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1B6E8" w14:textId="31C015B8" w:rsidR="005E2996" w:rsidRPr="005E2996" w:rsidRDefault="006F0B0B" w:rsidP="005E2996">
      <w:pPr>
        <w:pStyle w:val="Heading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E2996">
        <w:rPr>
          <w:rFonts w:ascii="Times New Roman" w:hAnsi="Times New Roman" w:cs="Times New Roman"/>
          <w:color w:val="auto"/>
          <w:sz w:val="24"/>
          <w:szCs w:val="24"/>
        </w:rPr>
        <w:t>Appendix 1</w:t>
      </w:r>
      <w:r w:rsidR="005E2996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5E2996">
        <w:rPr>
          <w:rFonts w:ascii="Times New Roman" w:hAnsi="Times New Roman" w:cs="Times New Roman"/>
          <w:b w:val="0"/>
          <w:color w:val="auto"/>
          <w:sz w:val="24"/>
          <w:szCs w:val="24"/>
        </w:rPr>
        <w:t>List of references of papers discovered in systematic review.</w:t>
      </w:r>
    </w:p>
    <w:tbl>
      <w:tblPr>
        <w:tblW w:w="9660" w:type="dxa"/>
        <w:tblLook w:val="04A0" w:firstRow="1" w:lastRow="0" w:firstColumn="1" w:lastColumn="0" w:noHBand="0" w:noVBand="1"/>
      </w:tblPr>
      <w:tblGrid>
        <w:gridCol w:w="1257"/>
        <w:gridCol w:w="8403"/>
      </w:tblGrid>
      <w:tr w:rsidR="006F0B0B" w:rsidRPr="0073106C" w14:paraId="39577F39" w14:textId="77777777" w:rsidTr="001866FA">
        <w:trPr>
          <w:trHeight w:val="600"/>
        </w:trPr>
        <w:tc>
          <w:tcPr>
            <w:tcW w:w="96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F55CB9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NZ"/>
              </w:rPr>
              <w:t>Identification number</w:t>
            </w:r>
          </w:p>
        </w:tc>
        <w:tc>
          <w:tcPr>
            <w:tcW w:w="870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F30018" w14:textId="77777777" w:rsidR="006F0B0B" w:rsidRPr="0073106C" w:rsidRDefault="006F0B0B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NZ"/>
              </w:rPr>
              <w:t xml:space="preserve">Paper </w:t>
            </w:r>
          </w:p>
        </w:tc>
      </w:tr>
      <w:tr w:rsidR="006F0B0B" w:rsidRPr="0073106C" w14:paraId="13A022D0" w14:textId="77777777" w:rsidTr="001866FA">
        <w:trPr>
          <w:trHeight w:val="600"/>
        </w:trPr>
        <w:tc>
          <w:tcPr>
            <w:tcW w:w="96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873C3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</w:t>
            </w:r>
          </w:p>
        </w:tc>
        <w:tc>
          <w:tcPr>
            <w:tcW w:w="870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3DF9AC" w14:textId="781AA171" w:rsidR="006F0B0B" w:rsidRPr="0073106C" w:rsidRDefault="004A2AD6" w:rsidP="00221EB9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Heimann, A., and F. Medvecky. 2022. Attitudes and motivations of New Zealand conservation volunteers. </w:t>
            </w:r>
            <w:r w:rsidRPr="0073106C">
              <w:rPr>
                <w:rFonts w:ascii="Times New Roman" w:eastAsia="Calibri" w:hAnsi="Times New Roman" w:cs="Times New Roman"/>
                <w:i/>
              </w:rPr>
              <w:t>New Zealand Journal of Ecology, 46</w:t>
            </w:r>
            <w:r w:rsidRPr="0073106C">
              <w:rPr>
                <w:rFonts w:ascii="Times New Roman" w:eastAsia="Calibri" w:hAnsi="Times New Roman" w:cs="Times New Roman"/>
              </w:rPr>
              <w:t xml:space="preserve">(1), 1-13.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110.20417/nzjecol.46.18.</w:t>
            </w:r>
          </w:p>
        </w:tc>
      </w:tr>
      <w:tr w:rsidR="006F0B0B" w:rsidRPr="0073106C" w14:paraId="004E4C9E" w14:textId="77777777" w:rsidTr="001866FA">
        <w:trPr>
          <w:trHeight w:val="600"/>
        </w:trPr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44BA0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B5E63A" w14:textId="705EFF5C" w:rsidR="006F0B0B" w:rsidRPr="0073106C" w:rsidRDefault="004A2AD6" w:rsidP="00221EB9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McAteer, B., W. Flannery, and B. Murtagh. 2021. Linking the motivations and outcomes of volunteers to understand participation in marine community science. </w:t>
            </w:r>
            <w:r w:rsidRPr="0073106C">
              <w:rPr>
                <w:rFonts w:ascii="Times New Roman" w:eastAsia="Calibri" w:hAnsi="Times New Roman" w:cs="Times New Roman"/>
                <w:i/>
              </w:rPr>
              <w:t xml:space="preserve">Marine Policy, 124. </w:t>
            </w:r>
            <w:proofErr w:type="spellStart"/>
            <w:r w:rsidRPr="0073106C">
              <w:rPr>
                <w:rFonts w:ascii="Times New Roman" w:eastAsia="Calibri" w:hAnsi="Times New Roman" w:cs="Times New Roman"/>
                <w:iCs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  <w:iCs/>
              </w:rPr>
              <w:t>:</w:t>
            </w:r>
            <w:r w:rsidRPr="0073106C">
              <w:rPr>
                <w:rFonts w:ascii="Times New Roman" w:eastAsia="Calibri" w:hAnsi="Times New Roman" w:cs="Times New Roman"/>
              </w:rPr>
              <w:t xml:space="preserve"> 10.1016/j.marpol.2020.104375.</w:t>
            </w:r>
          </w:p>
        </w:tc>
      </w:tr>
      <w:tr w:rsidR="006F0B0B" w:rsidRPr="0073106C" w14:paraId="7787177F" w14:textId="77777777" w:rsidTr="004A2AD6">
        <w:trPr>
          <w:trHeight w:val="900"/>
        </w:trPr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E6B2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9E81555" w14:textId="1C4E9D7F" w:rsidR="006F0B0B" w:rsidRPr="0073106C" w:rsidRDefault="004A2AD6" w:rsidP="00221EB9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Thomas, J.L., M. Cullen, D. O'Leary, C. Wilson, and J.A. Fitzsimons. 2021. Characteristics and preferences of volunteers in a large national bird conservation program in Australia. </w:t>
            </w:r>
            <w:r w:rsidRPr="0073106C">
              <w:rPr>
                <w:rFonts w:ascii="Times New Roman" w:eastAsia="Calibri" w:hAnsi="Times New Roman" w:cs="Times New Roman"/>
                <w:i/>
              </w:rPr>
              <w:t>Ecological Management and Restoration, 22</w:t>
            </w:r>
            <w:r w:rsidRPr="0073106C">
              <w:rPr>
                <w:rFonts w:ascii="Times New Roman" w:eastAsia="Calibri" w:hAnsi="Times New Roman" w:cs="Times New Roman"/>
              </w:rPr>
              <w:t xml:space="preserve">(1), 100-105.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10.1111/emr.12442.</w:t>
            </w:r>
          </w:p>
        </w:tc>
      </w:tr>
      <w:tr w:rsidR="006F0B0B" w:rsidRPr="0073106C" w14:paraId="51D25B01" w14:textId="77777777" w:rsidTr="004A2AD6">
        <w:trPr>
          <w:trHeight w:val="915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5721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324475B" w14:textId="401C9639" w:rsidR="006F0B0B" w:rsidRPr="0073106C" w:rsidRDefault="004A2AD6" w:rsidP="00221EB9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Takase, Y., A.A. Hadi, and K. Furuya. 2019. The relationship between volunteer motivations and variation in frequency of participation in conservation activities. </w:t>
            </w:r>
            <w:r w:rsidRPr="0073106C">
              <w:rPr>
                <w:rFonts w:ascii="Times New Roman" w:eastAsia="Calibri" w:hAnsi="Times New Roman" w:cs="Times New Roman"/>
                <w:i/>
              </w:rPr>
              <w:t>Environmental Management, 63</w:t>
            </w:r>
            <w:r w:rsidRPr="0073106C">
              <w:rPr>
                <w:rFonts w:ascii="Times New Roman" w:eastAsia="Calibri" w:hAnsi="Times New Roman" w:cs="Times New Roman"/>
              </w:rPr>
              <w:t xml:space="preserve">(1), 32-45.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10.1007/s00267-018-1106-6.</w:t>
            </w:r>
          </w:p>
        </w:tc>
      </w:tr>
      <w:tr w:rsidR="006F0B0B" w:rsidRPr="0073106C" w14:paraId="67970A94" w14:textId="77777777" w:rsidTr="001866FA">
        <w:trPr>
          <w:trHeight w:val="915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FA1367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DC70852" w14:textId="3F56420D" w:rsidR="006F0B0B" w:rsidRPr="0073106C" w:rsidRDefault="004A2AD6" w:rsidP="00221EB9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Schuett, M.A., G.T. Kyle, J. Leitz, K. Kurzawski, and K. Lee. 2014. Anglers' motivations for volunteering with fishing or conservation organizations. </w:t>
            </w:r>
            <w:r w:rsidRPr="0073106C">
              <w:rPr>
                <w:rFonts w:ascii="Times New Roman" w:eastAsia="Calibri" w:hAnsi="Times New Roman" w:cs="Times New Roman"/>
                <w:i/>
              </w:rPr>
              <w:t>Fisheries, 39</w:t>
            </w:r>
            <w:r w:rsidRPr="0073106C">
              <w:rPr>
                <w:rFonts w:ascii="Times New Roman" w:eastAsia="Calibri" w:hAnsi="Times New Roman" w:cs="Times New Roman"/>
              </w:rPr>
              <w:t xml:space="preserve">(7), 305-311.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10.1080/03632415.2014.924407.</w:t>
            </w:r>
          </w:p>
        </w:tc>
      </w:tr>
      <w:tr w:rsidR="006F0B0B" w:rsidRPr="0073106C" w14:paraId="50BCDAE8" w14:textId="77777777" w:rsidTr="004A2AD6">
        <w:trPr>
          <w:trHeight w:val="12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B2F9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947C0D0" w14:textId="0F67AAE7" w:rsidR="006F0B0B" w:rsidRPr="0073106C" w:rsidRDefault="004A2AD6" w:rsidP="00221EB9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73106C">
              <w:rPr>
                <w:rFonts w:ascii="Times New Roman" w:eastAsia="Calibri" w:hAnsi="Times New Roman" w:cs="Times New Roman"/>
              </w:rPr>
              <w:t>Pagès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M., A. Fischer, and R. van der Wal. 2018. The dynamics of volunteer motivations for engaging in the management of invasive plants: insights from a mixed-methods study on Scottish seabird islands. </w:t>
            </w:r>
            <w:r w:rsidRPr="0073106C">
              <w:rPr>
                <w:rFonts w:ascii="Times New Roman" w:eastAsia="Calibri" w:hAnsi="Times New Roman" w:cs="Times New Roman"/>
                <w:i/>
              </w:rPr>
              <w:t>Journal of Environmental Planning and Management, 61</w:t>
            </w:r>
            <w:r w:rsidRPr="0073106C">
              <w:rPr>
                <w:rFonts w:ascii="Times New Roman" w:eastAsia="Calibri" w:hAnsi="Times New Roman" w:cs="Times New Roman"/>
              </w:rPr>
              <w:t xml:space="preserve">(5-6), 904-923.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10.1080/09640568.2017.1329139.</w:t>
            </w:r>
          </w:p>
        </w:tc>
      </w:tr>
      <w:tr w:rsidR="006F0B0B" w:rsidRPr="0073106C" w14:paraId="7B154CBC" w14:textId="77777777" w:rsidTr="001866FA">
        <w:trPr>
          <w:trHeight w:val="600"/>
        </w:trPr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CD1F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980C1C" w14:textId="70E1E863" w:rsidR="006F0B0B" w:rsidRPr="0073106C" w:rsidRDefault="004A2AD6" w:rsidP="00221EB9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73106C">
              <w:rPr>
                <w:rFonts w:ascii="Times New Roman" w:eastAsia="Calibri" w:hAnsi="Times New Roman" w:cs="Times New Roman"/>
              </w:rPr>
              <w:t>Domroese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M.C., and E.A. Johnson. 2017. Why watch bees? Motivations of citizen science volunteers in the Great Pollinator Project. </w:t>
            </w:r>
            <w:r w:rsidRPr="0073106C">
              <w:rPr>
                <w:rFonts w:ascii="Times New Roman" w:eastAsia="Calibri" w:hAnsi="Times New Roman" w:cs="Times New Roman"/>
                <w:i/>
              </w:rPr>
              <w:t>Biological Conservation, 208</w:t>
            </w:r>
            <w:r w:rsidRPr="0073106C">
              <w:rPr>
                <w:rFonts w:ascii="Times New Roman" w:eastAsia="Calibri" w:hAnsi="Times New Roman" w:cs="Times New Roman"/>
              </w:rPr>
              <w:t xml:space="preserve">, 40-47.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10.1016/j.biocon.2016.08.020.</w:t>
            </w:r>
          </w:p>
        </w:tc>
      </w:tr>
      <w:tr w:rsidR="006F0B0B" w:rsidRPr="0073106C" w14:paraId="24D751AC" w14:textId="77777777" w:rsidTr="004A2AD6">
        <w:trPr>
          <w:trHeight w:val="900"/>
        </w:trPr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DBBD5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48BDE2E" w14:textId="64EF6071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Wright, D.R., L.G. Underhill, M. Keene, and A.T. Knight. 2015. Understanding the </w:t>
            </w:r>
            <w:r w:rsidR="0073106C" w:rsidRPr="0073106C">
              <w:rPr>
                <w:rFonts w:ascii="Times New Roman" w:eastAsia="Calibri" w:hAnsi="Times New Roman" w:cs="Times New Roman"/>
              </w:rPr>
              <w:t>motivations</w:t>
            </w:r>
            <w:r w:rsidRPr="0073106C">
              <w:rPr>
                <w:rFonts w:ascii="Times New Roman" w:eastAsia="Calibri" w:hAnsi="Times New Roman" w:cs="Times New Roman"/>
              </w:rPr>
              <w:t xml:space="preserve"> and satisfactions of volunteers to improve the effectiveness of citizen science programs. </w:t>
            </w:r>
            <w:r w:rsidRPr="0073106C">
              <w:rPr>
                <w:rFonts w:ascii="Times New Roman" w:eastAsia="Calibri" w:hAnsi="Times New Roman" w:cs="Times New Roman"/>
                <w:i/>
              </w:rPr>
              <w:t>Society and Natural Resources, 28</w:t>
            </w:r>
            <w:r w:rsidRPr="0073106C">
              <w:rPr>
                <w:rFonts w:ascii="Times New Roman" w:eastAsia="Calibri" w:hAnsi="Times New Roman" w:cs="Times New Roman"/>
              </w:rPr>
              <w:t xml:space="preserve">(9), 1013-1029.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10.1080/08941920.2015.1054976.</w:t>
            </w:r>
          </w:p>
        </w:tc>
      </w:tr>
      <w:tr w:rsidR="006F0B0B" w:rsidRPr="0073106C" w14:paraId="12086756" w14:textId="77777777" w:rsidTr="004A2AD6">
        <w:trPr>
          <w:trHeight w:val="915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4E77B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</w:t>
            </w:r>
          </w:p>
        </w:tc>
        <w:tc>
          <w:tcPr>
            <w:tcW w:w="8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115C23" w14:textId="4F11A4BB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proofErr w:type="spellStart"/>
            <w:r w:rsidRPr="0073106C">
              <w:rPr>
                <w:rFonts w:ascii="Times New Roman" w:eastAsia="Calibri" w:hAnsi="Times New Roman" w:cs="Times New Roman"/>
              </w:rPr>
              <w:t>Asah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S.T., M.M.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Lenentine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D.J.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Blahna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. 2014. Benefits of urban landscape eco-volunteerism: Mixed methods segmentation analysis and implications for volunteer retention. </w:t>
            </w:r>
            <w:r w:rsidRPr="0073106C">
              <w:rPr>
                <w:rFonts w:ascii="Times New Roman" w:eastAsia="Calibri" w:hAnsi="Times New Roman" w:cs="Times New Roman"/>
                <w:i/>
              </w:rPr>
              <w:t>Landscape and Urban Planning, 123</w:t>
            </w:r>
            <w:r w:rsidRPr="0073106C">
              <w:rPr>
                <w:rFonts w:ascii="Times New Roman" w:eastAsia="Calibri" w:hAnsi="Times New Roman" w:cs="Times New Roman"/>
              </w:rPr>
              <w:t xml:space="preserve">, 108-113.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10.1016/j.landurbplan.2013.12.011.</w:t>
            </w:r>
          </w:p>
        </w:tc>
      </w:tr>
      <w:tr w:rsidR="006F0B0B" w:rsidRPr="0073106C" w14:paraId="3C67CF7B" w14:textId="77777777" w:rsidTr="004A2AD6">
        <w:trPr>
          <w:trHeight w:val="6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FFB2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10</w:t>
            </w:r>
          </w:p>
        </w:tc>
        <w:tc>
          <w:tcPr>
            <w:tcW w:w="8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0E3082" w14:textId="73C8B72A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Akin, H., B. Shaw, K.F.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Stepenuck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and E. Goers. 2013. Factors associated with ongoing commitment to a volunteer stream-monitoring program. </w:t>
            </w:r>
            <w:r w:rsidRPr="0073106C">
              <w:rPr>
                <w:rFonts w:ascii="Times New Roman" w:eastAsia="Calibri" w:hAnsi="Times New Roman" w:cs="Times New Roman"/>
                <w:i/>
              </w:rPr>
              <w:t>Journal of Extension, 51</w:t>
            </w:r>
            <w:r w:rsidRPr="0073106C">
              <w:rPr>
                <w:rFonts w:ascii="Times New Roman" w:eastAsia="Calibri" w:hAnsi="Times New Roman" w:cs="Times New Roman"/>
              </w:rPr>
              <w:t xml:space="preserve">(3).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10.34068/joe.51.03.25.</w:t>
            </w:r>
          </w:p>
        </w:tc>
      </w:tr>
      <w:tr w:rsidR="006F0B0B" w:rsidRPr="0073106C" w14:paraId="7628BD0B" w14:textId="77777777" w:rsidTr="004A2AD6">
        <w:trPr>
          <w:trHeight w:val="900"/>
        </w:trPr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7D05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11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CBC12C4" w14:textId="55EB0290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proofErr w:type="spellStart"/>
            <w:r w:rsidRPr="0073106C">
              <w:rPr>
                <w:rFonts w:ascii="Times New Roman" w:eastAsia="Calibri" w:hAnsi="Times New Roman" w:cs="Times New Roman"/>
              </w:rPr>
              <w:t>Asah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S.T., and D.J.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Blahna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. 2013. Practical implications of understanding the influence of motivations on commitment to voluntary urban conservation stewardship. </w:t>
            </w:r>
            <w:r w:rsidRPr="0073106C">
              <w:rPr>
                <w:rFonts w:ascii="Times New Roman" w:eastAsia="Calibri" w:hAnsi="Times New Roman" w:cs="Times New Roman"/>
                <w:i/>
              </w:rPr>
              <w:t>Conservation Biology, 27</w:t>
            </w:r>
            <w:r w:rsidRPr="0073106C">
              <w:rPr>
                <w:rFonts w:ascii="Times New Roman" w:eastAsia="Calibri" w:hAnsi="Times New Roman" w:cs="Times New Roman"/>
              </w:rPr>
              <w:t xml:space="preserve">(4), 866-875.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10.1111/cobi.12058</w:t>
            </w:r>
          </w:p>
        </w:tc>
      </w:tr>
      <w:tr w:rsidR="006F0B0B" w:rsidRPr="0073106C" w14:paraId="3B975256" w14:textId="77777777" w:rsidTr="004A2AD6">
        <w:trPr>
          <w:trHeight w:val="900"/>
        </w:trPr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5904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12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A08B867" w14:textId="74FBB7DF" w:rsidR="004A2AD6" w:rsidRPr="0073106C" w:rsidRDefault="004A2AD6" w:rsidP="00221E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Tulloch, A.I.T., K.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Mustin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H.P.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Possingham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J.K. Szabo, and K.A. Wilson, K. A. 2013. To boldly go where no volunteer has gone before: Predicting volunteer activity to prioritize surveys at the landscape scale. </w:t>
            </w:r>
            <w:r w:rsidRPr="0073106C">
              <w:rPr>
                <w:rFonts w:ascii="Times New Roman" w:eastAsia="Calibri" w:hAnsi="Times New Roman" w:cs="Times New Roman"/>
                <w:i/>
              </w:rPr>
              <w:t>Diversity and Distributions, 19</w:t>
            </w:r>
            <w:r w:rsidRPr="0073106C">
              <w:rPr>
                <w:rFonts w:ascii="Times New Roman" w:eastAsia="Calibri" w:hAnsi="Times New Roman" w:cs="Times New Roman"/>
              </w:rPr>
              <w:t xml:space="preserve">(4), 465-480.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10.1111/j.1472-4642.2012.00947.x.</w:t>
            </w:r>
          </w:p>
        </w:tc>
      </w:tr>
      <w:tr w:rsidR="006F0B0B" w:rsidRPr="0073106C" w14:paraId="60507A7B" w14:textId="77777777" w:rsidTr="004A2AD6">
        <w:trPr>
          <w:trHeight w:val="615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7E17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13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37811D1" w14:textId="01C14C80" w:rsidR="004A2AD6" w:rsidRPr="0073106C" w:rsidRDefault="004A2AD6" w:rsidP="00221E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73106C">
              <w:rPr>
                <w:rFonts w:ascii="Times New Roman" w:eastAsia="Calibri" w:hAnsi="Times New Roman" w:cs="Times New Roman"/>
              </w:rPr>
              <w:t>Asah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S.T., and D.J.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Blahna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. 2012. Motivational functionalism and urban conservation stewardship: Implications for volunteer involvement. </w:t>
            </w:r>
            <w:r w:rsidRPr="0073106C">
              <w:rPr>
                <w:rFonts w:ascii="Times New Roman" w:eastAsia="Calibri" w:hAnsi="Times New Roman" w:cs="Times New Roman"/>
                <w:i/>
              </w:rPr>
              <w:t>Conservation Letters, 5</w:t>
            </w:r>
            <w:r w:rsidRPr="0073106C">
              <w:rPr>
                <w:rFonts w:ascii="Times New Roman" w:eastAsia="Calibri" w:hAnsi="Times New Roman" w:cs="Times New Roman"/>
              </w:rPr>
              <w:t xml:space="preserve">(6), 470-477.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10.1111/j.1755-263X.2012.00263.x.</w:t>
            </w:r>
          </w:p>
        </w:tc>
      </w:tr>
      <w:tr w:rsidR="006F0B0B" w:rsidRPr="0073106C" w14:paraId="110F7C91" w14:textId="77777777" w:rsidTr="001866FA">
        <w:trPr>
          <w:trHeight w:val="6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7AEC2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14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77F56F" w14:textId="6D62FF89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Guiney, M.S., and K.S. Oberhauser. 2009. Conservation volunteers' connection to nature. </w:t>
            </w:r>
            <w:r w:rsidRPr="0073106C">
              <w:rPr>
                <w:rFonts w:ascii="Times New Roman" w:eastAsia="Calibri" w:hAnsi="Times New Roman" w:cs="Times New Roman"/>
                <w:i/>
              </w:rPr>
              <w:t>Ecopsychology, 1</w:t>
            </w:r>
            <w:r w:rsidRPr="0073106C">
              <w:rPr>
                <w:rFonts w:ascii="Times New Roman" w:eastAsia="Calibri" w:hAnsi="Times New Roman" w:cs="Times New Roman"/>
              </w:rPr>
              <w:t xml:space="preserve">(4), 187-197.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10.1089/eco.2009.0030.</w:t>
            </w:r>
          </w:p>
        </w:tc>
      </w:tr>
      <w:tr w:rsidR="006F0B0B" w:rsidRPr="0073106C" w14:paraId="4C7EFBCC" w14:textId="77777777" w:rsidTr="004A2AD6">
        <w:trPr>
          <w:trHeight w:val="900"/>
        </w:trPr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A86F8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lastRenderedPageBreak/>
              <w:t>15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C8885B9" w14:textId="44C33A22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Ohmer, M.L., P. Meadowcroft, K. Freed, and E. Lewis. 2009. Community gardening and community development: Individual, social and community benefits of a community conservation program. </w:t>
            </w:r>
            <w:r w:rsidRPr="0073106C">
              <w:rPr>
                <w:rFonts w:ascii="Times New Roman" w:eastAsia="Calibri" w:hAnsi="Times New Roman" w:cs="Times New Roman"/>
                <w:i/>
              </w:rPr>
              <w:t>Journal of Community Practice, 17</w:t>
            </w:r>
            <w:r w:rsidRPr="0073106C">
              <w:rPr>
                <w:rFonts w:ascii="Times New Roman" w:eastAsia="Calibri" w:hAnsi="Times New Roman" w:cs="Times New Roman"/>
              </w:rPr>
              <w:t xml:space="preserve">(4), 377-399.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10.1080/10705420903299961.</w:t>
            </w:r>
          </w:p>
        </w:tc>
      </w:tr>
      <w:tr w:rsidR="006F0B0B" w:rsidRPr="0073106C" w14:paraId="1234601D" w14:textId="77777777" w:rsidTr="004A2AD6">
        <w:trPr>
          <w:trHeight w:val="900"/>
        </w:trPr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A909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16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1F795A4" w14:textId="15FBDFE8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Van Den Berg, H.A., S.L. Dann, and J.M. Dirkx. 2009. Motivations of adults for non-formal conservation education and volunteerism: Implications for programming. </w:t>
            </w:r>
            <w:r w:rsidRPr="0073106C">
              <w:rPr>
                <w:rFonts w:ascii="Times New Roman" w:eastAsia="Calibri" w:hAnsi="Times New Roman" w:cs="Times New Roman"/>
                <w:i/>
              </w:rPr>
              <w:t>Applied Environmental Education and Communication, 8</w:t>
            </w:r>
            <w:r w:rsidRPr="0073106C">
              <w:rPr>
                <w:rFonts w:ascii="Times New Roman" w:eastAsia="Calibri" w:hAnsi="Times New Roman" w:cs="Times New Roman"/>
              </w:rPr>
              <w:t xml:space="preserve">(1), 6-17.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10.1080/15330150902847328.</w:t>
            </w:r>
          </w:p>
        </w:tc>
      </w:tr>
      <w:tr w:rsidR="006F0B0B" w:rsidRPr="0073106C" w14:paraId="33E176D4" w14:textId="77777777" w:rsidTr="004A2AD6">
        <w:trPr>
          <w:trHeight w:val="615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80077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17</w:t>
            </w:r>
          </w:p>
        </w:tc>
        <w:tc>
          <w:tcPr>
            <w:tcW w:w="8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16D476" w14:textId="3B566A00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Bruyere, B., and S. Rappe. 2007. Identifying the motivations of environmental volunteers. </w:t>
            </w:r>
            <w:r w:rsidRPr="0073106C">
              <w:rPr>
                <w:rFonts w:ascii="Times New Roman" w:eastAsia="Calibri" w:hAnsi="Times New Roman" w:cs="Times New Roman"/>
                <w:i/>
              </w:rPr>
              <w:t>Journal of Environmental Planning and Management, 50</w:t>
            </w:r>
            <w:r w:rsidRPr="0073106C">
              <w:rPr>
                <w:rFonts w:ascii="Times New Roman" w:eastAsia="Calibri" w:hAnsi="Times New Roman" w:cs="Times New Roman"/>
              </w:rPr>
              <w:t xml:space="preserve">(4), 503-516.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10.1080/09640560701402034.</w:t>
            </w:r>
          </w:p>
        </w:tc>
      </w:tr>
      <w:tr w:rsidR="006F0B0B" w:rsidRPr="0073106C" w14:paraId="41A5E801" w14:textId="77777777" w:rsidTr="004A2AD6">
        <w:trPr>
          <w:trHeight w:val="6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87330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18</w:t>
            </w:r>
          </w:p>
        </w:tc>
        <w:tc>
          <w:tcPr>
            <w:tcW w:w="8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87DFEA" w14:textId="50A6EC67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Schild, R. 2018. Fostering environmental citizenship: the motivations and outcomes of civic recreation. </w:t>
            </w:r>
            <w:r w:rsidRPr="0073106C">
              <w:rPr>
                <w:rFonts w:ascii="Times New Roman" w:eastAsia="Calibri" w:hAnsi="Times New Roman" w:cs="Times New Roman"/>
                <w:i/>
              </w:rPr>
              <w:t>Journal of Environmental Planning and Management, 61</w:t>
            </w:r>
            <w:r w:rsidRPr="0073106C">
              <w:rPr>
                <w:rFonts w:ascii="Times New Roman" w:eastAsia="Calibri" w:hAnsi="Times New Roman" w:cs="Times New Roman"/>
              </w:rPr>
              <w:t xml:space="preserve">(5-6), 924-949.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10.1080/09640568.2017.1350144</w:t>
            </w:r>
          </w:p>
        </w:tc>
      </w:tr>
      <w:tr w:rsidR="006F0B0B" w:rsidRPr="0073106C" w14:paraId="74D6F905" w14:textId="77777777" w:rsidTr="004A2AD6">
        <w:trPr>
          <w:trHeight w:val="9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3998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19</w:t>
            </w:r>
          </w:p>
        </w:tc>
        <w:tc>
          <w:tcPr>
            <w:tcW w:w="8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283DC7" w14:textId="498EFAF6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Johnson, M.L., L.K. Campbell, E.S. Svendsen, and P. Silva. 2018. Why count trees? Volunteer motivations and experiences with tree monitoring in New York City. </w:t>
            </w:r>
            <w:r w:rsidRPr="0073106C">
              <w:rPr>
                <w:rFonts w:ascii="Times New Roman" w:eastAsia="Calibri" w:hAnsi="Times New Roman" w:cs="Times New Roman"/>
                <w:i/>
              </w:rPr>
              <w:t>Arboriculture and Urban Forestry, 44</w:t>
            </w:r>
            <w:r w:rsidRPr="0073106C">
              <w:rPr>
                <w:rFonts w:ascii="Times New Roman" w:eastAsia="Calibri" w:hAnsi="Times New Roman" w:cs="Times New Roman"/>
              </w:rPr>
              <w:t>(2), 59-72.</w:t>
            </w:r>
          </w:p>
        </w:tc>
      </w:tr>
      <w:tr w:rsidR="006F0B0B" w:rsidRPr="0073106C" w14:paraId="4041BA1E" w14:textId="77777777" w:rsidTr="004A2AD6">
        <w:trPr>
          <w:trHeight w:val="9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C2D39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20</w:t>
            </w:r>
          </w:p>
        </w:tc>
        <w:tc>
          <w:tcPr>
            <w:tcW w:w="8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FFE004" w14:textId="736A0F7C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Alender, B. 2016. Understanding volunteer motivations to participate in citizen science projects: A deeper look at water quality monitoring. </w:t>
            </w:r>
            <w:r w:rsidRPr="0073106C">
              <w:rPr>
                <w:rFonts w:ascii="Times New Roman" w:eastAsia="Calibri" w:hAnsi="Times New Roman" w:cs="Times New Roman"/>
                <w:i/>
              </w:rPr>
              <w:t>Journal of Science Communication, 15</w:t>
            </w:r>
            <w:r w:rsidRPr="0073106C">
              <w:rPr>
                <w:rFonts w:ascii="Times New Roman" w:eastAsia="Calibri" w:hAnsi="Times New Roman" w:cs="Times New Roman"/>
              </w:rPr>
              <w:t xml:space="preserve">(3).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10.22323/2.15030204.</w:t>
            </w:r>
          </w:p>
        </w:tc>
      </w:tr>
      <w:tr w:rsidR="006F0B0B" w:rsidRPr="0073106C" w14:paraId="5B30AFEF" w14:textId="77777777" w:rsidTr="004A2AD6">
        <w:trPr>
          <w:trHeight w:val="915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E15F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21</w:t>
            </w:r>
          </w:p>
        </w:tc>
        <w:tc>
          <w:tcPr>
            <w:tcW w:w="8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0BD67F" w14:textId="1E8971EE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Ryan, R.L., R. Kaplan, and R.E. Grese. 2001. Predicting volunteer commitment in environmental stewardship programmes. </w:t>
            </w:r>
            <w:r w:rsidRPr="0073106C">
              <w:rPr>
                <w:rFonts w:ascii="Times New Roman" w:eastAsia="Calibri" w:hAnsi="Times New Roman" w:cs="Times New Roman"/>
                <w:i/>
              </w:rPr>
              <w:t>Journal of Environmental Planning and Management, 44</w:t>
            </w:r>
            <w:r w:rsidRPr="0073106C">
              <w:rPr>
                <w:rFonts w:ascii="Times New Roman" w:eastAsia="Calibri" w:hAnsi="Times New Roman" w:cs="Times New Roman"/>
              </w:rPr>
              <w:t xml:space="preserve">(5), 629-648.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10.1080/09640560120079948.</w:t>
            </w:r>
          </w:p>
        </w:tc>
      </w:tr>
      <w:tr w:rsidR="006F0B0B" w:rsidRPr="0073106C" w14:paraId="6CA866D2" w14:textId="77777777" w:rsidTr="004A2AD6">
        <w:trPr>
          <w:trHeight w:val="6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4FF1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22</w:t>
            </w:r>
          </w:p>
        </w:tc>
        <w:tc>
          <w:tcPr>
            <w:tcW w:w="8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39D4E0" w14:textId="58786A0E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Measham, T.G., and G.B. Barnett. 2008. Environmental volunteering: Motivations, modes and outcomes. </w:t>
            </w:r>
            <w:r w:rsidRPr="0073106C">
              <w:rPr>
                <w:rFonts w:ascii="Times New Roman" w:eastAsia="Calibri" w:hAnsi="Times New Roman" w:cs="Times New Roman"/>
                <w:i/>
              </w:rPr>
              <w:t>Australian Geographer, 39</w:t>
            </w:r>
            <w:r w:rsidRPr="0073106C">
              <w:rPr>
                <w:rFonts w:ascii="Times New Roman" w:eastAsia="Calibri" w:hAnsi="Times New Roman" w:cs="Times New Roman"/>
              </w:rPr>
              <w:t xml:space="preserve">(4), 537-552.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10.1080/00049180802419237.</w:t>
            </w:r>
          </w:p>
        </w:tc>
      </w:tr>
      <w:tr w:rsidR="006F0B0B" w:rsidRPr="0073106C" w14:paraId="595208B4" w14:textId="77777777" w:rsidTr="004A2AD6">
        <w:trPr>
          <w:trHeight w:val="9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D7124" w14:textId="77777777" w:rsidR="006F0B0B" w:rsidRPr="0073106C" w:rsidRDefault="006F0B0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23</w:t>
            </w:r>
          </w:p>
        </w:tc>
        <w:tc>
          <w:tcPr>
            <w:tcW w:w="8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6A2674" w14:textId="6A96CC28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proofErr w:type="spellStart"/>
            <w:r w:rsidRPr="0073106C">
              <w:rPr>
                <w:rFonts w:ascii="Times New Roman" w:eastAsia="Calibri" w:hAnsi="Times New Roman" w:cs="Times New Roman"/>
              </w:rPr>
              <w:t>Ganzevoort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W., and R.J.G. van den Born, 2020. Understanding citizens’ action for nature: The profile, motivations and experiences of Dutch nature volunteers. </w:t>
            </w:r>
            <w:r w:rsidRPr="0073106C">
              <w:rPr>
                <w:rFonts w:ascii="Times New Roman" w:eastAsia="Calibri" w:hAnsi="Times New Roman" w:cs="Times New Roman"/>
                <w:i/>
              </w:rPr>
              <w:t>Journal for Nature Conservation, 55</w:t>
            </w:r>
            <w:r w:rsidRPr="0073106C">
              <w:rPr>
                <w:rFonts w:ascii="Times New Roman" w:eastAsia="Calibri" w:hAnsi="Times New Roman" w:cs="Times New Roman"/>
              </w:rPr>
              <w:t xml:space="preserve">, 125824.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10.1016/j.jnc.2020.125824.</w:t>
            </w:r>
          </w:p>
        </w:tc>
      </w:tr>
      <w:tr w:rsidR="00E33030" w:rsidRPr="0073106C" w14:paraId="7263320D" w14:textId="77777777" w:rsidTr="001866FA">
        <w:trPr>
          <w:trHeight w:val="900"/>
        </w:trPr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24D60E" w14:textId="77777777" w:rsidR="00E33030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24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F34A9CF" w14:textId="14B62EAC" w:rsidR="00E33030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  <w:noProof/>
              </w:rPr>
              <w:t xml:space="preserve">Ganzevoort, W., R.J.G. van den Born, W. Halffman, and S. Turnhout. 2017. Sharing biodiversity data: citizen scientists’ concerns and motivations. </w:t>
            </w:r>
            <w:r w:rsidRPr="0073106C">
              <w:rPr>
                <w:rFonts w:ascii="Times New Roman" w:eastAsia="Calibri" w:hAnsi="Times New Roman" w:cs="Times New Roman"/>
                <w:i/>
                <w:noProof/>
              </w:rPr>
              <w:t>Biodiversity and Conservation, 26</w:t>
            </w:r>
            <w:r w:rsidRPr="0073106C">
              <w:rPr>
                <w:rFonts w:ascii="Times New Roman" w:eastAsia="Calibri" w:hAnsi="Times New Roman" w:cs="Times New Roman"/>
                <w:noProof/>
              </w:rPr>
              <w:t>(12), 2821-2837. doi: 10.1007/s10531-017-1391-z.</w:t>
            </w:r>
          </w:p>
        </w:tc>
      </w:tr>
      <w:tr w:rsidR="006F0B0B" w:rsidRPr="0073106C" w14:paraId="13FDEEE0" w14:textId="77777777" w:rsidTr="001866FA">
        <w:trPr>
          <w:trHeight w:val="900"/>
        </w:trPr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42457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25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73151F" w14:textId="4F020F51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proofErr w:type="spellStart"/>
            <w:r w:rsidRPr="0073106C">
              <w:rPr>
                <w:rFonts w:ascii="Times New Roman" w:eastAsia="Calibri" w:hAnsi="Times New Roman" w:cs="Times New Roman"/>
              </w:rPr>
              <w:t>Liarakou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G., E.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Kostelou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and C.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Gavrilakis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. 2011. Environmental volunteers: Factors influencing their involvement in environmental action. </w:t>
            </w:r>
            <w:r w:rsidRPr="0073106C">
              <w:rPr>
                <w:rFonts w:ascii="Times New Roman" w:eastAsia="Calibri" w:hAnsi="Times New Roman" w:cs="Times New Roman"/>
                <w:i/>
              </w:rPr>
              <w:t>Environmental Education Research, 17</w:t>
            </w:r>
            <w:r w:rsidRPr="0073106C">
              <w:rPr>
                <w:rFonts w:ascii="Times New Roman" w:eastAsia="Calibri" w:hAnsi="Times New Roman" w:cs="Times New Roman"/>
              </w:rPr>
              <w:t xml:space="preserve">(5), 651-673.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10.1080/13504622.2011.572159.</w:t>
            </w:r>
          </w:p>
        </w:tc>
      </w:tr>
      <w:tr w:rsidR="006F0B0B" w:rsidRPr="0073106C" w14:paraId="7D3ECF2F" w14:textId="77777777" w:rsidTr="004A2AD6">
        <w:trPr>
          <w:trHeight w:val="915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CC17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26</w:t>
            </w:r>
          </w:p>
        </w:tc>
        <w:tc>
          <w:tcPr>
            <w:tcW w:w="8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BF4821" w14:textId="5A89D291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Dunkley, R.A. 2019. Monitoring ecological change in UK woodlands and rivers: An exploration of the relational geographies of citizen science. </w:t>
            </w:r>
            <w:r w:rsidRPr="0073106C">
              <w:rPr>
                <w:rFonts w:ascii="Times New Roman" w:eastAsia="Calibri" w:hAnsi="Times New Roman" w:cs="Times New Roman"/>
                <w:i/>
              </w:rPr>
              <w:t>Transactions of the Institute of British Geographers, 44</w:t>
            </w:r>
            <w:r w:rsidRPr="0073106C">
              <w:rPr>
                <w:rFonts w:ascii="Times New Roman" w:eastAsia="Calibri" w:hAnsi="Times New Roman" w:cs="Times New Roman"/>
              </w:rPr>
              <w:t xml:space="preserve">(1), 16-31.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10.1111/tran.12258</w:t>
            </w:r>
          </w:p>
        </w:tc>
      </w:tr>
      <w:tr w:rsidR="006F0B0B" w:rsidRPr="0073106C" w14:paraId="11DF4B89" w14:textId="77777777" w:rsidTr="004A2AD6">
        <w:trPr>
          <w:trHeight w:val="9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3CED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27</w:t>
            </w:r>
          </w:p>
        </w:tc>
        <w:tc>
          <w:tcPr>
            <w:tcW w:w="8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F13DDF" w14:textId="03E45D99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Gratzer, K., and R.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Brodschneider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. 2021. How and why beekeepers participate in the INSIGNIA citizen science honey bee environmental monitoring project. </w:t>
            </w:r>
            <w:r w:rsidRPr="0073106C">
              <w:rPr>
                <w:rFonts w:ascii="Times New Roman" w:eastAsia="Calibri" w:hAnsi="Times New Roman" w:cs="Times New Roman"/>
                <w:i/>
              </w:rPr>
              <w:t>Environmental Science and Pollution Research. 28,</w:t>
            </w:r>
            <w:r w:rsidRPr="0073106C">
              <w:rPr>
                <w:rFonts w:ascii="Times New Roman" w:eastAsia="Calibri" w:hAnsi="Times New Roman" w:cs="Times New Roman"/>
                <w:noProof/>
              </w:rPr>
              <w:t xml:space="preserve"> </w:t>
            </w:r>
            <w:r w:rsidRPr="0073106C">
              <w:rPr>
                <w:rFonts w:ascii="Times New Roman" w:eastAsia="Calibri" w:hAnsi="Times New Roman" w:cs="Times New Roman"/>
                <w:iCs/>
              </w:rPr>
              <w:t>37995-38006.</w:t>
            </w:r>
            <w:r w:rsidRPr="0073106C">
              <w:rPr>
                <w:rFonts w:ascii="Times New Roman" w:eastAsia="Calibri" w:hAnsi="Times New Roman" w:cs="Times New Roman"/>
                <w:i/>
              </w:rPr>
              <w:t xml:space="preserve"> </w:t>
            </w:r>
            <w:proofErr w:type="spellStart"/>
            <w:r w:rsidRPr="0073106C">
              <w:rPr>
                <w:rFonts w:ascii="Times New Roman" w:eastAsia="Calibri" w:hAnsi="Times New Roman" w:cs="Times New Roman"/>
                <w:iCs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  <w:iCs/>
              </w:rPr>
              <w:t>:</w:t>
            </w:r>
            <w:r w:rsidRPr="0073106C">
              <w:rPr>
                <w:rFonts w:ascii="Times New Roman" w:eastAsia="Calibri" w:hAnsi="Times New Roman" w:cs="Times New Roman"/>
              </w:rPr>
              <w:t xml:space="preserve"> 10.1007/s11356-021-13379-7</w:t>
            </w:r>
          </w:p>
        </w:tc>
      </w:tr>
      <w:tr w:rsidR="006F0B0B" w:rsidRPr="0073106C" w14:paraId="198333FE" w14:textId="77777777" w:rsidTr="004A2AD6">
        <w:trPr>
          <w:trHeight w:val="9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9119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28</w:t>
            </w:r>
          </w:p>
        </w:tc>
        <w:tc>
          <w:tcPr>
            <w:tcW w:w="8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084D1D" w14:textId="7777EE6F" w:rsidR="006F0B0B" w:rsidRPr="0073106C" w:rsidRDefault="004A2AD6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Sloane, G.M.T., and U.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Pröbstl-Haider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. 2019. Motivation for environmental volunteering: A comparison between Austria and Great Britain. </w:t>
            </w:r>
            <w:r w:rsidRPr="0073106C">
              <w:rPr>
                <w:rFonts w:ascii="Times New Roman" w:eastAsia="Calibri" w:hAnsi="Times New Roman" w:cs="Times New Roman"/>
                <w:i/>
              </w:rPr>
              <w:t>Journal of Outdoor Recreation and Tourism, 25</w:t>
            </w:r>
            <w:r w:rsidRPr="0073106C">
              <w:rPr>
                <w:rFonts w:ascii="Times New Roman" w:eastAsia="Calibri" w:hAnsi="Times New Roman" w:cs="Times New Roman"/>
              </w:rPr>
              <w:t xml:space="preserve">, 158-168.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10.1016/j.jort.2019.01.002.</w:t>
            </w:r>
          </w:p>
        </w:tc>
      </w:tr>
      <w:tr w:rsidR="006F0B0B" w:rsidRPr="0073106C" w14:paraId="0B081BCC" w14:textId="77777777" w:rsidTr="00260A93">
        <w:trPr>
          <w:trHeight w:val="9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E64AC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29</w:t>
            </w:r>
          </w:p>
        </w:tc>
        <w:tc>
          <w:tcPr>
            <w:tcW w:w="8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190CAC" w14:textId="30259DE4" w:rsidR="006F0B0B" w:rsidRPr="0073106C" w:rsidRDefault="00260A93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Pillemer, K., N.W. Wells, R.H. Meador, L. Schultz, C.R. Henderson, M.T. Cope, and S. Meeks. 2017. Engaging older adults in environmental volunteerism: The retirees in service to the environment program. </w:t>
            </w:r>
            <w:r w:rsidRPr="0073106C">
              <w:rPr>
                <w:rFonts w:ascii="Times New Roman" w:eastAsia="Calibri" w:hAnsi="Times New Roman" w:cs="Times New Roman"/>
                <w:i/>
              </w:rPr>
              <w:t>Gerontologist, 57</w:t>
            </w:r>
            <w:r w:rsidRPr="0073106C">
              <w:rPr>
                <w:rFonts w:ascii="Times New Roman" w:eastAsia="Calibri" w:hAnsi="Times New Roman" w:cs="Times New Roman"/>
              </w:rPr>
              <w:t xml:space="preserve">(2), 367-375.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10.1093/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geront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/gnv693.</w:t>
            </w:r>
          </w:p>
        </w:tc>
      </w:tr>
      <w:tr w:rsidR="006F0B0B" w:rsidRPr="0073106C" w14:paraId="7E590045" w14:textId="77777777" w:rsidTr="00260A93">
        <w:trPr>
          <w:trHeight w:val="915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1795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lastRenderedPageBreak/>
              <w:t>30</w:t>
            </w:r>
          </w:p>
        </w:tc>
        <w:tc>
          <w:tcPr>
            <w:tcW w:w="8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D88AFE" w14:textId="6E0E0AA1" w:rsidR="006F0B0B" w:rsidRPr="0073106C" w:rsidRDefault="00260A93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McDougle, L., F. Handy, T, Katz-Gerro, I. Greenspan, and H.Y. Lee. 2015. Factors predicting proclivity and intensity to volunteer for the environment in the US and South Korea. </w:t>
            </w:r>
            <w:r w:rsidRPr="0073106C">
              <w:rPr>
                <w:rFonts w:ascii="Times New Roman" w:eastAsia="Calibri" w:hAnsi="Times New Roman" w:cs="Times New Roman"/>
                <w:i/>
              </w:rPr>
              <w:t>Journal of Environmental Planning and Management, 58</w:t>
            </w:r>
            <w:r w:rsidRPr="0073106C">
              <w:rPr>
                <w:rFonts w:ascii="Times New Roman" w:eastAsia="Calibri" w:hAnsi="Times New Roman" w:cs="Times New Roman"/>
              </w:rPr>
              <w:t xml:space="preserve">(5), 837-854.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10.1080/09640568.2014.899204.</w:t>
            </w:r>
          </w:p>
        </w:tc>
      </w:tr>
      <w:tr w:rsidR="006F0B0B" w:rsidRPr="0073106C" w14:paraId="2E2EA022" w14:textId="77777777" w:rsidTr="00260A93">
        <w:trPr>
          <w:trHeight w:val="9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C5AA4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31</w:t>
            </w:r>
          </w:p>
        </w:tc>
        <w:tc>
          <w:tcPr>
            <w:tcW w:w="8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DE1DEB" w14:textId="360C69EB" w:rsidR="006F0B0B" w:rsidRPr="0073106C" w:rsidRDefault="00260A93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O'Brien, L., M. Townsend, and M.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Ebden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. 2010. 'Doing something positive': Volunteers' experiences of the well-being benefits derived from practical conservation activities in nature. </w:t>
            </w:r>
            <w:proofErr w:type="spellStart"/>
            <w:r w:rsidRPr="0073106C">
              <w:rPr>
                <w:rFonts w:ascii="Times New Roman" w:eastAsia="Calibri" w:hAnsi="Times New Roman" w:cs="Times New Roman"/>
                <w:i/>
              </w:rPr>
              <w:t>Voluntas</w:t>
            </w:r>
            <w:proofErr w:type="spellEnd"/>
            <w:r w:rsidRPr="0073106C">
              <w:rPr>
                <w:rFonts w:ascii="Times New Roman" w:eastAsia="Calibri" w:hAnsi="Times New Roman" w:cs="Times New Roman"/>
                <w:i/>
              </w:rPr>
              <w:t>, 21</w:t>
            </w:r>
            <w:r w:rsidRPr="0073106C">
              <w:rPr>
                <w:rFonts w:ascii="Times New Roman" w:eastAsia="Calibri" w:hAnsi="Times New Roman" w:cs="Times New Roman"/>
              </w:rPr>
              <w:t xml:space="preserve">(4), 525-545.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10.1007/s11266-010-9149-1</w:t>
            </w:r>
          </w:p>
        </w:tc>
      </w:tr>
      <w:tr w:rsidR="006F0B0B" w:rsidRPr="0073106C" w14:paraId="4C9F2EAC" w14:textId="77777777" w:rsidTr="00260A93">
        <w:trPr>
          <w:trHeight w:val="900"/>
        </w:trPr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1F112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32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44A2CA3" w14:textId="6DE1D3A5" w:rsidR="006F0B0B" w:rsidRPr="0073106C" w:rsidRDefault="00260A93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Gulliver, R.E., K.S. Fielding, and W.R. Louis. 2022. An investigation of factors influencing environmental volunteering leadership and participation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behaviors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. </w:t>
            </w:r>
            <w:r w:rsidRPr="0073106C">
              <w:rPr>
                <w:rFonts w:ascii="Times New Roman" w:eastAsia="Calibri" w:hAnsi="Times New Roman" w:cs="Times New Roman"/>
                <w:i/>
              </w:rPr>
              <w:t>Nonprofit and Voluntary Sector Quarterly</w:t>
            </w:r>
            <w:r w:rsidRPr="0073106C">
              <w:rPr>
                <w:rFonts w:ascii="Times New Roman" w:eastAsia="Calibri" w:hAnsi="Times New Roman" w:cs="Times New Roman"/>
              </w:rPr>
              <w:t>.</w:t>
            </w:r>
            <w:r w:rsidRPr="0073106C">
              <w:rPr>
                <w:rFonts w:ascii="Times New Roman" w:eastAsia="Calibri" w:hAnsi="Times New Roman" w:cs="Times New Roman"/>
                <w:noProof/>
              </w:rPr>
              <w:t xml:space="preserve"> </w:t>
            </w:r>
            <w:r w:rsidRPr="0073106C">
              <w:rPr>
                <w:rFonts w:ascii="Times New Roman" w:eastAsia="Calibri" w:hAnsi="Times New Roman" w:cs="Times New Roman"/>
                <w:i/>
                <w:iCs/>
              </w:rPr>
              <w:t>52</w:t>
            </w:r>
            <w:r w:rsidRPr="0073106C">
              <w:rPr>
                <w:rFonts w:ascii="Times New Roman" w:eastAsia="Calibri" w:hAnsi="Times New Roman" w:cs="Times New Roman"/>
              </w:rPr>
              <w:t xml:space="preserve">(2), 397-420.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10.1177/08997640221093799.</w:t>
            </w:r>
          </w:p>
        </w:tc>
      </w:tr>
      <w:tr w:rsidR="006F0B0B" w:rsidRPr="0073106C" w14:paraId="2D2143B9" w14:textId="77777777" w:rsidTr="00260A93">
        <w:trPr>
          <w:trHeight w:val="600"/>
        </w:trPr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E64F0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33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603069B" w14:textId="1B838BA1" w:rsidR="006F0B0B" w:rsidRPr="0073106C" w:rsidRDefault="00260A93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Madsen, S.F., F. Ekelund, N. Strange, and J. Sølver Schou. 2021. Motivations of volunteers in Danish grazing organizations. </w:t>
            </w:r>
            <w:r w:rsidRPr="0073106C">
              <w:rPr>
                <w:rFonts w:ascii="Times New Roman" w:eastAsia="Calibri" w:hAnsi="Times New Roman" w:cs="Times New Roman"/>
                <w:i/>
              </w:rPr>
              <w:t>Sustainability (Switzerland), 13</w:t>
            </w:r>
            <w:r w:rsidRPr="0073106C">
              <w:rPr>
                <w:rFonts w:ascii="Times New Roman" w:eastAsia="Calibri" w:hAnsi="Times New Roman" w:cs="Times New Roman"/>
              </w:rPr>
              <w:t xml:space="preserve">(15).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10.3390/su13158163.</w:t>
            </w:r>
          </w:p>
        </w:tc>
      </w:tr>
      <w:tr w:rsidR="006F0B0B" w:rsidRPr="0073106C" w14:paraId="4615CAC0" w14:textId="77777777" w:rsidTr="00260A93">
        <w:trPr>
          <w:trHeight w:val="915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FDAC2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34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6E83A69" w14:textId="7BB1B546" w:rsidR="006F0B0B" w:rsidRPr="0073106C" w:rsidRDefault="00260A93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Higgins, O., and C.M. Shackleton. 2015. The benefits from and barriers to participation in civic environmental organisations in South Africa. </w:t>
            </w:r>
            <w:r w:rsidRPr="0073106C">
              <w:rPr>
                <w:rFonts w:ascii="Times New Roman" w:eastAsia="Calibri" w:hAnsi="Times New Roman" w:cs="Times New Roman"/>
                <w:i/>
              </w:rPr>
              <w:t>Biodiversity and Conservation, 24</w:t>
            </w:r>
            <w:r w:rsidRPr="0073106C">
              <w:rPr>
                <w:rFonts w:ascii="Times New Roman" w:eastAsia="Calibri" w:hAnsi="Times New Roman" w:cs="Times New Roman"/>
              </w:rPr>
              <w:t xml:space="preserve">(8), 2031-2046.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10.1007/s10531-015-0924-6.</w:t>
            </w:r>
          </w:p>
        </w:tc>
      </w:tr>
      <w:tr w:rsidR="006F0B0B" w:rsidRPr="0073106C" w14:paraId="4D222B7F" w14:textId="77777777" w:rsidTr="00260A93">
        <w:trPr>
          <w:trHeight w:val="9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00449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35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A814ADE" w14:textId="45797468" w:rsidR="006F0B0B" w:rsidRPr="0073106C" w:rsidRDefault="00260A93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proofErr w:type="spellStart"/>
            <w:r w:rsidRPr="0073106C">
              <w:rPr>
                <w:rFonts w:ascii="Times New Roman" w:eastAsia="Calibri" w:hAnsi="Times New Roman" w:cs="Times New Roman"/>
              </w:rPr>
              <w:t>Krasny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M.E., S.R.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Crestol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K.G.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Tidball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and R.C. Stedman. 2014. New York City's oyster gardeners: Memories and meanings as motivations for volunteer environmental stewardship. </w:t>
            </w:r>
            <w:r w:rsidRPr="0073106C">
              <w:rPr>
                <w:rFonts w:ascii="Times New Roman" w:eastAsia="Calibri" w:hAnsi="Times New Roman" w:cs="Times New Roman"/>
                <w:i/>
              </w:rPr>
              <w:t>Landscape and Urban Planning, 132</w:t>
            </w:r>
            <w:r w:rsidRPr="0073106C">
              <w:rPr>
                <w:rFonts w:ascii="Times New Roman" w:eastAsia="Calibri" w:hAnsi="Times New Roman" w:cs="Times New Roman"/>
              </w:rPr>
              <w:t xml:space="preserve">, 16-25.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10.1016/j.landurbplan.2014.08.003.</w:t>
            </w:r>
          </w:p>
        </w:tc>
      </w:tr>
      <w:tr w:rsidR="006F0B0B" w:rsidRPr="0073106C" w14:paraId="7EA22451" w14:textId="77777777" w:rsidTr="00260A93">
        <w:trPr>
          <w:trHeight w:val="9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82ED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36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00A8522" w14:textId="37DB53A9" w:rsidR="006F0B0B" w:rsidRPr="0073106C" w:rsidRDefault="00260A93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proofErr w:type="spellStart"/>
            <w:r w:rsidRPr="0073106C">
              <w:rPr>
                <w:rFonts w:ascii="Times New Roman" w:eastAsia="Calibri" w:hAnsi="Times New Roman" w:cs="Times New Roman"/>
              </w:rPr>
              <w:t>Woosnam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K.M., M. Strzelecka, G.S. Nisbett, and S.J. Seith. 2019. Examining millennials’ global citizenship attitudes and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behavioral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 intentions to engage in environmental volunteering. </w:t>
            </w:r>
            <w:r w:rsidRPr="0073106C">
              <w:rPr>
                <w:rFonts w:ascii="Times New Roman" w:eastAsia="Calibri" w:hAnsi="Times New Roman" w:cs="Times New Roman"/>
                <w:i/>
              </w:rPr>
              <w:t>Sustainability, 11</w:t>
            </w:r>
            <w:r w:rsidRPr="0073106C">
              <w:rPr>
                <w:rFonts w:ascii="Times New Roman" w:eastAsia="Calibri" w:hAnsi="Times New Roman" w:cs="Times New Roman"/>
              </w:rPr>
              <w:t xml:space="preserve">(8), 2324.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10.3390/su11082324.</w:t>
            </w:r>
          </w:p>
        </w:tc>
      </w:tr>
      <w:tr w:rsidR="006F0B0B" w:rsidRPr="0073106C" w14:paraId="726E7FC2" w14:textId="77777777" w:rsidTr="00260A93">
        <w:trPr>
          <w:trHeight w:val="6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835C2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37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C13108B" w14:textId="1E8ED23B" w:rsidR="006F0B0B" w:rsidRPr="0073106C" w:rsidRDefault="00260A93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Bramston, P., G. Pretty, and C. Zammit. 2011. Assessing environmental stewardship motivation. </w:t>
            </w:r>
            <w:r w:rsidRPr="0073106C">
              <w:rPr>
                <w:rFonts w:ascii="Times New Roman" w:eastAsia="Calibri" w:hAnsi="Times New Roman" w:cs="Times New Roman"/>
                <w:i/>
              </w:rPr>
              <w:t xml:space="preserve">Environment and </w:t>
            </w:r>
            <w:proofErr w:type="spellStart"/>
            <w:r w:rsidRPr="0073106C">
              <w:rPr>
                <w:rFonts w:ascii="Times New Roman" w:eastAsia="Calibri" w:hAnsi="Times New Roman" w:cs="Times New Roman"/>
                <w:i/>
              </w:rPr>
              <w:t>Behavior</w:t>
            </w:r>
            <w:proofErr w:type="spellEnd"/>
            <w:r w:rsidRPr="0073106C">
              <w:rPr>
                <w:rFonts w:ascii="Times New Roman" w:eastAsia="Calibri" w:hAnsi="Times New Roman" w:cs="Times New Roman"/>
                <w:i/>
              </w:rPr>
              <w:t>, 43</w:t>
            </w:r>
            <w:r w:rsidRPr="0073106C">
              <w:rPr>
                <w:rFonts w:ascii="Times New Roman" w:eastAsia="Calibri" w:hAnsi="Times New Roman" w:cs="Times New Roman"/>
              </w:rPr>
              <w:t xml:space="preserve">(6), 776-788.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10.1177/0013916510382875.</w:t>
            </w:r>
          </w:p>
        </w:tc>
      </w:tr>
      <w:tr w:rsidR="006F0B0B" w:rsidRPr="0073106C" w14:paraId="4C97B701" w14:textId="77777777" w:rsidTr="00260A93">
        <w:trPr>
          <w:trHeight w:val="615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1876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38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13F1865" w14:textId="7FC21581" w:rsidR="006F0B0B" w:rsidRPr="0073106C" w:rsidRDefault="00260A93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Ding, C., and M.A. Schuett. 2020. Predicting the commitment of volunteers’ environmental stewardship: Does generativity play a role? </w:t>
            </w:r>
            <w:r w:rsidRPr="0073106C">
              <w:rPr>
                <w:rFonts w:ascii="Times New Roman" w:eastAsia="Calibri" w:hAnsi="Times New Roman" w:cs="Times New Roman"/>
                <w:i/>
              </w:rPr>
              <w:t>Sustainability, 12</w:t>
            </w:r>
            <w:r w:rsidRPr="0073106C">
              <w:rPr>
                <w:rFonts w:ascii="Times New Roman" w:eastAsia="Calibri" w:hAnsi="Times New Roman" w:cs="Times New Roman"/>
              </w:rPr>
              <w:t xml:space="preserve">(17), 6802.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10.3390/su12176802.</w:t>
            </w:r>
          </w:p>
        </w:tc>
      </w:tr>
      <w:tr w:rsidR="006F0B0B" w:rsidRPr="0073106C" w14:paraId="731C5918" w14:textId="77777777" w:rsidTr="00260A93">
        <w:trPr>
          <w:trHeight w:val="12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72CF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39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9C55A0D" w14:textId="305BADAE" w:rsidR="006F0B0B" w:rsidRPr="0073106C" w:rsidRDefault="00260A93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Frensley, T., A. Crall, M. Stern, R. Jordan, S.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Gray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M.D.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Prysby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G. Newman, C.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Hmelo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-Silver, D. Mellor, and J. Huang. 2017. Bridging the benefits of online and community supported science: A case study on motivation and retention with conservation-orientated volunteers. </w:t>
            </w:r>
            <w:r w:rsidRPr="0073106C">
              <w:rPr>
                <w:rFonts w:ascii="Times New Roman" w:eastAsia="Calibri" w:hAnsi="Times New Roman" w:cs="Times New Roman"/>
                <w:i/>
              </w:rPr>
              <w:t>Citizen Science: Theory and Practice, 2</w:t>
            </w:r>
            <w:r w:rsidRPr="0073106C">
              <w:rPr>
                <w:rFonts w:ascii="Times New Roman" w:eastAsia="Calibri" w:hAnsi="Times New Roman" w:cs="Times New Roman"/>
              </w:rPr>
              <w:t xml:space="preserve">(1), 1-14.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10.5334/cstp.84.</w:t>
            </w:r>
          </w:p>
        </w:tc>
      </w:tr>
      <w:tr w:rsidR="006F0B0B" w:rsidRPr="0073106C" w14:paraId="78454EC5" w14:textId="77777777" w:rsidTr="00260A93">
        <w:trPr>
          <w:trHeight w:val="600"/>
        </w:trPr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2ECA6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40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C8D6AC2" w14:textId="14A692D0" w:rsidR="006F0B0B" w:rsidRPr="0073106C" w:rsidRDefault="00260A93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Hvenegaard, G.T., and R. Perkins. 2019. Motivations, commitment, and turnover of bluebird trail managers. </w:t>
            </w:r>
            <w:r w:rsidRPr="0073106C">
              <w:rPr>
                <w:rFonts w:ascii="Times New Roman" w:eastAsia="Calibri" w:hAnsi="Times New Roman" w:cs="Times New Roman"/>
                <w:i/>
              </w:rPr>
              <w:t>Human Dimensions of Wildlife, 24</w:t>
            </w:r>
            <w:r w:rsidRPr="0073106C">
              <w:rPr>
                <w:rFonts w:ascii="Times New Roman" w:eastAsia="Calibri" w:hAnsi="Times New Roman" w:cs="Times New Roman"/>
              </w:rPr>
              <w:t xml:space="preserve">(3), 250-266.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10.1080/10871209.2019.1598521.</w:t>
            </w:r>
          </w:p>
        </w:tc>
      </w:tr>
      <w:tr w:rsidR="006F0B0B" w:rsidRPr="0073106C" w14:paraId="39FDA5B0" w14:textId="77777777" w:rsidTr="00260A93">
        <w:trPr>
          <w:trHeight w:val="900"/>
        </w:trPr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BC18C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41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06CD395" w14:textId="6A61D84D" w:rsidR="006F0B0B" w:rsidRPr="0073106C" w:rsidRDefault="00260A93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Larson, L.R., C.B. Cooper, S. Futch, D. Singh, N.J. Shipley, K. Dale, G.S. LeBaron, and J.Y. Takekawa. 2020. The diverse motivations of citizen scientists: Does conservation emphasis grow as volunteer participation progresses? </w:t>
            </w:r>
            <w:r w:rsidRPr="0073106C">
              <w:rPr>
                <w:rFonts w:ascii="Times New Roman" w:eastAsia="Calibri" w:hAnsi="Times New Roman" w:cs="Times New Roman"/>
                <w:i/>
              </w:rPr>
              <w:t>Biological Conservation, 242</w:t>
            </w:r>
            <w:r w:rsidRPr="0073106C">
              <w:rPr>
                <w:rFonts w:ascii="Times New Roman" w:eastAsia="Calibri" w:hAnsi="Times New Roman" w:cs="Times New Roman"/>
              </w:rPr>
              <w:t xml:space="preserve">, 108428.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>: 10.1016/j.biocon.2020.108428.</w:t>
            </w:r>
          </w:p>
        </w:tc>
      </w:tr>
      <w:tr w:rsidR="006F0B0B" w:rsidRPr="0073106C" w14:paraId="4DD2747F" w14:textId="77777777" w:rsidTr="00260A93">
        <w:trPr>
          <w:trHeight w:val="915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315F" w14:textId="77777777" w:rsidR="006F0B0B" w:rsidRPr="0073106C" w:rsidRDefault="00E33030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42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1D4DA96" w14:textId="15810E5C" w:rsidR="006F0B0B" w:rsidRPr="0073106C" w:rsidRDefault="00260A93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Newton, C., K. Becker, and S. Bell. 2014. Learning and development opportunities as a tool for the retention of volunteers: A motivational perspective. </w:t>
            </w:r>
            <w:r w:rsidRPr="0073106C">
              <w:rPr>
                <w:rFonts w:ascii="Times New Roman" w:eastAsia="Calibri" w:hAnsi="Times New Roman" w:cs="Times New Roman"/>
                <w:i/>
              </w:rPr>
              <w:t>Human Resource Management Journal, 24</w:t>
            </w:r>
            <w:r w:rsidRPr="0073106C">
              <w:rPr>
                <w:rFonts w:ascii="Times New Roman" w:eastAsia="Calibri" w:hAnsi="Times New Roman" w:cs="Times New Roman"/>
              </w:rPr>
              <w:t>(4), 514-530.</w:t>
            </w:r>
            <w:hyperlink r:id="rId4" w:history="1">
              <w:r w:rsidRPr="0073106C">
                <w:rPr>
                  <w:rFonts w:ascii="Times New Roman" w:eastAsia="Calibri" w:hAnsi="Times New Roman" w:cs="Times New Roman"/>
                </w:rPr>
                <w:t xml:space="preserve"> </w:t>
              </w:r>
              <w:proofErr w:type="spellStart"/>
              <w:r w:rsidRPr="0073106C">
                <w:rPr>
                  <w:rFonts w:ascii="Times New Roman" w:eastAsia="Calibri" w:hAnsi="Times New Roman" w:cs="Times New Roman"/>
                </w:rPr>
                <w:t>doi</w:t>
              </w:r>
              <w:proofErr w:type="spellEnd"/>
              <w:r w:rsidRPr="0073106C">
                <w:rPr>
                  <w:rFonts w:ascii="Times New Roman" w:eastAsia="Calibri" w:hAnsi="Times New Roman" w:cs="Times New Roman"/>
                </w:rPr>
                <w:t>: 10.1111/1748-8583.12040</w:t>
              </w:r>
            </w:hyperlink>
            <w:r w:rsidRPr="0073106C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1261DB" w:rsidRPr="0073106C" w14:paraId="7758B300" w14:textId="77777777" w:rsidTr="001866FA">
        <w:trPr>
          <w:trHeight w:val="915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DCC1B55" w14:textId="77777777" w:rsidR="001261DB" w:rsidRPr="0073106C" w:rsidRDefault="001261D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43</w:t>
            </w:r>
          </w:p>
        </w:tc>
        <w:tc>
          <w:tcPr>
            <w:tcW w:w="87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A4154A3" w14:textId="6915AB7A" w:rsidR="001261DB" w:rsidRPr="0073106C" w:rsidRDefault="00260A93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  <w:noProof/>
              </w:rPr>
              <w:t xml:space="preserve">West, S., A. Dyke, and R. Pateman. 2021. Variations in the motivations of environmental citizen scientists. </w:t>
            </w:r>
            <w:r w:rsidRPr="0073106C">
              <w:rPr>
                <w:rFonts w:ascii="Times New Roman" w:eastAsia="Calibri" w:hAnsi="Times New Roman" w:cs="Times New Roman"/>
                <w:i/>
                <w:noProof/>
              </w:rPr>
              <w:t>Citizen Science: Theory and Practice, 6</w:t>
            </w:r>
            <w:r w:rsidRPr="0073106C">
              <w:rPr>
                <w:rFonts w:ascii="Times New Roman" w:eastAsia="Calibri" w:hAnsi="Times New Roman" w:cs="Times New Roman"/>
                <w:noProof/>
              </w:rPr>
              <w:t>(1), 1-18. doi: 10.5334/CSTP.370.</w:t>
            </w:r>
          </w:p>
        </w:tc>
      </w:tr>
      <w:tr w:rsidR="006F0B0B" w:rsidRPr="0073106C" w14:paraId="6B6871A7" w14:textId="77777777" w:rsidTr="00260A93">
        <w:trPr>
          <w:trHeight w:val="915"/>
        </w:trPr>
        <w:tc>
          <w:tcPr>
            <w:tcW w:w="960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7F346" w14:textId="77777777" w:rsidR="006F0B0B" w:rsidRPr="0073106C" w:rsidRDefault="001261DB" w:rsidP="00186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44</w:t>
            </w:r>
          </w:p>
        </w:tc>
        <w:tc>
          <w:tcPr>
            <w:tcW w:w="8700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179C8A0A" w14:textId="498D4CA2" w:rsidR="006F0B0B" w:rsidRPr="0073106C" w:rsidRDefault="00260A93" w:rsidP="00221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73106C">
              <w:rPr>
                <w:rFonts w:ascii="Times New Roman" w:eastAsia="Calibri" w:hAnsi="Times New Roman" w:cs="Times New Roman"/>
              </w:rPr>
              <w:t xml:space="preserve">Turnbull, J.W., E.L. Johnston, L.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Kajlich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, and G.F. Clark. 2020. Quantifying local coastal stewardship reveals motivations, models and engagement strategies. </w:t>
            </w:r>
            <w:r w:rsidRPr="0073106C">
              <w:rPr>
                <w:rFonts w:ascii="Times New Roman" w:eastAsia="Calibri" w:hAnsi="Times New Roman" w:cs="Times New Roman"/>
                <w:i/>
              </w:rPr>
              <w:t>Biological Conservation, 249</w:t>
            </w:r>
            <w:r w:rsidRPr="0073106C">
              <w:rPr>
                <w:rFonts w:ascii="Times New Roman" w:eastAsia="Calibri" w:hAnsi="Times New Roman" w:cs="Times New Roman"/>
              </w:rPr>
              <w:t xml:space="preserve">, 108714. </w:t>
            </w:r>
            <w:proofErr w:type="spellStart"/>
            <w:r w:rsidRPr="0073106C">
              <w:rPr>
                <w:rFonts w:ascii="Times New Roman" w:eastAsia="Calibri" w:hAnsi="Times New Roman" w:cs="Times New Roman"/>
              </w:rPr>
              <w:t>doi</w:t>
            </w:r>
            <w:proofErr w:type="spellEnd"/>
            <w:r w:rsidRPr="0073106C">
              <w:rPr>
                <w:rFonts w:ascii="Times New Roman" w:eastAsia="Calibri" w:hAnsi="Times New Roman" w:cs="Times New Roman"/>
              </w:rPr>
              <w:t xml:space="preserve">: </w:t>
            </w:r>
            <w:hyperlink r:id="rId5" w:history="1">
              <w:r w:rsidRPr="0073106C">
                <w:rPr>
                  <w:rFonts w:ascii="Times New Roman" w:eastAsia="Calibri" w:hAnsi="Times New Roman" w:cs="Times New Roman"/>
                </w:rPr>
                <w:t>10.1016/j.biocon.2020.108714</w:t>
              </w:r>
            </w:hyperlink>
            <w:r w:rsidRPr="0073106C">
              <w:rPr>
                <w:rFonts w:ascii="Times New Roman" w:eastAsia="Calibri" w:hAnsi="Times New Roman" w:cs="Times New Roman"/>
              </w:rPr>
              <w:t>.</w:t>
            </w:r>
          </w:p>
        </w:tc>
      </w:tr>
    </w:tbl>
    <w:p w14:paraId="323F9F30" w14:textId="13047061" w:rsidR="00F06282" w:rsidRPr="0073106C" w:rsidRDefault="00F0628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F06282" w:rsidRPr="007310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B0B"/>
    <w:rsid w:val="000A08D8"/>
    <w:rsid w:val="001261DB"/>
    <w:rsid w:val="00221EB9"/>
    <w:rsid w:val="00245539"/>
    <w:rsid w:val="00260A93"/>
    <w:rsid w:val="004A2AD6"/>
    <w:rsid w:val="005E2996"/>
    <w:rsid w:val="006F0B0B"/>
    <w:rsid w:val="0073106C"/>
    <w:rsid w:val="0082138A"/>
    <w:rsid w:val="00B856C7"/>
    <w:rsid w:val="00E33030"/>
    <w:rsid w:val="00F0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81FA3"/>
  <w15:chartTrackingRefBased/>
  <w15:docId w15:val="{6D251C33-B1EE-4E0E-8023-529FA1C81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B0B"/>
  </w:style>
  <w:style w:type="paragraph" w:styleId="Heading1">
    <w:name w:val="heading 1"/>
    <w:basedOn w:val="Normal"/>
    <w:next w:val="Normal"/>
    <w:link w:val="Heading1Char"/>
    <w:uiPriority w:val="9"/>
    <w:qFormat/>
    <w:rsid w:val="006F0B0B"/>
    <w:pPr>
      <w:keepNext/>
      <w:keepLines/>
      <w:spacing w:before="240" w:after="0" w:line="480" w:lineRule="auto"/>
      <w:jc w:val="both"/>
      <w:outlineLvl w:val="0"/>
    </w:pPr>
    <w:rPr>
      <w:rFonts w:eastAsiaTheme="majorEastAsia" w:cstheme="minorHAnsi"/>
      <w:b/>
      <w:bCs/>
      <w:color w:val="2F5496" w:themeColor="accent5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B0B"/>
    <w:rPr>
      <w:rFonts w:eastAsiaTheme="majorEastAsia" w:cstheme="minorHAnsi"/>
      <w:b/>
      <w:bCs/>
      <w:color w:val="2F5496" w:themeColor="accent5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016/j.biocon.2020.108714" TargetMode="External"/><Relationship Id="rId4" Type="http://schemas.openxmlformats.org/officeDocument/2006/relationships/hyperlink" Target="https://doi.org/10.1111/1748-8583.120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1564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</dc:creator>
  <cp:keywords/>
  <dc:description/>
  <cp:lastModifiedBy>Charlotte</cp:lastModifiedBy>
  <cp:revision>2</cp:revision>
  <dcterms:created xsi:type="dcterms:W3CDTF">2024-07-14T00:31:00Z</dcterms:created>
  <dcterms:modified xsi:type="dcterms:W3CDTF">2024-07-14T00:31:00Z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d9e4d68-54d0-40a5-8c9a-85a36c87352c_Enabled">
    <vt:lpwstr>true</vt:lpwstr>
  </property>
  <property fmtid="{D5CDD505-2E9C-101B-9397-08002B2CF9AE}" pid="3" name="MSIP_Label_bd9e4d68-54d0-40a5-8c9a-85a36c87352c_SetDate">
    <vt:lpwstr>2024-03-29T10:18:41Z</vt:lpwstr>
  </property>
  <property fmtid="{D5CDD505-2E9C-101B-9397-08002B2CF9AE}" pid="4" name="MSIP_Label_bd9e4d68-54d0-40a5-8c9a-85a36c87352c_Method">
    <vt:lpwstr>Standard</vt:lpwstr>
  </property>
  <property fmtid="{D5CDD505-2E9C-101B-9397-08002B2CF9AE}" pid="5" name="MSIP_Label_bd9e4d68-54d0-40a5-8c9a-85a36c87352c_Name">
    <vt:lpwstr>Unclassified</vt:lpwstr>
  </property>
  <property fmtid="{D5CDD505-2E9C-101B-9397-08002B2CF9AE}" pid="6" name="MSIP_Label_bd9e4d68-54d0-40a5-8c9a-85a36c87352c_SiteId">
    <vt:lpwstr>388728e1-bbd0-4378-98dc-f8682e644300</vt:lpwstr>
  </property>
  <property fmtid="{D5CDD505-2E9C-101B-9397-08002B2CF9AE}" pid="7" name="MSIP_Label_bd9e4d68-54d0-40a5-8c9a-85a36c87352c_ActionId">
    <vt:lpwstr>1796cee8-b655-4dd8-9865-b8fcc46350af</vt:lpwstr>
  </property>
  <property fmtid="{D5CDD505-2E9C-101B-9397-08002B2CF9AE}" pid="8" name="MSIP_Label_bd9e4d68-54d0-40a5-8c9a-85a36c87352c_ContentBits">
    <vt:lpwstr>0</vt:lpwstr>
  </property>
</Properties>
</file>