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588C" w:rsidRDefault="00061557">
      <w:r>
        <w:rPr>
          <w:noProof/>
          <w:lang w:eastAsia="en-NZ"/>
        </w:rPr>
        <w:drawing>
          <wp:inline distT="0" distB="0" distL="0" distR="0" wp14:anchorId="4647CBEA" wp14:editId="6F1120FC">
            <wp:extent cx="5731510" cy="3820795"/>
            <wp:effectExtent l="0" t="0" r="2540" b="825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820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7588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1557"/>
    <w:rsid w:val="00061557"/>
    <w:rsid w:val="00275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3EE58A7-B27C-4FF8-B2FF-9DEA98AB2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Polly Yeung</dc:creator>
  <cp:keywords/>
  <dc:description/>
  <cp:lastModifiedBy>Polly Yeung</cp:lastModifiedBy>
  <cp:revision>1</cp:revision>
  <dcterms:created xsi:type="dcterms:W3CDTF">2016-09-13T06:07:00Z</dcterms:created>
  <dcterms:modified xsi:type="dcterms:W3CDTF">2016-09-13T06:08:00Z</dcterms:modified>
</cp:coreProperties>
</file>