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5D528BD" w14:textId="19767CBA" w:rsidR="00F7393A" w:rsidRPr="004F50AE" w:rsidRDefault="00F7393A" w:rsidP="000C13CA">
      <w:pPr>
        <w:rPr>
          <w:rFonts w:ascii="Georgia" w:hAnsi="Georgia" w:cstheme="minorHAnsi"/>
          <w:b/>
          <w:bCs/>
          <w:sz w:val="32"/>
          <w:szCs w:val="32"/>
        </w:rPr>
      </w:pPr>
      <w:r w:rsidRPr="004F50AE">
        <w:rPr>
          <w:rFonts w:ascii="Georgia" w:hAnsi="Georgia" w:cstheme="minorHAnsi"/>
          <w:b/>
          <w:bCs/>
          <w:color w:val="000000"/>
          <w:sz w:val="32"/>
          <w:szCs w:val="32"/>
        </w:rPr>
        <w:t>New Zealand’s public diplomacy in the Pacific: a reset, or more of the same?</w:t>
      </w:r>
    </w:p>
    <w:p w14:paraId="36C57C68" w14:textId="6C76F09F" w:rsidR="00F7393A" w:rsidRPr="004F50AE" w:rsidRDefault="00F7393A" w:rsidP="000B49D3">
      <w:pPr>
        <w:rPr>
          <w:rFonts w:ascii="Georgia" w:hAnsi="Georgia" w:cstheme="minorHAnsi"/>
          <w:color w:val="000000" w:themeColor="text1"/>
          <w:sz w:val="28"/>
          <w:szCs w:val="28"/>
          <w:lang w:val="en"/>
        </w:rPr>
      </w:pPr>
    </w:p>
    <w:p w14:paraId="63EE8593" w14:textId="77777777" w:rsidR="004F50AE" w:rsidRDefault="004F50AE" w:rsidP="004F50AE">
      <w:pPr>
        <w:rPr>
          <w:rFonts w:ascii="Georgia" w:hAnsi="Georgia" w:cstheme="minorHAnsi"/>
          <w:b/>
          <w:bCs/>
          <w:color w:val="000000" w:themeColor="text1"/>
          <w:lang w:val="en"/>
        </w:rPr>
      </w:pPr>
    </w:p>
    <w:p w14:paraId="56EB44BF" w14:textId="617BC2D6" w:rsidR="004F50AE" w:rsidRPr="004F50AE" w:rsidRDefault="004F50AE" w:rsidP="004F50AE">
      <w:pPr>
        <w:rPr>
          <w:rFonts w:ascii="Georgia" w:hAnsi="Georgia" w:cstheme="minorHAnsi"/>
          <w:b/>
          <w:bCs/>
          <w:color w:val="000000" w:themeColor="text1"/>
          <w:lang w:val="en"/>
        </w:rPr>
      </w:pPr>
      <w:r w:rsidRPr="004F50AE">
        <w:rPr>
          <w:rFonts w:ascii="Georgia" w:hAnsi="Georgia" w:cstheme="minorHAnsi"/>
          <w:b/>
          <w:bCs/>
          <w:color w:val="000000" w:themeColor="text1"/>
          <w:lang w:val="en"/>
        </w:rPr>
        <w:t>SIMON MARK</w:t>
      </w:r>
    </w:p>
    <w:p w14:paraId="6F9EEF2C" w14:textId="77777777" w:rsidR="004F50AE" w:rsidRDefault="004F50AE" w:rsidP="004F50AE">
      <w:pPr>
        <w:rPr>
          <w:rFonts w:ascii="Georgia" w:hAnsi="Georgia" w:cstheme="minorHAnsi"/>
          <w:color w:val="000000"/>
        </w:rPr>
      </w:pPr>
    </w:p>
    <w:p w14:paraId="1AB93AF1" w14:textId="50873F94" w:rsidR="004F50AE" w:rsidRPr="004F50AE" w:rsidRDefault="004F50AE" w:rsidP="004F50AE">
      <w:pPr>
        <w:rPr>
          <w:rFonts w:ascii="Georgia" w:hAnsi="Georgia" w:cstheme="minorHAnsi"/>
          <w:color w:val="000000"/>
        </w:rPr>
      </w:pPr>
      <w:r w:rsidRPr="004F50AE">
        <w:rPr>
          <w:rFonts w:ascii="Georgia" w:hAnsi="Georgia" w:cstheme="minorHAnsi"/>
          <w:color w:val="000000"/>
        </w:rPr>
        <w:t xml:space="preserve">Massey University College of Creative Arts Toi </w:t>
      </w:r>
      <w:proofErr w:type="spellStart"/>
      <w:r w:rsidRPr="004F50AE">
        <w:rPr>
          <w:rFonts w:ascii="Georgia" w:hAnsi="Georgia" w:cstheme="minorHAnsi"/>
          <w:color w:val="000000"/>
        </w:rPr>
        <w:t>Rauwhārangi</w:t>
      </w:r>
      <w:proofErr w:type="spellEnd"/>
    </w:p>
    <w:p w14:paraId="4F16E413" w14:textId="77777777" w:rsidR="004F50AE" w:rsidRPr="004F50AE" w:rsidRDefault="004F50AE" w:rsidP="004F50AE">
      <w:pPr>
        <w:rPr>
          <w:rFonts w:ascii="Georgia" w:hAnsi="Georgia" w:cstheme="minorHAnsi"/>
          <w:b/>
          <w:bCs/>
          <w:color w:val="000000"/>
          <w:sz w:val="28"/>
          <w:szCs w:val="28"/>
        </w:rPr>
      </w:pPr>
    </w:p>
    <w:p w14:paraId="7F50CBA3" w14:textId="5801B869" w:rsidR="00F7393A" w:rsidRPr="004C34F7" w:rsidRDefault="004F50AE" w:rsidP="000B49D3">
      <w:pPr>
        <w:rPr>
          <w:rFonts w:ascii="Georgia" w:hAnsi="Georgia" w:cstheme="minorHAnsi"/>
          <w:b/>
          <w:bCs/>
          <w:color w:val="000000" w:themeColor="text1"/>
          <w:lang w:val="en"/>
        </w:rPr>
      </w:pPr>
      <w:r w:rsidRPr="004C34F7">
        <w:rPr>
          <w:rFonts w:eastAsiaTheme="minorHAnsi"/>
          <w:lang w:val="en-GB" w:eastAsia="en-US"/>
        </w:rPr>
        <w:t>Paper prepared for the 70th Annual ICA Conference, May 2020.</w:t>
      </w:r>
    </w:p>
    <w:p w14:paraId="2E8D2128" w14:textId="77777777" w:rsidR="004F50AE" w:rsidRDefault="004F50AE" w:rsidP="000B49D3">
      <w:pPr>
        <w:rPr>
          <w:rFonts w:ascii="Georgia" w:hAnsi="Georgia" w:cstheme="minorHAnsi"/>
          <w:b/>
          <w:bCs/>
          <w:color w:val="000000" w:themeColor="text1"/>
          <w:lang w:val="en"/>
        </w:rPr>
      </w:pPr>
    </w:p>
    <w:p w14:paraId="417916D3" w14:textId="77777777" w:rsidR="004F50AE" w:rsidRDefault="004F50AE" w:rsidP="000B49D3">
      <w:pPr>
        <w:rPr>
          <w:rFonts w:ascii="Georgia" w:hAnsi="Georgia" w:cstheme="minorHAnsi"/>
          <w:b/>
          <w:bCs/>
          <w:color w:val="000000" w:themeColor="text1"/>
          <w:lang w:val="en"/>
        </w:rPr>
      </w:pPr>
    </w:p>
    <w:p w14:paraId="239ECD05" w14:textId="6D4E86E4" w:rsidR="000B49D3" w:rsidRPr="004F50AE" w:rsidRDefault="000B49D3" w:rsidP="004F50AE">
      <w:pPr>
        <w:spacing w:line="360" w:lineRule="auto"/>
        <w:rPr>
          <w:rFonts w:ascii="Georgia" w:hAnsi="Georgia" w:cstheme="minorHAnsi"/>
          <w:b/>
          <w:bCs/>
          <w:color w:val="000000" w:themeColor="text1"/>
          <w:lang w:val="en"/>
        </w:rPr>
      </w:pPr>
      <w:r w:rsidRPr="004F50AE">
        <w:rPr>
          <w:rFonts w:ascii="Georgia" w:hAnsi="Georgia" w:cstheme="minorHAnsi"/>
          <w:b/>
          <w:bCs/>
          <w:color w:val="000000" w:themeColor="text1"/>
          <w:lang w:val="en"/>
        </w:rPr>
        <w:t>Abstract</w:t>
      </w:r>
      <w:r w:rsidR="004F50AE" w:rsidRPr="004F50AE">
        <w:rPr>
          <w:rFonts w:ascii="Georgia" w:hAnsi="Georgia" w:cstheme="minorHAnsi"/>
          <w:b/>
          <w:bCs/>
          <w:color w:val="000000" w:themeColor="text1"/>
          <w:lang w:val="en"/>
        </w:rPr>
        <w:t xml:space="preserve">. </w:t>
      </w:r>
      <w:r w:rsidRPr="004F50AE">
        <w:rPr>
          <w:rFonts w:ascii="Georgia" w:hAnsi="Georgia" w:cstheme="minorHAnsi"/>
          <w:color w:val="000000" w:themeColor="text1"/>
          <w:lang w:val="en"/>
        </w:rPr>
        <w:t>In May 2018, </w:t>
      </w:r>
      <w:r w:rsidRPr="004F50AE">
        <w:rPr>
          <w:rFonts w:ascii="Georgia" w:hAnsi="Georgia" w:cstheme="minorHAnsi"/>
          <w:color w:val="000000" w:themeColor="text1"/>
        </w:rPr>
        <w:t>the New Zealand Government announced a new foreign policy initiative, </w:t>
      </w:r>
      <w:r w:rsidRPr="004F50AE">
        <w:rPr>
          <w:rFonts w:ascii="Georgia" w:hAnsi="Georgia" w:cstheme="minorHAnsi"/>
          <w:color w:val="000000" w:themeColor="text1"/>
          <w:lang w:val="en"/>
        </w:rPr>
        <w:t>the Pacific Reset, launched in the </w:t>
      </w:r>
      <w:r w:rsidRPr="004F50AE">
        <w:rPr>
          <w:rFonts w:ascii="Georgia" w:hAnsi="Georgia" w:cstheme="minorHAnsi"/>
          <w:color w:val="000000" w:themeColor="text1"/>
        </w:rPr>
        <w:t>context of ‘</w:t>
      </w:r>
      <w:r w:rsidRPr="004F50AE">
        <w:rPr>
          <w:rFonts w:ascii="Georgia" w:hAnsi="Georgia" w:cstheme="minorHAnsi"/>
          <w:color w:val="000000" w:themeColor="text1"/>
          <w:lang w:val="en"/>
        </w:rPr>
        <w:t>an increasingly contested strategic environment’ that was challenging New Zealand’s ability to pursue its interests and eroding its influence.</w:t>
      </w:r>
      <w:r w:rsidRPr="004F50AE">
        <w:rPr>
          <w:rFonts w:ascii="Georgia" w:hAnsi="Georgia" w:cstheme="minorHAnsi"/>
          <w:color w:val="000000" w:themeColor="text1"/>
          <w:vertAlign w:val="superscript"/>
          <w:lang w:val="en"/>
        </w:rPr>
        <w:t xml:space="preserve"> </w:t>
      </w:r>
      <w:r w:rsidRPr="004F50AE">
        <w:rPr>
          <w:rFonts w:ascii="Georgia" w:hAnsi="Georgia" w:cstheme="minorHAnsi"/>
          <w:color w:val="000000" w:themeColor="text1"/>
          <w:lang w:val="en"/>
        </w:rPr>
        <w:t xml:space="preserve"> The new initiative aims to </w:t>
      </w:r>
      <w:r w:rsidRPr="004F50AE">
        <w:rPr>
          <w:rFonts w:ascii="Georgia" w:hAnsi="Georgia" w:cstheme="minorHAnsi"/>
          <w:color w:val="000000" w:themeColor="text1"/>
          <w:lang w:val="en-US"/>
        </w:rPr>
        <w:t>increase New Zealand influence and connections </w:t>
      </w:r>
      <w:r w:rsidRPr="004F50AE">
        <w:rPr>
          <w:rFonts w:ascii="Georgia" w:hAnsi="Georgia" w:cstheme="minorHAnsi"/>
          <w:color w:val="000000" w:themeColor="text1"/>
          <w:lang w:val="en"/>
        </w:rPr>
        <w:t>by developing deeper partnerships, through </w:t>
      </w:r>
      <w:r w:rsidRPr="004F50AE">
        <w:rPr>
          <w:rFonts w:ascii="Georgia" w:hAnsi="Georgia" w:cstheme="minorHAnsi"/>
          <w:color w:val="000000" w:themeColor="text1"/>
          <w:lang w:val="en-US"/>
        </w:rPr>
        <w:t>a greater focus on soft diplomacy, public diplomacy and people-to-people measures.  The Pacific Reset is supported by </w:t>
      </w:r>
      <w:r w:rsidRPr="004F50AE">
        <w:rPr>
          <w:rFonts w:ascii="Georgia" w:hAnsi="Georgia" w:cstheme="minorHAnsi"/>
          <w:color w:val="000000" w:themeColor="text1"/>
        </w:rPr>
        <w:t>a</w:t>
      </w:r>
      <w:r w:rsidRPr="004F50AE">
        <w:rPr>
          <w:rFonts w:ascii="Georgia" w:hAnsi="Georgia" w:cstheme="minorHAnsi"/>
          <w:color w:val="000000" w:themeColor="text1"/>
          <w:lang w:val="en"/>
        </w:rPr>
        <w:t>n extra $150 million for New Zealand’s foreign ministry </w:t>
      </w:r>
      <w:r w:rsidRPr="004F50AE">
        <w:rPr>
          <w:rFonts w:ascii="Georgia" w:hAnsi="Georgia" w:cstheme="minorHAnsi"/>
          <w:color w:val="000000" w:themeColor="text1"/>
        </w:rPr>
        <w:t>and </w:t>
      </w:r>
      <w:r w:rsidRPr="004F50AE">
        <w:rPr>
          <w:rFonts w:ascii="Georgia" w:hAnsi="Georgia" w:cstheme="minorHAnsi"/>
          <w:color w:val="000000" w:themeColor="text1"/>
          <w:lang w:val="en"/>
        </w:rPr>
        <w:t>$714 million </w:t>
      </w:r>
      <w:r w:rsidRPr="004F50AE">
        <w:rPr>
          <w:rFonts w:ascii="Georgia" w:hAnsi="Georgia" w:cstheme="minorHAnsi"/>
          <w:color w:val="000000" w:themeColor="text1"/>
        </w:rPr>
        <w:t>for New Zealand’s ai</w:t>
      </w:r>
      <w:r w:rsidR="00A00861" w:rsidRPr="004F50AE">
        <w:rPr>
          <w:rFonts w:ascii="Georgia" w:hAnsi="Georgia" w:cstheme="minorHAnsi"/>
          <w:color w:val="000000" w:themeColor="text1"/>
        </w:rPr>
        <w:t xml:space="preserve">d </w:t>
      </w:r>
      <w:r w:rsidRPr="004F50AE">
        <w:rPr>
          <w:rFonts w:ascii="Georgia" w:hAnsi="Georgia" w:cstheme="minorHAnsi"/>
          <w:color w:val="000000" w:themeColor="text1"/>
        </w:rPr>
        <w:t>programme</w:t>
      </w:r>
      <w:r w:rsidRPr="004F50AE">
        <w:rPr>
          <w:rFonts w:ascii="Georgia" w:hAnsi="Georgia" w:cstheme="minorHAnsi"/>
          <w:color w:val="000000" w:themeColor="text1"/>
          <w:lang w:val="en"/>
        </w:rPr>
        <w:t>. </w:t>
      </w:r>
      <w:r w:rsidR="00A00861" w:rsidRPr="004F50AE">
        <w:rPr>
          <w:rFonts w:ascii="Georgia" w:hAnsi="Georgia" w:cstheme="minorHAnsi"/>
          <w:color w:val="000000" w:themeColor="text1"/>
          <w:shd w:val="clear" w:color="auto" w:fill="FFFFFF"/>
          <w:lang w:val="en"/>
        </w:rPr>
        <w:t>I</w:t>
      </w:r>
      <w:r w:rsidRPr="004F50AE">
        <w:rPr>
          <w:rFonts w:ascii="Georgia" w:hAnsi="Georgia" w:cstheme="minorHAnsi"/>
          <w:color w:val="000000" w:themeColor="text1"/>
          <w:shd w:val="clear" w:color="auto" w:fill="FFFFFF"/>
          <w:lang w:val="en"/>
        </w:rPr>
        <w:t xml:space="preserve">s New Zealand’s public diplomacy calibrated right to meet these new objectives?  </w:t>
      </w:r>
      <w:r w:rsidRPr="004F50AE">
        <w:rPr>
          <w:rFonts w:ascii="Georgia" w:hAnsi="Georgia" w:cstheme="minorHAnsi"/>
          <w:color w:val="000000" w:themeColor="text1"/>
          <w:lang w:val="en"/>
        </w:rPr>
        <w:t>This paper critically examines recent New Zealand foreign ministry public diplomacy in the context of the objectives set</w:t>
      </w:r>
      <w:r w:rsidR="006B2E23" w:rsidRPr="004F50AE">
        <w:rPr>
          <w:rFonts w:ascii="Georgia" w:hAnsi="Georgia" w:cstheme="minorHAnsi"/>
          <w:color w:val="000000" w:themeColor="text1"/>
          <w:lang w:val="en"/>
        </w:rPr>
        <w:t xml:space="preserve"> out</w:t>
      </w:r>
      <w:r w:rsidRPr="004F50AE">
        <w:rPr>
          <w:rFonts w:ascii="Georgia" w:hAnsi="Georgia" w:cstheme="minorHAnsi"/>
          <w:color w:val="000000" w:themeColor="text1"/>
          <w:lang w:val="en"/>
        </w:rPr>
        <w:t xml:space="preserve"> in the Pacific Reset</w:t>
      </w:r>
      <w:r w:rsidRPr="004F50AE">
        <w:rPr>
          <w:rFonts w:ascii="Georgia" w:hAnsi="Georgia" w:cstheme="minorHAnsi"/>
          <w:b/>
          <w:bCs/>
          <w:color w:val="000000" w:themeColor="text1"/>
          <w:lang w:val="en"/>
        </w:rPr>
        <w:t xml:space="preserve">.  </w:t>
      </w:r>
      <w:r w:rsidRPr="004F50AE">
        <w:rPr>
          <w:rFonts w:ascii="Georgia" w:hAnsi="Georgia" w:cstheme="minorHAnsi"/>
          <w:color w:val="000000" w:themeColor="text1"/>
          <w:lang w:val="en"/>
        </w:rPr>
        <w:t>In particular</w:t>
      </w:r>
      <w:r w:rsidR="00A00861" w:rsidRPr="004F50AE">
        <w:rPr>
          <w:rFonts w:ascii="Georgia" w:hAnsi="Georgia" w:cstheme="minorHAnsi"/>
          <w:color w:val="000000" w:themeColor="text1"/>
          <w:lang w:val="en"/>
        </w:rPr>
        <w:t>,</w:t>
      </w:r>
      <w:r w:rsidRPr="004F50AE">
        <w:rPr>
          <w:rFonts w:ascii="Georgia" w:hAnsi="Georgia" w:cstheme="minorHAnsi"/>
          <w:color w:val="000000" w:themeColor="text1"/>
          <w:lang w:val="en"/>
        </w:rPr>
        <w:t xml:space="preserve"> it assesses whether New Zealand public diplomacy </w:t>
      </w:r>
      <w:r w:rsidR="006C27B1" w:rsidRPr="004F50AE">
        <w:rPr>
          <w:rFonts w:ascii="Georgia" w:hAnsi="Georgia" w:cstheme="minorHAnsi"/>
          <w:color w:val="000000" w:themeColor="text1"/>
          <w:lang w:val="en"/>
        </w:rPr>
        <w:t xml:space="preserve">reflects the conceptual shift </w:t>
      </w:r>
      <w:r w:rsidRPr="004F50AE">
        <w:rPr>
          <w:rFonts w:ascii="Georgia" w:hAnsi="Georgia" w:cstheme="minorHAnsi"/>
          <w:color w:val="000000" w:themeColor="text1"/>
          <w:lang w:val="en"/>
        </w:rPr>
        <w:t>from the ‘old’ one</w:t>
      </w:r>
      <w:r w:rsidR="00A00861" w:rsidRPr="004F50AE">
        <w:rPr>
          <w:rFonts w:ascii="Georgia" w:hAnsi="Georgia" w:cstheme="minorHAnsi"/>
          <w:color w:val="000000" w:themeColor="text1"/>
          <w:lang w:val="en"/>
        </w:rPr>
        <w:t>-</w:t>
      </w:r>
      <w:r w:rsidRPr="004F50AE">
        <w:rPr>
          <w:rFonts w:ascii="Georgia" w:hAnsi="Georgia" w:cstheme="minorHAnsi"/>
          <w:color w:val="000000" w:themeColor="text1"/>
          <w:lang w:val="en"/>
        </w:rPr>
        <w:t xml:space="preserve">way public diplomacy </w:t>
      </w:r>
      <w:r w:rsidR="00A337BA" w:rsidRPr="004F50AE">
        <w:rPr>
          <w:rFonts w:ascii="Georgia" w:hAnsi="Georgia" w:cstheme="minorHAnsi"/>
          <w:color w:val="000000" w:themeColor="text1"/>
          <w:lang w:val="en"/>
        </w:rPr>
        <w:t xml:space="preserve">to </w:t>
      </w:r>
      <w:r w:rsidRPr="004F50AE">
        <w:rPr>
          <w:rFonts w:ascii="Georgia" w:hAnsi="Georgia" w:cstheme="minorHAnsi"/>
          <w:color w:val="000000" w:themeColor="text1"/>
          <w:lang w:val="en"/>
        </w:rPr>
        <w:t>the two</w:t>
      </w:r>
      <w:r w:rsidR="00A00861" w:rsidRPr="004F50AE">
        <w:rPr>
          <w:rFonts w:ascii="Georgia" w:hAnsi="Georgia" w:cstheme="minorHAnsi"/>
          <w:color w:val="000000" w:themeColor="text1"/>
          <w:lang w:val="en"/>
        </w:rPr>
        <w:t>-</w:t>
      </w:r>
      <w:r w:rsidRPr="004F50AE">
        <w:rPr>
          <w:rFonts w:ascii="Georgia" w:hAnsi="Georgia" w:cstheme="minorHAnsi"/>
          <w:color w:val="000000" w:themeColor="text1"/>
          <w:lang w:val="en"/>
        </w:rPr>
        <w:t>way engagement ethos of the ‘new’ public diplomacy.</w:t>
      </w:r>
    </w:p>
    <w:p w14:paraId="3AC758EE" w14:textId="77777777" w:rsidR="004F50AE" w:rsidRDefault="004F50AE" w:rsidP="00234D07">
      <w:pPr>
        <w:pStyle w:val="ListParagraph"/>
        <w:autoSpaceDE w:val="0"/>
        <w:autoSpaceDN w:val="0"/>
        <w:adjustRightInd w:val="0"/>
        <w:spacing w:after="120" w:line="360" w:lineRule="auto"/>
        <w:ind w:left="0"/>
        <w:jc w:val="both"/>
        <w:rPr>
          <w:rFonts w:ascii="Georgia" w:hAnsi="Georgia"/>
          <w:b/>
          <w:bCs/>
          <w:color w:val="000000" w:themeColor="text1"/>
          <w:lang w:val="en"/>
        </w:rPr>
      </w:pPr>
    </w:p>
    <w:p w14:paraId="2D02DC12" w14:textId="7F82F835" w:rsidR="000C13CA" w:rsidRPr="004F50AE" w:rsidRDefault="004F50AE" w:rsidP="00234D07">
      <w:pPr>
        <w:pStyle w:val="ListParagraph"/>
        <w:autoSpaceDE w:val="0"/>
        <w:autoSpaceDN w:val="0"/>
        <w:adjustRightInd w:val="0"/>
        <w:spacing w:after="120" w:line="360" w:lineRule="auto"/>
        <w:ind w:left="0"/>
        <w:jc w:val="both"/>
        <w:rPr>
          <w:rFonts w:ascii="Georgia" w:hAnsi="Georgia"/>
          <w:b/>
          <w:bCs/>
          <w:color w:val="000000" w:themeColor="text1"/>
          <w:lang w:val="en"/>
        </w:rPr>
      </w:pPr>
      <w:r w:rsidRPr="004F50AE">
        <w:rPr>
          <w:rFonts w:ascii="Georgia" w:hAnsi="Georgia"/>
          <w:b/>
          <w:bCs/>
          <w:color w:val="000000" w:themeColor="text1"/>
          <w:lang w:val="en"/>
        </w:rPr>
        <w:t>Introduction</w:t>
      </w:r>
    </w:p>
    <w:p w14:paraId="260AEDA4" w14:textId="221EB45F" w:rsidR="00234D07" w:rsidRPr="004F50AE" w:rsidRDefault="009E3258" w:rsidP="00234D07">
      <w:pPr>
        <w:pStyle w:val="ListParagraph"/>
        <w:autoSpaceDE w:val="0"/>
        <w:autoSpaceDN w:val="0"/>
        <w:adjustRightInd w:val="0"/>
        <w:spacing w:after="120" w:line="360" w:lineRule="auto"/>
        <w:ind w:left="0"/>
        <w:jc w:val="both"/>
        <w:rPr>
          <w:rFonts w:ascii="Georgia" w:hAnsi="Georgia"/>
          <w:color w:val="000000"/>
          <w:lang w:val="en"/>
        </w:rPr>
      </w:pPr>
      <w:r w:rsidRPr="004F50AE">
        <w:rPr>
          <w:rFonts w:ascii="Georgia" w:hAnsi="Georgia"/>
          <w:color w:val="000000" w:themeColor="text1"/>
          <w:lang w:val="en"/>
        </w:rPr>
        <w:t>In May 2018, </w:t>
      </w:r>
      <w:r w:rsidR="00626657" w:rsidRPr="004F50AE">
        <w:rPr>
          <w:rFonts w:ascii="Georgia" w:hAnsi="Georgia"/>
          <w:color w:val="000000"/>
        </w:rPr>
        <w:t>New Zealand’s Minister of Foreign Affairs and deputy prime minister, Winston Peters</w:t>
      </w:r>
      <w:r w:rsidR="00626657" w:rsidRPr="004F50AE">
        <w:rPr>
          <w:rFonts w:ascii="Georgia" w:hAnsi="Georgia"/>
          <w:color w:val="000000" w:themeColor="text1"/>
        </w:rPr>
        <w:t xml:space="preserve">, </w:t>
      </w:r>
      <w:r w:rsidRPr="004F50AE">
        <w:rPr>
          <w:rFonts w:ascii="Georgia" w:hAnsi="Georgia"/>
          <w:color w:val="000000" w:themeColor="text1"/>
        </w:rPr>
        <w:t>announced a new foreign policy initiative, </w:t>
      </w:r>
      <w:r w:rsidRPr="004F50AE">
        <w:rPr>
          <w:rFonts w:ascii="Georgia" w:hAnsi="Georgia"/>
          <w:color w:val="000000" w:themeColor="text1"/>
          <w:lang w:val="en"/>
        </w:rPr>
        <w:t xml:space="preserve">the Pacific Reset. The </w:t>
      </w:r>
      <w:r w:rsidR="006B2E23" w:rsidRPr="004F50AE">
        <w:rPr>
          <w:rFonts w:ascii="Georgia" w:hAnsi="Georgia"/>
          <w:color w:val="000000" w:themeColor="text1"/>
          <w:lang w:val="en"/>
        </w:rPr>
        <w:t>Pacific Reset</w:t>
      </w:r>
      <w:r w:rsidR="00626657" w:rsidRPr="004F50AE">
        <w:rPr>
          <w:rFonts w:ascii="Georgia" w:hAnsi="Georgia"/>
          <w:color w:val="000000" w:themeColor="text1"/>
          <w:lang w:val="en"/>
        </w:rPr>
        <w:t xml:space="preserve"> </w:t>
      </w:r>
      <w:r w:rsidRPr="004F50AE">
        <w:rPr>
          <w:rFonts w:ascii="Georgia" w:hAnsi="Georgia"/>
          <w:color w:val="000000" w:themeColor="text1"/>
          <w:lang w:val="en"/>
        </w:rPr>
        <w:t>aims to </w:t>
      </w:r>
      <w:r w:rsidRPr="004F50AE">
        <w:rPr>
          <w:rFonts w:ascii="Georgia" w:hAnsi="Georgia"/>
          <w:color w:val="000000" w:themeColor="text1"/>
          <w:lang w:val="en-US"/>
        </w:rPr>
        <w:t>increase New Zealand influence and connections </w:t>
      </w:r>
      <w:r w:rsidRPr="004F50AE">
        <w:rPr>
          <w:rFonts w:ascii="Georgia" w:hAnsi="Georgia"/>
          <w:color w:val="000000" w:themeColor="text1"/>
          <w:lang w:val="en"/>
        </w:rPr>
        <w:t>by</w:t>
      </w:r>
      <w:r w:rsidR="006B2E23" w:rsidRPr="004F50AE">
        <w:rPr>
          <w:rFonts w:ascii="Georgia" w:hAnsi="Georgia"/>
          <w:color w:val="000000" w:themeColor="text1"/>
          <w:lang w:val="en"/>
        </w:rPr>
        <w:t xml:space="preserve"> </w:t>
      </w:r>
      <w:r w:rsidRPr="004F50AE">
        <w:rPr>
          <w:rFonts w:ascii="Georgia" w:hAnsi="Georgia"/>
          <w:color w:val="000000" w:themeColor="text1"/>
          <w:lang w:val="en"/>
        </w:rPr>
        <w:t>developing deeper</w:t>
      </w:r>
      <w:r w:rsidR="006B2E23" w:rsidRPr="004F50AE">
        <w:rPr>
          <w:rFonts w:ascii="Georgia" w:hAnsi="Georgia"/>
          <w:color w:val="000000" w:themeColor="text1"/>
          <w:lang w:val="en"/>
        </w:rPr>
        <w:t xml:space="preserve"> </w:t>
      </w:r>
      <w:r w:rsidRPr="004F50AE">
        <w:rPr>
          <w:rFonts w:ascii="Georgia" w:hAnsi="Georgia"/>
          <w:color w:val="000000" w:themeColor="text1"/>
          <w:lang w:val="en"/>
        </w:rPr>
        <w:t>partnerships</w:t>
      </w:r>
      <w:r w:rsidR="003610B1" w:rsidRPr="004F50AE">
        <w:rPr>
          <w:rFonts w:ascii="Georgia" w:hAnsi="Georgia"/>
          <w:color w:val="000000" w:themeColor="text1"/>
          <w:lang w:val="en"/>
        </w:rPr>
        <w:t xml:space="preserve"> </w:t>
      </w:r>
      <w:r w:rsidRPr="004F50AE">
        <w:rPr>
          <w:rFonts w:ascii="Georgia" w:hAnsi="Georgia"/>
          <w:color w:val="000000" w:themeColor="text1"/>
          <w:lang w:val="en"/>
        </w:rPr>
        <w:t>through </w:t>
      </w:r>
      <w:r w:rsidRPr="004F50AE">
        <w:rPr>
          <w:rFonts w:ascii="Georgia" w:hAnsi="Georgia"/>
          <w:color w:val="000000" w:themeColor="text1"/>
          <w:lang w:val="en-US"/>
        </w:rPr>
        <w:t xml:space="preserve">a greater focus on soft diplomacy, public diplomacy and people-to-people measures. </w:t>
      </w:r>
      <w:r w:rsidR="00626657" w:rsidRPr="004F50AE">
        <w:rPr>
          <w:rFonts w:ascii="Georgia" w:hAnsi="Georgia"/>
          <w:color w:val="000000" w:themeColor="text1"/>
          <w:lang w:val="en-US"/>
        </w:rPr>
        <w:t xml:space="preserve">It </w:t>
      </w:r>
      <w:r w:rsidR="00626657" w:rsidRPr="004F50AE">
        <w:rPr>
          <w:rFonts w:ascii="Georgia" w:hAnsi="Georgia"/>
          <w:color w:val="000000"/>
        </w:rPr>
        <w:t xml:space="preserve">includes </w:t>
      </w:r>
      <w:r w:rsidR="00626657" w:rsidRPr="004F50AE">
        <w:rPr>
          <w:rFonts w:ascii="Georgia" w:hAnsi="Georgia"/>
          <w:color w:val="000000"/>
          <w:lang w:val="en"/>
        </w:rPr>
        <w:t xml:space="preserve">an extra $150 million of additional operational spending over 4 years for </w:t>
      </w:r>
      <w:r w:rsidR="00626657" w:rsidRPr="004F50AE">
        <w:rPr>
          <w:rFonts w:ascii="Georgia" w:hAnsi="Georgia"/>
          <w:color w:val="000000"/>
        </w:rPr>
        <w:t xml:space="preserve">the Ministry of Foreign Affairs and Trade (MFAT) and additional funding for New Zealand’s aid programme </w:t>
      </w:r>
      <w:r w:rsidR="00626657" w:rsidRPr="004F50AE">
        <w:rPr>
          <w:rFonts w:ascii="Georgia" w:hAnsi="Georgia"/>
          <w:color w:val="000000"/>
          <w:lang w:val="en"/>
        </w:rPr>
        <w:t xml:space="preserve">of $714 million over a four-year budget cycle.  </w:t>
      </w:r>
    </w:p>
    <w:p w14:paraId="0EDA3262" w14:textId="44280FA3" w:rsidR="00784A36" w:rsidRPr="004F50AE" w:rsidRDefault="00626657" w:rsidP="00801107">
      <w:pPr>
        <w:pStyle w:val="ListParagraph"/>
        <w:autoSpaceDE w:val="0"/>
        <w:autoSpaceDN w:val="0"/>
        <w:adjustRightInd w:val="0"/>
        <w:spacing w:after="120" w:line="360" w:lineRule="auto"/>
        <w:ind w:left="0" w:firstLine="720"/>
        <w:jc w:val="both"/>
        <w:rPr>
          <w:rFonts w:ascii="Georgia" w:hAnsi="Georgia"/>
          <w:color w:val="000000"/>
          <w:lang w:val="en"/>
        </w:rPr>
      </w:pPr>
      <w:r w:rsidRPr="004F50AE">
        <w:rPr>
          <w:rFonts w:ascii="Georgia" w:hAnsi="Georgia"/>
          <w:color w:val="000000"/>
          <w:lang w:val="en-US"/>
        </w:rPr>
        <w:t xml:space="preserve">The redacted Cabinet paper setting out </w:t>
      </w:r>
      <w:r w:rsidRPr="004F50AE">
        <w:rPr>
          <w:rFonts w:ascii="Georgia" w:hAnsi="Georgia"/>
          <w:color w:val="000000"/>
          <w:lang w:val="en"/>
        </w:rPr>
        <w:t>arguments for a refreshed New Zealand approach to the Pacific notes</w:t>
      </w:r>
      <w:r w:rsidR="00F33082" w:rsidRPr="004F50AE">
        <w:rPr>
          <w:rFonts w:ascii="Georgia" w:hAnsi="Georgia"/>
          <w:color w:val="000000"/>
          <w:lang w:val="en"/>
        </w:rPr>
        <w:t xml:space="preserve"> that </w:t>
      </w:r>
      <w:r w:rsidRPr="004F50AE">
        <w:rPr>
          <w:rFonts w:ascii="Georgia" w:hAnsi="Georgia"/>
          <w:color w:val="000000"/>
          <w:lang w:val="en"/>
        </w:rPr>
        <w:t xml:space="preserve"> a ‘dizzying array of problems in the region</w:t>
      </w:r>
      <w:r w:rsidR="008F7D2B" w:rsidRPr="004F50AE">
        <w:rPr>
          <w:rFonts w:ascii="Georgia" w:hAnsi="Georgia"/>
          <w:color w:val="000000"/>
          <w:lang w:val="en"/>
        </w:rPr>
        <w:t xml:space="preserve">’ </w:t>
      </w:r>
      <w:r w:rsidRPr="004F50AE">
        <w:rPr>
          <w:rFonts w:ascii="Georgia" w:hAnsi="Georgia"/>
          <w:color w:val="000000"/>
          <w:lang w:val="en"/>
        </w:rPr>
        <w:t xml:space="preserve">and an </w:t>
      </w:r>
      <w:r w:rsidRPr="004F50AE">
        <w:rPr>
          <w:rFonts w:ascii="Georgia" w:hAnsi="Georgia"/>
          <w:color w:val="000000"/>
          <w:lang w:val="en"/>
        </w:rPr>
        <w:lastRenderedPageBreak/>
        <w:t>increasingly contested strategic environment are challenging New Zealand’s ability to pursue its interests and are ‘eroding our influence.’</w:t>
      </w:r>
      <w:r w:rsidRPr="004F50AE">
        <w:rPr>
          <w:rStyle w:val="FootnoteReference"/>
          <w:rFonts w:ascii="Georgia" w:hAnsi="Georgia"/>
          <w:color w:val="000000"/>
          <w:lang w:val="en"/>
        </w:rPr>
        <w:t xml:space="preserve"> </w:t>
      </w:r>
      <w:r w:rsidRPr="004F50AE">
        <w:rPr>
          <w:rFonts w:ascii="Georgia" w:hAnsi="Georgia"/>
          <w:color w:val="000000"/>
          <w:lang w:val="en"/>
        </w:rPr>
        <w:t xml:space="preserve">The new approach should include ‘developing deeper partnerships’, adopting five ‘principles of engagement’ — including understanding, friendship and mutual benefit — and ‘seeking to bolster the influence of ‘likeminded partners’ </w:t>
      </w:r>
      <w:r w:rsidR="001C76D7" w:rsidRPr="004F50AE">
        <w:rPr>
          <w:rFonts w:ascii="Georgia" w:hAnsi="Georgia"/>
          <w:color w:val="000000"/>
          <w:lang w:val="en"/>
        </w:rPr>
        <w:t>(</w:t>
      </w:r>
      <w:r w:rsidR="009874A1" w:rsidRPr="004F50AE">
        <w:rPr>
          <w:rFonts w:ascii="Georgia" w:hAnsi="Georgia"/>
          <w:bCs/>
          <w:iCs/>
          <w:color w:val="000000" w:themeColor="text1"/>
          <w:lang w:val="en-US"/>
        </w:rPr>
        <w:t>Office of the Minister of Foreign Affairs, 2018</w:t>
      </w:r>
      <w:r w:rsidR="001C76D7" w:rsidRPr="004F50AE">
        <w:rPr>
          <w:rFonts w:ascii="Georgia" w:hAnsi="Georgia"/>
          <w:color w:val="000000"/>
          <w:lang w:val="en"/>
        </w:rPr>
        <w:t>)</w:t>
      </w:r>
      <w:r w:rsidR="009874A1" w:rsidRPr="004F50AE">
        <w:rPr>
          <w:rFonts w:ascii="Georgia" w:hAnsi="Georgia"/>
          <w:color w:val="000000"/>
          <w:lang w:val="en"/>
        </w:rPr>
        <w:t xml:space="preserve">. </w:t>
      </w:r>
      <w:r w:rsidR="00801107" w:rsidRPr="004F50AE">
        <w:rPr>
          <w:rFonts w:ascii="Georgia" w:hAnsi="Georgia"/>
          <w:color w:val="000000"/>
          <w:lang w:val="en"/>
        </w:rPr>
        <w:t xml:space="preserve">The language of the </w:t>
      </w:r>
      <w:r w:rsidR="006B2E23" w:rsidRPr="004F50AE">
        <w:rPr>
          <w:rFonts w:ascii="Georgia" w:hAnsi="Georgia"/>
          <w:color w:val="000000" w:themeColor="text1"/>
          <w:lang w:val="en"/>
        </w:rPr>
        <w:t>Pacific Reset</w:t>
      </w:r>
      <w:r w:rsidR="00801107" w:rsidRPr="004F50AE">
        <w:rPr>
          <w:rFonts w:ascii="Georgia" w:hAnsi="Georgia"/>
          <w:color w:val="000000"/>
          <w:lang w:val="en-US"/>
        </w:rPr>
        <w:t xml:space="preserve"> specifically encompasses a greater focus on </w:t>
      </w:r>
      <w:r w:rsidR="00801107" w:rsidRPr="004F50AE">
        <w:rPr>
          <w:rFonts w:ascii="Georgia" w:hAnsi="Georgia"/>
          <w:color w:val="000000"/>
          <w:lang w:val="en"/>
        </w:rPr>
        <w:t xml:space="preserve">soft power and the value of public diplomacy (very much in keeping with the greater awareness by foreign ministries over the last decade or so on the importance of both), </w:t>
      </w:r>
      <w:r w:rsidR="00801107" w:rsidRPr="004F50AE">
        <w:rPr>
          <w:rFonts w:ascii="Georgia" w:hAnsi="Georgia"/>
          <w:color w:val="000000"/>
          <w:lang w:val="en-US"/>
        </w:rPr>
        <w:t>and on people-to-people measures, aimed at increasing New Zealand influence and connections.</w:t>
      </w:r>
      <w:r w:rsidR="00801107" w:rsidRPr="004F50AE">
        <w:rPr>
          <w:rStyle w:val="FootnoteReference"/>
          <w:rFonts w:ascii="Georgia" w:hAnsi="Georgia"/>
          <w:lang w:val="en-US"/>
        </w:rPr>
        <w:footnoteReference w:id="1"/>
      </w:r>
      <w:r w:rsidR="00801107" w:rsidRPr="004F50AE">
        <w:rPr>
          <w:rFonts w:ascii="Georgia" w:hAnsi="Georgia"/>
          <w:lang w:val="en-US"/>
        </w:rPr>
        <w:t xml:space="preserve"> </w:t>
      </w:r>
    </w:p>
    <w:p w14:paraId="4F5CA628" w14:textId="0B243733" w:rsidR="00FB33FB" w:rsidRPr="004F50AE" w:rsidRDefault="00E14E2F" w:rsidP="004C34F7">
      <w:pPr>
        <w:pStyle w:val="ListParagraph"/>
        <w:autoSpaceDE w:val="0"/>
        <w:autoSpaceDN w:val="0"/>
        <w:adjustRightInd w:val="0"/>
        <w:spacing w:after="240" w:line="360" w:lineRule="auto"/>
        <w:ind w:left="0" w:firstLine="720"/>
        <w:jc w:val="both"/>
        <w:rPr>
          <w:rFonts w:ascii="Georgia" w:hAnsi="Georgia"/>
          <w:color w:val="000000" w:themeColor="text1"/>
          <w:lang w:val="en"/>
        </w:rPr>
      </w:pPr>
      <w:r w:rsidRPr="004F50AE">
        <w:rPr>
          <w:rFonts w:ascii="Georgia" w:hAnsi="Georgia"/>
          <w:color w:val="000000"/>
          <w:lang w:val="en-US"/>
        </w:rPr>
        <w:t xml:space="preserve">In recent years, </w:t>
      </w:r>
      <w:r w:rsidR="00234D07" w:rsidRPr="004F50AE">
        <w:rPr>
          <w:rFonts w:ascii="Georgia" w:hAnsi="Georgia"/>
          <w:color w:val="000000"/>
          <w:lang w:val="en-US"/>
        </w:rPr>
        <w:t>scholars of international relations and diplomacy have posited a ‘new</w:t>
      </w:r>
      <w:proofErr w:type="gramStart"/>
      <w:r w:rsidR="00234D07" w:rsidRPr="004F50AE">
        <w:rPr>
          <w:rFonts w:ascii="Georgia" w:hAnsi="Georgia"/>
          <w:color w:val="000000"/>
          <w:lang w:val="en-US"/>
        </w:rPr>
        <w:t xml:space="preserve">’ </w:t>
      </w:r>
      <w:r w:rsidRPr="004F50AE">
        <w:rPr>
          <w:rFonts w:ascii="Georgia" w:hAnsi="Georgia"/>
          <w:color w:val="000000"/>
          <w:lang w:val="en-US"/>
        </w:rPr>
        <w:t xml:space="preserve"> public</w:t>
      </w:r>
      <w:proofErr w:type="gramEnd"/>
      <w:r w:rsidRPr="004F50AE">
        <w:rPr>
          <w:rFonts w:ascii="Georgia" w:hAnsi="Georgia"/>
          <w:color w:val="000000"/>
          <w:lang w:val="en-US"/>
        </w:rPr>
        <w:t xml:space="preserve"> diplomacy</w:t>
      </w:r>
      <w:r w:rsidR="00234D07" w:rsidRPr="004F50AE">
        <w:rPr>
          <w:rFonts w:ascii="Georgia" w:hAnsi="Georgia"/>
          <w:color w:val="000000"/>
          <w:lang w:val="en-US"/>
        </w:rPr>
        <w:t xml:space="preserve">, one </w:t>
      </w:r>
      <w:r w:rsidRPr="004F50AE">
        <w:rPr>
          <w:rFonts w:ascii="Georgia" w:hAnsi="Georgia"/>
          <w:color w:val="000000"/>
          <w:lang w:val="en-US"/>
        </w:rPr>
        <w:t xml:space="preserve">which eschews one-way activity in </w:t>
      </w:r>
      <w:proofErr w:type="spellStart"/>
      <w:r w:rsidRPr="004F50AE">
        <w:rPr>
          <w:rFonts w:ascii="Georgia" w:hAnsi="Georgia"/>
          <w:color w:val="000000"/>
          <w:lang w:val="en-US"/>
        </w:rPr>
        <w:t>favour</w:t>
      </w:r>
      <w:proofErr w:type="spellEnd"/>
      <w:r w:rsidRPr="004F50AE">
        <w:rPr>
          <w:rFonts w:ascii="Georgia" w:hAnsi="Georgia"/>
          <w:color w:val="000000"/>
          <w:lang w:val="en-US"/>
        </w:rPr>
        <w:t xml:space="preserve"> of engagement with foreign audiences</w:t>
      </w:r>
      <w:r w:rsidR="00571340" w:rsidRPr="004F50AE">
        <w:rPr>
          <w:rFonts w:ascii="Georgia" w:hAnsi="Georgia"/>
          <w:color w:val="000000"/>
          <w:lang w:val="en-US"/>
        </w:rPr>
        <w:t xml:space="preserve">. </w:t>
      </w:r>
      <w:r w:rsidR="00A234A8" w:rsidRPr="004F50AE">
        <w:rPr>
          <w:rFonts w:ascii="Georgia" w:hAnsi="Georgia"/>
          <w:color w:val="000000"/>
          <w:lang w:val="en-US"/>
        </w:rPr>
        <w:t xml:space="preserve">A range of characteristics </w:t>
      </w:r>
      <w:r w:rsidR="00B50E5D" w:rsidRPr="004F50AE">
        <w:rPr>
          <w:rFonts w:ascii="Georgia" w:hAnsi="Georgia"/>
          <w:color w:val="000000"/>
          <w:lang w:val="en-US"/>
        </w:rPr>
        <w:t xml:space="preserve">of the new public diplomacy are </w:t>
      </w:r>
      <w:r w:rsidR="003610B1" w:rsidRPr="004F50AE">
        <w:rPr>
          <w:rFonts w:ascii="Georgia" w:hAnsi="Georgia"/>
          <w:color w:val="000000"/>
          <w:lang w:val="en-US"/>
        </w:rPr>
        <w:t>posited</w:t>
      </w:r>
      <w:r w:rsidR="00571340" w:rsidRPr="004F50AE">
        <w:rPr>
          <w:rFonts w:ascii="Georgia" w:hAnsi="Georgia"/>
          <w:color w:val="000000"/>
          <w:lang w:val="en-US"/>
        </w:rPr>
        <w:t xml:space="preserve">: </w:t>
      </w:r>
      <w:r w:rsidR="00B50E5D" w:rsidRPr="004F50AE">
        <w:rPr>
          <w:rFonts w:ascii="Georgia" w:hAnsi="Georgia"/>
          <w:color w:val="000000"/>
          <w:lang w:val="en-US"/>
        </w:rPr>
        <w:t xml:space="preserve">it is </w:t>
      </w:r>
      <w:r w:rsidR="00C073EE" w:rsidRPr="004F50AE">
        <w:rPr>
          <w:rFonts w:ascii="Georgia" w:hAnsi="Georgia"/>
          <w:lang w:val="en-US"/>
        </w:rPr>
        <w:t>two</w:t>
      </w:r>
      <w:r w:rsidR="00A234A8" w:rsidRPr="004F50AE">
        <w:rPr>
          <w:rFonts w:ascii="Georgia" w:hAnsi="Georgia"/>
          <w:lang w:val="en-US"/>
        </w:rPr>
        <w:t>-</w:t>
      </w:r>
      <w:r w:rsidR="00C073EE" w:rsidRPr="004F50AE">
        <w:rPr>
          <w:rFonts w:ascii="Georgia" w:hAnsi="Georgia"/>
          <w:lang w:val="en-US"/>
        </w:rPr>
        <w:t xml:space="preserve">way, </w:t>
      </w:r>
      <w:r w:rsidR="00B50E5D" w:rsidRPr="004F50AE">
        <w:rPr>
          <w:rFonts w:ascii="Georgia" w:hAnsi="Georgia"/>
          <w:lang w:val="en-US"/>
        </w:rPr>
        <w:t xml:space="preserve">or involves </w:t>
      </w:r>
      <w:r w:rsidR="00C073EE" w:rsidRPr="004F50AE">
        <w:rPr>
          <w:rFonts w:ascii="Georgia" w:hAnsi="Georgia"/>
          <w:lang w:val="en-US"/>
        </w:rPr>
        <w:t>dialogue, engagement</w:t>
      </w:r>
      <w:r w:rsidR="00B50E5D" w:rsidRPr="004F50AE">
        <w:rPr>
          <w:rFonts w:ascii="Georgia" w:hAnsi="Georgia"/>
          <w:lang w:val="en-US"/>
        </w:rPr>
        <w:t xml:space="preserve">, or </w:t>
      </w:r>
      <w:r w:rsidR="00C073EE" w:rsidRPr="004F50AE">
        <w:rPr>
          <w:rFonts w:ascii="Georgia" w:hAnsi="Georgia"/>
          <w:lang w:val="en-US"/>
        </w:rPr>
        <w:t>collaboration</w:t>
      </w:r>
      <w:r w:rsidR="00571340" w:rsidRPr="004F50AE">
        <w:rPr>
          <w:rFonts w:ascii="Georgia" w:hAnsi="Georgia"/>
          <w:lang w:val="en-US"/>
        </w:rPr>
        <w:t xml:space="preserve">, </w:t>
      </w:r>
      <w:r w:rsidR="00172DD1" w:rsidRPr="004F50AE">
        <w:rPr>
          <w:rFonts w:ascii="Georgia" w:hAnsi="Georgia"/>
          <w:lang w:val="en-US"/>
        </w:rPr>
        <w:t>and may involve all these</w:t>
      </w:r>
      <w:r w:rsidR="004C34F7">
        <w:rPr>
          <w:rFonts w:ascii="Georgia" w:hAnsi="Georgia"/>
          <w:lang w:val="en-US"/>
        </w:rPr>
        <w:t xml:space="preserve"> </w:t>
      </w:r>
      <w:r w:rsidR="004C34F7" w:rsidRPr="004F50AE">
        <w:rPr>
          <w:rFonts w:ascii="Georgia" w:hAnsi="Georgia"/>
          <w:color w:val="000000"/>
          <w:lang w:val="en-US"/>
        </w:rPr>
        <w:t>(</w:t>
      </w:r>
      <w:proofErr w:type="spellStart"/>
      <w:r w:rsidR="004C34F7" w:rsidRPr="004F50AE">
        <w:rPr>
          <w:rFonts w:ascii="Georgia" w:hAnsi="Georgia"/>
          <w:color w:val="000000"/>
          <w:lang w:val="en-US"/>
        </w:rPr>
        <w:t>Pamment</w:t>
      </w:r>
      <w:proofErr w:type="spellEnd"/>
      <w:r w:rsidR="004C34F7" w:rsidRPr="004F50AE">
        <w:rPr>
          <w:rFonts w:ascii="Georgia" w:hAnsi="Georgia"/>
          <w:color w:val="000000"/>
          <w:lang w:val="en-US"/>
        </w:rPr>
        <w:t xml:space="preserve">, 2013; </w:t>
      </w:r>
      <w:proofErr w:type="spellStart"/>
      <w:r w:rsidR="004C34F7" w:rsidRPr="004F50AE">
        <w:rPr>
          <w:rFonts w:ascii="Georgia" w:hAnsi="Georgia"/>
          <w:color w:val="000000"/>
          <w:lang w:val="en-US"/>
        </w:rPr>
        <w:t>Melissen</w:t>
      </w:r>
      <w:proofErr w:type="spellEnd"/>
      <w:r w:rsidR="004C34F7" w:rsidRPr="004F50AE">
        <w:rPr>
          <w:rFonts w:ascii="Georgia" w:hAnsi="Georgia"/>
          <w:color w:val="000000"/>
          <w:lang w:val="en-US"/>
        </w:rPr>
        <w:t>, 2005, 2015).</w:t>
      </w:r>
      <w:r w:rsidR="00B50E5D" w:rsidRPr="004F50AE">
        <w:rPr>
          <w:rFonts w:ascii="Georgia" w:hAnsi="Georgia"/>
          <w:lang w:val="en-US"/>
        </w:rPr>
        <w:t xml:space="preserve"> </w:t>
      </w:r>
      <w:r w:rsidR="00571340" w:rsidRPr="004F50AE">
        <w:rPr>
          <w:rFonts w:ascii="Georgia" w:hAnsi="Georgia"/>
          <w:color w:val="000000"/>
          <w:lang w:val="en-US"/>
        </w:rPr>
        <w:t xml:space="preserve">James </w:t>
      </w:r>
      <w:proofErr w:type="spellStart"/>
      <w:r w:rsidR="00571340" w:rsidRPr="004F50AE">
        <w:rPr>
          <w:rFonts w:ascii="Georgia" w:hAnsi="Georgia"/>
          <w:color w:val="000000"/>
          <w:lang w:val="en-US"/>
        </w:rPr>
        <w:t>Pamment</w:t>
      </w:r>
      <w:proofErr w:type="spellEnd"/>
      <w:r w:rsidR="00571340" w:rsidRPr="004F50AE">
        <w:rPr>
          <w:rFonts w:ascii="Georgia" w:hAnsi="Georgia"/>
          <w:color w:val="000000"/>
          <w:lang w:val="en-US"/>
        </w:rPr>
        <w:t xml:space="preserve">, for instance, argues that the new public diplomacy represents </w:t>
      </w:r>
      <w:r w:rsidR="006B2E23" w:rsidRPr="004F50AE">
        <w:rPr>
          <w:rFonts w:ascii="Georgia" w:hAnsi="Georgia"/>
          <w:color w:val="000000"/>
          <w:lang w:val="en-US"/>
        </w:rPr>
        <w:t>“</w:t>
      </w:r>
      <w:r w:rsidR="00571340" w:rsidRPr="004F50AE">
        <w:rPr>
          <w:rFonts w:ascii="Georgia" w:hAnsi="Georgia"/>
          <w:color w:val="000000"/>
          <w:lang w:val="en-US"/>
        </w:rPr>
        <w:t>a break from ‘broadcasting’ models and takes advantage of social media to establish two-way engagement with the public</w:t>
      </w:r>
      <w:r w:rsidR="006B2E23" w:rsidRPr="004F50AE">
        <w:rPr>
          <w:rFonts w:ascii="Georgia" w:hAnsi="Georgia"/>
          <w:color w:val="000000"/>
          <w:lang w:val="en-US"/>
        </w:rPr>
        <w:t>”</w:t>
      </w:r>
      <w:r w:rsidR="00571340" w:rsidRPr="004F50AE">
        <w:rPr>
          <w:rFonts w:ascii="Georgia" w:hAnsi="Georgia"/>
          <w:color w:val="000000"/>
          <w:lang w:val="en-US"/>
        </w:rPr>
        <w:t xml:space="preserve"> (</w:t>
      </w:r>
      <w:proofErr w:type="spellStart"/>
      <w:r w:rsidR="00571340" w:rsidRPr="004F50AE">
        <w:rPr>
          <w:rFonts w:ascii="Georgia" w:hAnsi="Georgia"/>
          <w:color w:val="000000"/>
          <w:lang w:val="en-US"/>
        </w:rPr>
        <w:t>Pamment</w:t>
      </w:r>
      <w:proofErr w:type="spellEnd"/>
      <w:r w:rsidR="00571340" w:rsidRPr="004F50AE">
        <w:rPr>
          <w:rFonts w:ascii="Georgia" w:hAnsi="Georgia"/>
          <w:color w:val="000000"/>
          <w:lang w:val="en-US"/>
        </w:rPr>
        <w:t xml:space="preserve">, 2013). </w:t>
      </w:r>
      <w:r w:rsidR="00B50E5D" w:rsidRPr="004F50AE">
        <w:rPr>
          <w:rFonts w:ascii="Georgia" w:hAnsi="Georgia"/>
          <w:lang w:val="en-US"/>
        </w:rPr>
        <w:t xml:space="preserve">Several scholars note that in </w:t>
      </w:r>
      <w:r w:rsidR="00411F63" w:rsidRPr="004F50AE">
        <w:rPr>
          <w:rFonts w:ascii="Georgia" w:hAnsi="Georgia"/>
          <w:lang w:val="en-US"/>
        </w:rPr>
        <w:t>practice, there is unlikely to be a clear delineation amongst practitioners of public diplomacy between the ‘old’ public diplomacy i.e. one</w:t>
      </w:r>
      <w:r w:rsidR="003610B1" w:rsidRPr="004F50AE">
        <w:rPr>
          <w:rFonts w:ascii="Georgia" w:hAnsi="Georgia"/>
          <w:lang w:val="en-US"/>
        </w:rPr>
        <w:t>-</w:t>
      </w:r>
      <w:r w:rsidR="00411F63" w:rsidRPr="004F50AE">
        <w:rPr>
          <w:rFonts w:ascii="Georgia" w:hAnsi="Georgia"/>
          <w:lang w:val="en-US"/>
        </w:rPr>
        <w:t>way transmission of messages</w:t>
      </w:r>
      <w:r w:rsidR="00DB0C6D" w:rsidRPr="004F50AE">
        <w:rPr>
          <w:rFonts w:ascii="Georgia" w:hAnsi="Georgia"/>
          <w:lang w:val="en-US"/>
        </w:rPr>
        <w:t>,</w:t>
      </w:r>
      <w:r w:rsidR="00411F63" w:rsidRPr="004F50AE">
        <w:rPr>
          <w:rFonts w:ascii="Georgia" w:hAnsi="Georgia"/>
          <w:lang w:val="en-US"/>
        </w:rPr>
        <w:t xml:space="preserve"> and the ‘new’</w:t>
      </w:r>
      <w:r w:rsidR="00571340" w:rsidRPr="004F50AE">
        <w:rPr>
          <w:rFonts w:ascii="Georgia" w:hAnsi="Georgia"/>
          <w:lang w:val="en-US"/>
        </w:rPr>
        <w:t xml:space="preserve"> (</w:t>
      </w:r>
      <w:proofErr w:type="spellStart"/>
      <w:r w:rsidR="00571340" w:rsidRPr="004F50AE">
        <w:rPr>
          <w:rFonts w:ascii="Georgia" w:hAnsi="Georgia"/>
          <w:lang w:val="en-US"/>
        </w:rPr>
        <w:t>Zaharna</w:t>
      </w:r>
      <w:proofErr w:type="spellEnd"/>
      <w:r w:rsidR="00571340" w:rsidRPr="004F50AE">
        <w:rPr>
          <w:rFonts w:ascii="Georgia" w:hAnsi="Georgia"/>
          <w:lang w:val="en-US"/>
        </w:rPr>
        <w:t xml:space="preserve">, 2008). </w:t>
      </w:r>
      <w:r w:rsidR="00172DD1" w:rsidRPr="004F50AE">
        <w:rPr>
          <w:rFonts w:ascii="Georgia" w:hAnsi="Georgia"/>
          <w:lang w:val="en-US"/>
        </w:rPr>
        <w:t xml:space="preserve"> </w:t>
      </w:r>
      <w:r w:rsidR="00F33082" w:rsidRPr="004F50AE">
        <w:rPr>
          <w:rFonts w:ascii="Georgia" w:hAnsi="Georgia"/>
          <w:lang w:val="en-US"/>
        </w:rPr>
        <w:t xml:space="preserve">The </w:t>
      </w:r>
      <w:r w:rsidR="006B2E23" w:rsidRPr="004F50AE">
        <w:rPr>
          <w:rFonts w:ascii="Georgia" w:hAnsi="Georgia"/>
          <w:color w:val="000000" w:themeColor="text1"/>
          <w:lang w:val="en"/>
        </w:rPr>
        <w:t>Pacific Reset</w:t>
      </w:r>
      <w:r w:rsidR="00043475" w:rsidRPr="004F50AE">
        <w:rPr>
          <w:rFonts w:ascii="Georgia" w:hAnsi="Georgia"/>
          <w:lang w:val="en-US"/>
        </w:rPr>
        <w:t xml:space="preserve">’s </w:t>
      </w:r>
      <w:r w:rsidR="00411F63" w:rsidRPr="004F50AE">
        <w:rPr>
          <w:rFonts w:ascii="Georgia" w:hAnsi="Georgia"/>
          <w:lang w:val="en-US"/>
        </w:rPr>
        <w:t xml:space="preserve">language, </w:t>
      </w:r>
      <w:proofErr w:type="spellStart"/>
      <w:r w:rsidR="00411F63" w:rsidRPr="004F50AE">
        <w:rPr>
          <w:rFonts w:ascii="Georgia" w:hAnsi="Georgia"/>
          <w:lang w:val="en-US"/>
        </w:rPr>
        <w:t>emphasising</w:t>
      </w:r>
      <w:proofErr w:type="spellEnd"/>
      <w:r w:rsidR="00411F63" w:rsidRPr="004F50AE">
        <w:rPr>
          <w:rFonts w:ascii="Georgia" w:hAnsi="Georgia"/>
          <w:lang w:val="en-US"/>
        </w:rPr>
        <w:t xml:space="preserve"> as it does </w:t>
      </w:r>
      <w:r w:rsidR="00411F63" w:rsidRPr="004F50AE">
        <w:rPr>
          <w:rFonts w:ascii="Georgia" w:hAnsi="Georgia"/>
          <w:color w:val="000000"/>
          <w:lang w:val="en"/>
        </w:rPr>
        <w:t>partnerships, engagement, understanding, friendship, mutual benefit and ‘seeking to bolster the influence of ‘likeminded partners</w:t>
      </w:r>
      <w:r w:rsidR="006B2E23" w:rsidRPr="004F50AE">
        <w:rPr>
          <w:rFonts w:ascii="Georgia" w:hAnsi="Georgia"/>
          <w:color w:val="000000"/>
          <w:lang w:val="en"/>
        </w:rPr>
        <w:t>,</w:t>
      </w:r>
      <w:r w:rsidR="00411F63" w:rsidRPr="004F50AE">
        <w:rPr>
          <w:rFonts w:ascii="Georgia" w:hAnsi="Georgia"/>
          <w:color w:val="000000"/>
          <w:lang w:val="en"/>
        </w:rPr>
        <w:t xml:space="preserve">’ </w:t>
      </w:r>
      <w:r w:rsidR="00F33082" w:rsidRPr="004F50AE">
        <w:rPr>
          <w:rFonts w:ascii="Georgia" w:hAnsi="Georgia"/>
          <w:color w:val="000000"/>
          <w:lang w:val="en-US"/>
        </w:rPr>
        <w:t>provides a</w:t>
      </w:r>
      <w:r w:rsidR="008259C8" w:rsidRPr="004F50AE">
        <w:rPr>
          <w:rFonts w:ascii="Georgia" w:hAnsi="Georgia"/>
          <w:color w:val="000000"/>
          <w:lang w:val="en-US"/>
        </w:rPr>
        <w:t xml:space="preserve"> </w:t>
      </w:r>
      <w:r w:rsidR="002D671C" w:rsidRPr="004F50AE">
        <w:rPr>
          <w:rFonts w:ascii="Georgia" w:hAnsi="Georgia"/>
          <w:color w:val="000000"/>
          <w:lang w:val="en-US"/>
        </w:rPr>
        <w:t>case study through which to examine</w:t>
      </w:r>
      <w:r w:rsidR="00DB32DC" w:rsidRPr="004F50AE">
        <w:rPr>
          <w:rFonts w:ascii="Georgia" w:hAnsi="Georgia"/>
          <w:color w:val="000000"/>
          <w:lang w:val="en-US"/>
        </w:rPr>
        <w:t xml:space="preserve">, in one foreign ministry in one region of its work, the extent to which </w:t>
      </w:r>
      <w:r w:rsidR="00FB33FB" w:rsidRPr="004F50AE">
        <w:rPr>
          <w:rFonts w:ascii="Georgia" w:hAnsi="Georgia"/>
          <w:color w:val="000000" w:themeColor="text1"/>
          <w:lang w:val="en"/>
        </w:rPr>
        <w:t>New Zealand public diplomacy reflects the engagement ethos of the ‘new’ public diplomacy.</w:t>
      </w:r>
    </w:p>
    <w:p w14:paraId="78DF36FF" w14:textId="13FD4342" w:rsidR="003C1538" w:rsidRPr="004F50AE" w:rsidRDefault="004F50AE" w:rsidP="003C1538">
      <w:pPr>
        <w:autoSpaceDE w:val="0"/>
        <w:autoSpaceDN w:val="0"/>
        <w:adjustRightInd w:val="0"/>
        <w:spacing w:after="240"/>
        <w:rPr>
          <w:rFonts w:ascii="Georgia" w:hAnsi="Georgia"/>
          <w:b/>
          <w:bCs/>
          <w:color w:val="000000" w:themeColor="text1"/>
          <w:lang w:val="en"/>
        </w:rPr>
      </w:pPr>
      <w:r w:rsidRPr="004F50AE">
        <w:rPr>
          <w:rFonts w:ascii="Georgia" w:hAnsi="Georgia"/>
          <w:b/>
          <w:bCs/>
          <w:color w:val="000000" w:themeColor="text1"/>
          <w:lang w:val="en"/>
        </w:rPr>
        <w:t xml:space="preserve">Recent </w:t>
      </w:r>
      <w:r>
        <w:rPr>
          <w:rFonts w:ascii="Georgia" w:hAnsi="Georgia"/>
          <w:b/>
          <w:bCs/>
          <w:color w:val="000000" w:themeColor="text1"/>
          <w:lang w:val="en"/>
        </w:rPr>
        <w:t>N</w:t>
      </w:r>
      <w:r w:rsidRPr="004F50AE">
        <w:rPr>
          <w:rFonts w:ascii="Georgia" w:hAnsi="Georgia"/>
          <w:b/>
          <w:bCs/>
          <w:color w:val="000000" w:themeColor="text1"/>
          <w:lang w:val="en"/>
        </w:rPr>
        <w:t xml:space="preserve">ew </w:t>
      </w:r>
      <w:r>
        <w:rPr>
          <w:rFonts w:ascii="Georgia" w:hAnsi="Georgia"/>
          <w:b/>
          <w:bCs/>
          <w:color w:val="000000" w:themeColor="text1"/>
          <w:lang w:val="en"/>
        </w:rPr>
        <w:t>Z</w:t>
      </w:r>
      <w:r w:rsidRPr="004F50AE">
        <w:rPr>
          <w:rFonts w:ascii="Georgia" w:hAnsi="Georgia"/>
          <w:b/>
          <w:bCs/>
          <w:color w:val="000000" w:themeColor="text1"/>
          <w:lang w:val="en"/>
        </w:rPr>
        <w:t xml:space="preserve">ealand public diplomacy in the </w:t>
      </w:r>
      <w:r>
        <w:rPr>
          <w:rFonts w:ascii="Georgia" w:hAnsi="Georgia"/>
          <w:b/>
          <w:bCs/>
          <w:color w:val="000000" w:themeColor="text1"/>
          <w:lang w:val="en"/>
        </w:rPr>
        <w:t>P</w:t>
      </w:r>
      <w:r w:rsidRPr="004F50AE">
        <w:rPr>
          <w:rFonts w:ascii="Georgia" w:hAnsi="Georgia"/>
          <w:b/>
          <w:bCs/>
          <w:color w:val="000000" w:themeColor="text1"/>
          <w:lang w:val="en"/>
        </w:rPr>
        <w:t>acific</w:t>
      </w:r>
    </w:p>
    <w:p w14:paraId="1BF244EA" w14:textId="73582277" w:rsidR="00172DD1" w:rsidRPr="004F50AE" w:rsidRDefault="004A4BCF" w:rsidP="00217E94">
      <w:pPr>
        <w:autoSpaceDE w:val="0"/>
        <w:autoSpaceDN w:val="0"/>
        <w:adjustRightInd w:val="0"/>
        <w:spacing w:line="360" w:lineRule="auto"/>
        <w:jc w:val="both"/>
        <w:rPr>
          <w:rFonts w:ascii="Georgia" w:hAnsi="Georgia"/>
        </w:rPr>
      </w:pPr>
      <w:r w:rsidRPr="004F50AE">
        <w:rPr>
          <w:rFonts w:ascii="Georgia" w:hAnsi="Georgia"/>
        </w:rPr>
        <w:t xml:space="preserve">Public diplomacy </w:t>
      </w:r>
      <w:r w:rsidR="008C70F7" w:rsidRPr="004F50AE">
        <w:rPr>
          <w:rFonts w:ascii="Georgia" w:hAnsi="Georgia"/>
        </w:rPr>
        <w:t xml:space="preserve">is </w:t>
      </w:r>
      <w:r w:rsidR="00DD4A4A" w:rsidRPr="004F50AE">
        <w:rPr>
          <w:rFonts w:ascii="Georgia" w:hAnsi="Georgia"/>
        </w:rPr>
        <w:t xml:space="preserve">now </w:t>
      </w:r>
      <w:r w:rsidR="00951C95" w:rsidRPr="004F50AE">
        <w:rPr>
          <w:rFonts w:ascii="Georgia" w:hAnsi="Georgia"/>
        </w:rPr>
        <w:t xml:space="preserve">regarded </w:t>
      </w:r>
      <w:r w:rsidR="00062DA7" w:rsidRPr="004F50AE">
        <w:rPr>
          <w:rFonts w:ascii="Georgia" w:hAnsi="Georgia"/>
        </w:rPr>
        <w:t>by New Zealand’s foreign ministry</w:t>
      </w:r>
      <w:r w:rsidR="00843D9C" w:rsidRPr="004F50AE">
        <w:rPr>
          <w:rFonts w:ascii="Georgia" w:hAnsi="Georgia"/>
        </w:rPr>
        <w:t xml:space="preserve"> </w:t>
      </w:r>
      <w:r w:rsidR="00951C95" w:rsidRPr="004F50AE">
        <w:rPr>
          <w:rFonts w:ascii="Georgia" w:hAnsi="Georgia"/>
        </w:rPr>
        <w:t xml:space="preserve">as </w:t>
      </w:r>
      <w:r w:rsidRPr="004F50AE">
        <w:rPr>
          <w:rFonts w:ascii="Georgia" w:hAnsi="Georgia"/>
        </w:rPr>
        <w:t xml:space="preserve">an important element of </w:t>
      </w:r>
      <w:r w:rsidR="00951C95" w:rsidRPr="004F50AE">
        <w:rPr>
          <w:rFonts w:ascii="Georgia" w:hAnsi="Georgia"/>
        </w:rPr>
        <w:t xml:space="preserve">its </w:t>
      </w:r>
      <w:r w:rsidRPr="004F50AE">
        <w:rPr>
          <w:rFonts w:ascii="Georgia" w:hAnsi="Georgia"/>
        </w:rPr>
        <w:t>Pacific work</w:t>
      </w:r>
      <w:r w:rsidR="00951C95" w:rsidRPr="004F50AE">
        <w:rPr>
          <w:rFonts w:ascii="Georgia" w:hAnsi="Georgia"/>
        </w:rPr>
        <w:t>. It has</w:t>
      </w:r>
      <w:r w:rsidR="00DD4A4A" w:rsidRPr="004F50AE">
        <w:rPr>
          <w:rFonts w:ascii="Georgia" w:hAnsi="Georgia"/>
        </w:rPr>
        <w:t xml:space="preserve"> </w:t>
      </w:r>
      <w:r w:rsidR="00DB32DC" w:rsidRPr="004F50AE">
        <w:rPr>
          <w:rFonts w:ascii="Georgia" w:hAnsi="Georgia"/>
        </w:rPr>
        <w:t>a</w:t>
      </w:r>
      <w:r w:rsidR="00DD4A4A" w:rsidRPr="004F50AE">
        <w:rPr>
          <w:rFonts w:ascii="Georgia" w:hAnsi="Georgia"/>
        </w:rPr>
        <w:t xml:space="preserve"> </w:t>
      </w:r>
      <w:r w:rsidR="00DB32DC" w:rsidRPr="004F50AE">
        <w:rPr>
          <w:rFonts w:ascii="Georgia" w:hAnsi="Georgia"/>
        </w:rPr>
        <w:t>dedicated public diplomacy team in Wellington</w:t>
      </w:r>
      <w:r w:rsidR="00217E94" w:rsidRPr="004F50AE">
        <w:rPr>
          <w:rFonts w:ascii="Georgia" w:hAnsi="Georgia"/>
        </w:rPr>
        <w:t xml:space="preserve">, a small group of which is </w:t>
      </w:r>
      <w:r w:rsidR="00DD4A4A" w:rsidRPr="004F50AE">
        <w:rPr>
          <w:rFonts w:ascii="Georgia" w:hAnsi="Georgia"/>
        </w:rPr>
        <w:t>based in th</w:t>
      </w:r>
      <w:r w:rsidR="00D6710D" w:rsidRPr="004F50AE">
        <w:rPr>
          <w:rFonts w:ascii="Georgia" w:hAnsi="Georgia"/>
        </w:rPr>
        <w:t xml:space="preserve">e </w:t>
      </w:r>
      <w:r w:rsidR="00885164" w:rsidRPr="004F50AE">
        <w:rPr>
          <w:rFonts w:ascii="Georgia" w:hAnsi="Georgia"/>
        </w:rPr>
        <w:t>m</w:t>
      </w:r>
      <w:r w:rsidR="00DD4A4A" w:rsidRPr="004F50AE">
        <w:rPr>
          <w:rFonts w:ascii="Georgia" w:hAnsi="Georgia"/>
        </w:rPr>
        <w:t>inistry’s Pacific Development Group</w:t>
      </w:r>
      <w:r w:rsidR="00D6710D" w:rsidRPr="004F50AE">
        <w:rPr>
          <w:rFonts w:ascii="Georgia" w:hAnsi="Georgia"/>
        </w:rPr>
        <w:t>, which oversees the New Zealand aid programme and its Pacific</w:t>
      </w:r>
      <w:r w:rsidR="006B2E23" w:rsidRPr="004F50AE">
        <w:rPr>
          <w:rFonts w:ascii="Georgia" w:hAnsi="Georgia"/>
        </w:rPr>
        <w:t>-</w:t>
      </w:r>
      <w:r w:rsidR="00D6710D" w:rsidRPr="004F50AE">
        <w:rPr>
          <w:rFonts w:ascii="Georgia" w:hAnsi="Georgia"/>
        </w:rPr>
        <w:t xml:space="preserve">related foreign policy. There </w:t>
      </w:r>
      <w:r w:rsidR="00D6710D" w:rsidRPr="004F50AE">
        <w:rPr>
          <w:rFonts w:ascii="Georgia" w:hAnsi="Georgia"/>
        </w:rPr>
        <w:lastRenderedPageBreak/>
        <w:t>are now</w:t>
      </w:r>
      <w:r w:rsidR="00DB32DC" w:rsidRPr="004F50AE">
        <w:rPr>
          <w:rFonts w:ascii="Georgia" w:hAnsi="Georgia"/>
        </w:rPr>
        <w:t xml:space="preserve"> public diplomacy officers in four of its</w:t>
      </w:r>
      <w:r w:rsidR="0094036C" w:rsidRPr="004F50AE">
        <w:rPr>
          <w:rFonts w:ascii="Georgia" w:hAnsi="Georgia"/>
        </w:rPr>
        <w:t xml:space="preserve"> thirteen </w:t>
      </w:r>
      <w:r w:rsidR="008C70F7" w:rsidRPr="004F50AE">
        <w:rPr>
          <w:rFonts w:ascii="Georgia" w:hAnsi="Georgia"/>
        </w:rPr>
        <w:t xml:space="preserve">Pacific </w:t>
      </w:r>
      <w:r w:rsidR="00DB32DC" w:rsidRPr="004F50AE">
        <w:rPr>
          <w:rFonts w:ascii="Georgia" w:hAnsi="Georgia"/>
        </w:rPr>
        <w:t>p</w:t>
      </w:r>
      <w:r w:rsidR="008C70F7" w:rsidRPr="004F50AE">
        <w:rPr>
          <w:rFonts w:ascii="Georgia" w:hAnsi="Georgia"/>
        </w:rPr>
        <w:t>osts</w:t>
      </w:r>
      <w:r w:rsidR="00E2011C" w:rsidRPr="004F50AE">
        <w:rPr>
          <w:rFonts w:ascii="Georgia" w:hAnsi="Georgia"/>
        </w:rPr>
        <w:t>,</w:t>
      </w:r>
      <w:r w:rsidR="003D0449" w:rsidRPr="004F50AE">
        <w:rPr>
          <w:rStyle w:val="FootnoteReference"/>
          <w:rFonts w:ascii="Georgia" w:hAnsi="Georgia"/>
        </w:rPr>
        <w:footnoteReference w:id="2"/>
      </w:r>
      <w:r w:rsidR="008C70F7" w:rsidRPr="004F50AE">
        <w:rPr>
          <w:rFonts w:ascii="Georgia" w:hAnsi="Georgia"/>
        </w:rPr>
        <w:t xml:space="preserve"> </w:t>
      </w:r>
      <w:r w:rsidR="00616B0D" w:rsidRPr="004F50AE">
        <w:rPr>
          <w:rFonts w:ascii="Georgia" w:hAnsi="Georgia"/>
        </w:rPr>
        <w:t xml:space="preserve">set up as a result of the Pacific </w:t>
      </w:r>
      <w:r w:rsidR="006466B1" w:rsidRPr="004F50AE">
        <w:rPr>
          <w:rFonts w:ascii="Georgia" w:hAnsi="Georgia"/>
        </w:rPr>
        <w:t>Re</w:t>
      </w:r>
      <w:r w:rsidR="00616B0D" w:rsidRPr="004F50AE">
        <w:rPr>
          <w:rFonts w:ascii="Georgia" w:hAnsi="Georgia"/>
        </w:rPr>
        <w:t>set</w:t>
      </w:r>
      <w:r w:rsidR="00801107" w:rsidRPr="004F50AE">
        <w:rPr>
          <w:rFonts w:ascii="Georgia" w:hAnsi="Georgia"/>
          <w:color w:val="000000" w:themeColor="text1"/>
        </w:rPr>
        <w:t>.</w:t>
      </w:r>
      <w:r w:rsidR="00616B0D" w:rsidRPr="004F50AE">
        <w:rPr>
          <w:rFonts w:ascii="Georgia" w:hAnsi="Georgia"/>
        </w:rPr>
        <w:t xml:space="preserve"> </w:t>
      </w:r>
    </w:p>
    <w:p w14:paraId="01A74D73" w14:textId="77777777" w:rsidR="000B5776" w:rsidRPr="004F50AE" w:rsidRDefault="003D0449" w:rsidP="000B5776">
      <w:pPr>
        <w:autoSpaceDE w:val="0"/>
        <w:autoSpaceDN w:val="0"/>
        <w:adjustRightInd w:val="0"/>
        <w:spacing w:line="360" w:lineRule="auto"/>
        <w:ind w:firstLine="720"/>
        <w:jc w:val="both"/>
        <w:rPr>
          <w:rFonts w:ascii="Georgia" w:hAnsi="Georgia"/>
          <w:color w:val="000000"/>
          <w:lang w:val="en"/>
        </w:rPr>
      </w:pPr>
      <w:r w:rsidRPr="004F50AE">
        <w:rPr>
          <w:rFonts w:ascii="Georgia" w:hAnsi="Georgia"/>
        </w:rPr>
        <w:t>Those currently leading MFAT’s Pacific public diplomacy recognise that MFAT’s public diplomacy is</w:t>
      </w:r>
      <w:r w:rsidR="00B10E1E" w:rsidRPr="004F50AE">
        <w:rPr>
          <w:rFonts w:ascii="Georgia" w:hAnsi="Georgia"/>
        </w:rPr>
        <w:t>,</w:t>
      </w:r>
      <w:r w:rsidRPr="004F50AE">
        <w:rPr>
          <w:rFonts w:ascii="Georgia" w:hAnsi="Georgia"/>
        </w:rPr>
        <w:t xml:space="preserve"> in some respects</w:t>
      </w:r>
      <w:r w:rsidR="00B10E1E" w:rsidRPr="004F50AE">
        <w:rPr>
          <w:rFonts w:ascii="Georgia" w:hAnsi="Georgia"/>
        </w:rPr>
        <w:t>,</w:t>
      </w:r>
      <w:r w:rsidRPr="004F50AE">
        <w:rPr>
          <w:rFonts w:ascii="Georgia" w:hAnsi="Georgia"/>
        </w:rPr>
        <w:t xml:space="preserve"> “a voyage of discovery”, as its work moves from a former reactive and sometimes ad hoc approach to one that is more proactive and strategic. There is a</w:t>
      </w:r>
      <w:r w:rsidR="00D5458A" w:rsidRPr="004F50AE">
        <w:rPr>
          <w:rFonts w:ascii="Georgia" w:hAnsi="Georgia"/>
        </w:rPr>
        <w:t xml:space="preserve">n </w:t>
      </w:r>
      <w:r w:rsidRPr="004F50AE">
        <w:rPr>
          <w:rFonts w:ascii="Georgia" w:hAnsi="Georgia"/>
        </w:rPr>
        <w:t xml:space="preserve">effort underway to articulate this strategic public diplomacy; </w:t>
      </w:r>
      <w:r w:rsidR="00B10E1E" w:rsidRPr="004F50AE">
        <w:rPr>
          <w:rFonts w:ascii="Georgia" w:hAnsi="Georgia"/>
        </w:rPr>
        <w:t xml:space="preserve">its </w:t>
      </w:r>
      <w:r w:rsidRPr="004F50AE">
        <w:rPr>
          <w:rFonts w:ascii="Georgia" w:hAnsi="Georgia"/>
        </w:rPr>
        <w:t>objectives, audiences, desired outcomes</w:t>
      </w:r>
      <w:r w:rsidR="00B10E1E" w:rsidRPr="004F50AE">
        <w:rPr>
          <w:rFonts w:ascii="Georgia" w:hAnsi="Georgia"/>
        </w:rPr>
        <w:t xml:space="preserve">, </w:t>
      </w:r>
      <w:r w:rsidRPr="004F50AE">
        <w:rPr>
          <w:rFonts w:ascii="Georgia" w:hAnsi="Georgia"/>
        </w:rPr>
        <w:t xml:space="preserve">impacts, </w:t>
      </w:r>
      <w:r w:rsidR="00B10E1E" w:rsidRPr="004F50AE">
        <w:rPr>
          <w:rFonts w:ascii="Georgia" w:hAnsi="Georgia"/>
        </w:rPr>
        <w:t xml:space="preserve">and </w:t>
      </w:r>
      <w:r w:rsidRPr="004F50AE">
        <w:rPr>
          <w:rFonts w:ascii="Georgia" w:hAnsi="Georgia"/>
        </w:rPr>
        <w:t>modes of communication</w:t>
      </w:r>
      <w:r w:rsidR="00CD1F37" w:rsidRPr="004F50AE">
        <w:rPr>
          <w:rFonts w:ascii="Georgia" w:hAnsi="Georgia"/>
        </w:rPr>
        <w:t xml:space="preserve">, and to better merge the various </w:t>
      </w:r>
      <w:r w:rsidR="00CD1F37" w:rsidRPr="004F50AE">
        <w:rPr>
          <w:rFonts w:ascii="Georgia" w:hAnsi="Georgia"/>
          <w:color w:val="000000" w:themeColor="text1"/>
        </w:rPr>
        <w:t>public diplomacy strands</w:t>
      </w:r>
      <w:r w:rsidR="00DE5FB2" w:rsidRPr="004F50AE">
        <w:rPr>
          <w:rFonts w:ascii="Georgia" w:hAnsi="Georgia"/>
          <w:color w:val="000000" w:themeColor="text1"/>
        </w:rPr>
        <w:t>.</w:t>
      </w:r>
      <w:r w:rsidR="00202691" w:rsidRPr="004F50AE">
        <w:rPr>
          <w:rFonts w:ascii="Georgia" w:hAnsi="Georgia"/>
          <w:color w:val="000000" w:themeColor="text1"/>
          <w:lang w:val="en"/>
        </w:rPr>
        <w:t xml:space="preserve"> </w:t>
      </w:r>
      <w:r w:rsidR="003C1538" w:rsidRPr="004F50AE">
        <w:rPr>
          <w:rFonts w:ascii="Georgia" w:hAnsi="Georgia"/>
          <w:color w:val="000000" w:themeColor="text1"/>
          <w:lang w:val="en"/>
        </w:rPr>
        <w:t>The approach is more nuanced now: MFAT is looking for impact, for New Zealand and for the Pacific — in partnership.</w:t>
      </w:r>
      <w:r w:rsidR="002532D9" w:rsidRPr="004F50AE">
        <w:rPr>
          <w:rFonts w:ascii="Georgia" w:hAnsi="Georgia"/>
          <w:color w:val="000000" w:themeColor="text1"/>
          <w:lang w:val="en"/>
        </w:rPr>
        <w:t xml:space="preserve"> </w:t>
      </w:r>
      <w:r w:rsidR="006A2256" w:rsidRPr="004F50AE">
        <w:rPr>
          <w:rFonts w:ascii="Georgia" w:hAnsi="Georgia"/>
          <w:color w:val="000000"/>
          <w:lang w:val="en"/>
        </w:rPr>
        <w:t xml:space="preserve">There is clear consensus on the </w:t>
      </w:r>
      <w:r w:rsidRPr="004F50AE">
        <w:rPr>
          <w:rFonts w:ascii="Georgia" w:hAnsi="Georgia"/>
          <w:color w:val="000000"/>
          <w:lang w:val="en"/>
        </w:rPr>
        <w:t>changed diplomatic environment within which MFAT does its work</w:t>
      </w:r>
      <w:r w:rsidR="00951C95" w:rsidRPr="004F50AE">
        <w:rPr>
          <w:rFonts w:ascii="Georgia" w:hAnsi="Georgia"/>
          <w:color w:val="000000"/>
          <w:lang w:val="en"/>
        </w:rPr>
        <w:t xml:space="preserve">, and a recognition </w:t>
      </w:r>
      <w:r w:rsidR="00DD4A4A" w:rsidRPr="004F50AE">
        <w:rPr>
          <w:rFonts w:ascii="Georgia" w:hAnsi="Georgia"/>
          <w:color w:val="000000"/>
          <w:lang w:val="en"/>
        </w:rPr>
        <w:t>that MFAT, as with other foreign ministries, is n</w:t>
      </w:r>
      <w:r w:rsidRPr="004F50AE">
        <w:rPr>
          <w:rFonts w:ascii="Georgia" w:hAnsi="Georgia"/>
          <w:color w:val="000000"/>
          <w:lang w:val="en"/>
        </w:rPr>
        <w:t xml:space="preserve">o longer </w:t>
      </w:r>
      <w:r w:rsidR="00DD4A4A" w:rsidRPr="004F50AE">
        <w:rPr>
          <w:rFonts w:ascii="Georgia" w:hAnsi="Georgia"/>
          <w:color w:val="000000"/>
          <w:lang w:val="en"/>
        </w:rPr>
        <w:t>the</w:t>
      </w:r>
      <w:r w:rsidRPr="004F50AE">
        <w:rPr>
          <w:rFonts w:ascii="Georgia" w:hAnsi="Georgia"/>
          <w:color w:val="000000"/>
          <w:lang w:val="en"/>
        </w:rPr>
        <w:t xml:space="preserve"> central manager of information, policy and relationships</w:t>
      </w:r>
      <w:r w:rsidR="00DD4A4A" w:rsidRPr="004F50AE">
        <w:rPr>
          <w:rFonts w:ascii="Georgia" w:hAnsi="Georgia"/>
          <w:color w:val="000000"/>
          <w:lang w:val="en"/>
        </w:rPr>
        <w:t xml:space="preserve"> </w:t>
      </w:r>
      <w:r w:rsidR="008C4B0D" w:rsidRPr="004F50AE">
        <w:rPr>
          <w:rFonts w:ascii="Georgia" w:hAnsi="Georgia"/>
          <w:color w:val="000000"/>
          <w:lang w:val="en"/>
        </w:rPr>
        <w:t>concerning</w:t>
      </w:r>
      <w:r w:rsidR="00DD4A4A" w:rsidRPr="004F50AE">
        <w:rPr>
          <w:rFonts w:ascii="Georgia" w:hAnsi="Georgia"/>
          <w:color w:val="000000"/>
          <w:lang w:val="en"/>
        </w:rPr>
        <w:t xml:space="preserve"> New Zealand’s foreign policy. </w:t>
      </w:r>
    </w:p>
    <w:p w14:paraId="1252E8EE" w14:textId="5A0AFC6B" w:rsidR="000B5776" w:rsidRPr="004F50AE" w:rsidRDefault="000B5776" w:rsidP="000B5776">
      <w:pPr>
        <w:autoSpaceDE w:val="0"/>
        <w:autoSpaceDN w:val="0"/>
        <w:adjustRightInd w:val="0"/>
        <w:spacing w:line="360" w:lineRule="auto"/>
        <w:ind w:firstLine="720"/>
        <w:jc w:val="both"/>
        <w:rPr>
          <w:rFonts w:ascii="Georgia" w:hAnsi="Georgia"/>
          <w:color w:val="000000"/>
          <w:lang w:val="en"/>
        </w:rPr>
      </w:pPr>
      <w:r w:rsidRPr="004F50AE">
        <w:rPr>
          <w:rFonts w:ascii="Georgia" w:hAnsi="Georgia"/>
        </w:rPr>
        <w:t>MFAT’s public diplomacy is now seen by senior diplomats working in this area as operating within a new ‘permission space.’ They feel encouraged</w:t>
      </w:r>
      <w:r w:rsidR="006B2E23" w:rsidRPr="004F50AE">
        <w:rPr>
          <w:rFonts w:ascii="Georgia" w:hAnsi="Georgia"/>
        </w:rPr>
        <w:t>,</w:t>
      </w:r>
      <w:r w:rsidRPr="004F50AE">
        <w:rPr>
          <w:rFonts w:ascii="Georgia" w:hAnsi="Georgia"/>
        </w:rPr>
        <w:t xml:space="preserve"> under the government of </w:t>
      </w:r>
      <w:r w:rsidR="006B2E23" w:rsidRPr="004F50AE">
        <w:rPr>
          <w:rFonts w:ascii="Georgia" w:hAnsi="Georgia"/>
        </w:rPr>
        <w:t xml:space="preserve">prime minister </w:t>
      </w:r>
      <w:r w:rsidRPr="004F50AE">
        <w:rPr>
          <w:rFonts w:ascii="Georgia" w:hAnsi="Georgia"/>
        </w:rPr>
        <w:t>Jacinda Ardern</w:t>
      </w:r>
      <w:r w:rsidR="006B2E23" w:rsidRPr="004F50AE">
        <w:rPr>
          <w:rFonts w:ascii="Georgia" w:hAnsi="Georgia"/>
        </w:rPr>
        <w:t xml:space="preserve"> and deputy prime minister (and foreign minister) Winston Peters,</w:t>
      </w:r>
      <w:r w:rsidRPr="004F50AE">
        <w:rPr>
          <w:rFonts w:ascii="Georgia" w:hAnsi="Georgia"/>
        </w:rPr>
        <w:t xml:space="preserve"> to pursue public diplomacy initiatives in support of the Reset’s objectives, including activities or initiatives which might previously have been seen as risky. This is part of </w:t>
      </w:r>
      <w:r w:rsidRPr="004F50AE">
        <w:rPr>
          <w:rFonts w:ascii="Georgia" w:hAnsi="Georgia"/>
          <w:color w:val="000000" w:themeColor="text1"/>
        </w:rPr>
        <w:t>a wider change towards shifting New Zealand’s overall aid delivery approach in the Pacific from a donor/</w:t>
      </w:r>
      <w:r w:rsidRPr="004F50AE">
        <w:rPr>
          <w:rFonts w:ascii="Georgia" w:hAnsi="Georgia"/>
          <w:color w:val="000000" w:themeColor="text1"/>
          <w:lang w:val="en"/>
        </w:rPr>
        <w:t xml:space="preserve">recipient model to a mutual benefit model, which was underway before the Reset policy was applied. The MFAT update on Reset actions after a year notes that </w:t>
      </w:r>
      <w:r w:rsidRPr="004F50AE">
        <w:rPr>
          <w:rFonts w:ascii="Georgia" w:hAnsi="Georgia"/>
          <w:color w:val="000000" w:themeColor="text1"/>
        </w:rPr>
        <w:t xml:space="preserve">“the message that New Zealand is a partner, and not just a donor, has resonated and enabled frank conversations about policy priorities and challenges.” </w:t>
      </w:r>
      <w:r w:rsidRPr="004F50AE">
        <w:rPr>
          <w:rFonts w:ascii="Georgia" w:hAnsi="Georgia"/>
          <w:color w:val="000000" w:themeColor="text1"/>
          <w:lang w:val="en"/>
        </w:rPr>
        <w:t xml:space="preserve">MFAT is seeking to advance New Zealand’s interests </w:t>
      </w:r>
      <w:r w:rsidRPr="004F50AE">
        <w:rPr>
          <w:rFonts w:ascii="Georgia" w:hAnsi="Georgia"/>
          <w:i/>
          <w:iCs/>
          <w:color w:val="000000" w:themeColor="text1"/>
          <w:lang w:val="en"/>
        </w:rPr>
        <w:t>and</w:t>
      </w:r>
      <w:r w:rsidRPr="004F50AE">
        <w:rPr>
          <w:rFonts w:ascii="Georgia" w:hAnsi="Georgia"/>
          <w:color w:val="000000" w:themeColor="text1"/>
          <w:lang w:val="en"/>
        </w:rPr>
        <w:t xml:space="preserve"> those of Pacific countries, and, as part of the overall tone of the Reset, is wishing to raise the profile and role of Pacific nations in collaborations when this is feasible. This change is reflected in the way in which New Zealand aid in the Pacific is branded; the intent is to </w:t>
      </w:r>
      <w:proofErr w:type="spellStart"/>
      <w:r w:rsidRPr="004F50AE">
        <w:rPr>
          <w:rFonts w:ascii="Georgia" w:hAnsi="Georgia"/>
          <w:color w:val="000000" w:themeColor="text1"/>
          <w:lang w:val="en"/>
        </w:rPr>
        <w:t>emphasise</w:t>
      </w:r>
      <w:proofErr w:type="spellEnd"/>
      <w:r w:rsidRPr="004F50AE">
        <w:rPr>
          <w:rFonts w:ascii="Georgia" w:hAnsi="Georgia"/>
          <w:color w:val="000000" w:themeColor="text1"/>
          <w:lang w:val="en"/>
        </w:rPr>
        <w:t>, for any given appropriate project, that it is not a New Zealand project, but rather a Pacific project ‘owned’ by the Pacific, with the involvement of New Zealand — one of many Pacific nations — and others.</w:t>
      </w:r>
    </w:p>
    <w:p w14:paraId="7D71034C" w14:textId="2D6ACD19" w:rsidR="00172DD1" w:rsidRPr="004F50AE" w:rsidRDefault="00A834D7" w:rsidP="00172DD1">
      <w:pPr>
        <w:autoSpaceDE w:val="0"/>
        <w:autoSpaceDN w:val="0"/>
        <w:adjustRightInd w:val="0"/>
        <w:spacing w:line="360" w:lineRule="auto"/>
        <w:ind w:firstLine="720"/>
        <w:jc w:val="both"/>
        <w:rPr>
          <w:rFonts w:ascii="Georgia" w:hAnsi="Georgia"/>
          <w:color w:val="000000" w:themeColor="text1"/>
          <w:lang w:val="en"/>
        </w:rPr>
      </w:pPr>
      <w:r w:rsidRPr="004F50AE">
        <w:rPr>
          <w:rFonts w:ascii="Georgia" w:hAnsi="Georgia"/>
          <w:color w:val="000000"/>
          <w:lang w:val="en"/>
        </w:rPr>
        <w:t>New Zealand’s Pacific public diplomacy incorporates</w:t>
      </w:r>
      <w:r w:rsidR="00244DEF" w:rsidRPr="004F50AE">
        <w:rPr>
          <w:rFonts w:ascii="Georgia" w:hAnsi="Georgia"/>
          <w:color w:val="000000"/>
          <w:lang w:val="en"/>
        </w:rPr>
        <w:t xml:space="preserve"> </w:t>
      </w:r>
      <w:r w:rsidR="00244DEF" w:rsidRPr="004F50AE">
        <w:rPr>
          <w:rFonts w:ascii="Georgia" w:hAnsi="Georgia"/>
          <w:color w:val="000000" w:themeColor="text1"/>
          <w:lang w:val="en"/>
        </w:rPr>
        <w:t>social media work</w:t>
      </w:r>
      <w:r w:rsidR="008C4B0D" w:rsidRPr="004F50AE">
        <w:rPr>
          <w:rFonts w:ascii="Georgia" w:hAnsi="Georgia"/>
          <w:color w:val="000000" w:themeColor="text1"/>
          <w:lang w:val="en"/>
        </w:rPr>
        <w:t xml:space="preserve">, both from its head office and through each diplomatic post, which has its own Facebook, </w:t>
      </w:r>
      <w:r w:rsidR="008C4B0D" w:rsidRPr="004F50AE">
        <w:rPr>
          <w:rFonts w:ascii="Georgia" w:hAnsi="Georgia"/>
          <w:color w:val="000000" w:themeColor="text1"/>
          <w:lang w:val="en"/>
        </w:rPr>
        <w:lastRenderedPageBreak/>
        <w:t>Instagram and Twitter feeds. Aside from press work related to the ministry’s international operations</w:t>
      </w:r>
      <w:r w:rsidR="000F39FA" w:rsidRPr="004F50AE">
        <w:rPr>
          <w:rFonts w:ascii="Georgia" w:hAnsi="Georgia"/>
          <w:color w:val="000000" w:themeColor="text1"/>
          <w:lang w:val="en"/>
        </w:rPr>
        <w:t xml:space="preserve"> </w:t>
      </w:r>
      <w:r w:rsidR="00924EBD" w:rsidRPr="004F50AE">
        <w:rPr>
          <w:rFonts w:ascii="Georgia" w:hAnsi="Georgia"/>
          <w:color w:val="000000" w:themeColor="text1"/>
          <w:lang w:val="en"/>
        </w:rPr>
        <w:t>i.e., recent press releases by the ministry concerning the temporary closure of some post</w:t>
      </w:r>
      <w:r w:rsidR="00172DD1" w:rsidRPr="004F50AE">
        <w:rPr>
          <w:rFonts w:ascii="Georgia" w:hAnsi="Georgia"/>
          <w:color w:val="000000" w:themeColor="text1"/>
          <w:lang w:val="en"/>
        </w:rPr>
        <w:t>s</w:t>
      </w:r>
      <w:r w:rsidR="00924EBD" w:rsidRPr="004F50AE">
        <w:rPr>
          <w:rFonts w:ascii="Georgia" w:hAnsi="Georgia"/>
          <w:color w:val="000000" w:themeColor="text1"/>
          <w:lang w:val="en"/>
        </w:rPr>
        <w:t xml:space="preserve"> due to COVID-19</w:t>
      </w:r>
      <w:r w:rsidR="008C4B0D" w:rsidRPr="004F50AE">
        <w:rPr>
          <w:rFonts w:ascii="Georgia" w:hAnsi="Georgia"/>
          <w:color w:val="000000" w:themeColor="text1"/>
          <w:lang w:val="en"/>
        </w:rPr>
        <w:t>, the ministry has</w:t>
      </w:r>
      <w:r w:rsidR="00A919A8" w:rsidRPr="004F50AE">
        <w:rPr>
          <w:rFonts w:ascii="Georgia" w:hAnsi="Georgia"/>
          <w:color w:val="000000" w:themeColor="text1"/>
          <w:lang w:val="en"/>
        </w:rPr>
        <w:t xml:space="preserve"> </w:t>
      </w:r>
      <w:r w:rsidR="001744DD" w:rsidRPr="004F50AE">
        <w:rPr>
          <w:rFonts w:ascii="Georgia" w:hAnsi="Georgia"/>
          <w:color w:val="000000" w:themeColor="text1"/>
          <w:lang w:val="en"/>
        </w:rPr>
        <w:t xml:space="preserve">a media role for a </w:t>
      </w:r>
      <w:r w:rsidR="00924EBD" w:rsidRPr="004F50AE">
        <w:rPr>
          <w:rFonts w:ascii="Georgia" w:hAnsi="Georgia"/>
          <w:color w:val="000000" w:themeColor="text1"/>
          <w:lang w:val="en"/>
        </w:rPr>
        <w:t>m</w:t>
      </w:r>
      <w:r w:rsidR="008C4B0D" w:rsidRPr="004F50AE">
        <w:rPr>
          <w:rFonts w:ascii="Georgia" w:hAnsi="Georgia"/>
          <w:color w:val="000000" w:themeColor="text1"/>
          <w:lang w:val="en"/>
        </w:rPr>
        <w:t xml:space="preserve">inister of </w:t>
      </w:r>
      <w:r w:rsidR="00924EBD" w:rsidRPr="004F50AE">
        <w:rPr>
          <w:rFonts w:ascii="Georgia" w:hAnsi="Georgia"/>
          <w:color w:val="000000" w:themeColor="text1"/>
          <w:lang w:val="en"/>
        </w:rPr>
        <w:t xml:space="preserve">foreign affairs, </w:t>
      </w:r>
      <w:r w:rsidR="00A919A8" w:rsidRPr="004F50AE">
        <w:rPr>
          <w:rFonts w:ascii="Georgia" w:hAnsi="Georgia"/>
          <w:color w:val="000000" w:themeColor="text1"/>
          <w:lang w:val="en"/>
        </w:rPr>
        <w:t>a minister of t</w:t>
      </w:r>
      <w:r w:rsidR="00924EBD" w:rsidRPr="004F50AE">
        <w:rPr>
          <w:rFonts w:ascii="Georgia" w:hAnsi="Georgia"/>
          <w:color w:val="000000" w:themeColor="text1"/>
          <w:lang w:val="en"/>
        </w:rPr>
        <w:t xml:space="preserve">rade and </w:t>
      </w:r>
      <w:r w:rsidR="00A919A8" w:rsidRPr="004F50AE">
        <w:rPr>
          <w:rFonts w:ascii="Georgia" w:hAnsi="Georgia"/>
          <w:color w:val="000000" w:themeColor="text1"/>
          <w:lang w:val="en"/>
        </w:rPr>
        <w:t>e</w:t>
      </w:r>
      <w:r w:rsidR="00924EBD" w:rsidRPr="004F50AE">
        <w:rPr>
          <w:rFonts w:ascii="Georgia" w:hAnsi="Georgia"/>
          <w:color w:val="000000" w:themeColor="text1"/>
          <w:lang w:val="en"/>
        </w:rPr>
        <w:t xml:space="preserve">xport </w:t>
      </w:r>
      <w:r w:rsidR="00A919A8" w:rsidRPr="004F50AE">
        <w:rPr>
          <w:rFonts w:ascii="Georgia" w:hAnsi="Georgia"/>
          <w:color w:val="000000" w:themeColor="text1"/>
          <w:lang w:val="en"/>
        </w:rPr>
        <w:t>g</w:t>
      </w:r>
      <w:r w:rsidR="00924EBD" w:rsidRPr="004F50AE">
        <w:rPr>
          <w:rFonts w:ascii="Georgia" w:hAnsi="Georgia"/>
          <w:color w:val="000000" w:themeColor="text1"/>
          <w:lang w:val="en"/>
        </w:rPr>
        <w:t>rowth</w:t>
      </w:r>
      <w:r w:rsidR="001744DD" w:rsidRPr="004F50AE">
        <w:rPr>
          <w:rFonts w:ascii="Georgia" w:hAnsi="Georgia"/>
          <w:color w:val="000000" w:themeColor="text1"/>
          <w:lang w:val="en"/>
        </w:rPr>
        <w:t xml:space="preserve">, and two parliamentary under-secretaries. </w:t>
      </w:r>
      <w:r w:rsidR="005405A5" w:rsidRPr="004F50AE">
        <w:rPr>
          <w:rFonts w:ascii="Georgia" w:hAnsi="Georgia"/>
          <w:color w:val="000000" w:themeColor="text1"/>
          <w:lang w:val="en"/>
        </w:rPr>
        <w:t>New Zealand’</w:t>
      </w:r>
      <w:r w:rsidR="000F39FA" w:rsidRPr="004F50AE">
        <w:rPr>
          <w:rFonts w:ascii="Georgia" w:hAnsi="Georgia"/>
          <w:color w:val="000000" w:themeColor="text1"/>
          <w:lang w:val="en"/>
        </w:rPr>
        <w:t xml:space="preserve"> </w:t>
      </w:r>
      <w:r w:rsidR="005405A5" w:rsidRPr="004F50AE">
        <w:rPr>
          <w:rFonts w:ascii="Georgia" w:hAnsi="Georgia"/>
          <w:color w:val="000000" w:themeColor="text1"/>
          <w:lang w:val="en"/>
        </w:rPr>
        <w:t xml:space="preserve">public diplomacy now includes </w:t>
      </w:r>
      <w:r w:rsidR="00244DEF" w:rsidRPr="004F50AE">
        <w:rPr>
          <w:rFonts w:ascii="Georgia" w:hAnsi="Georgia"/>
          <w:color w:val="000000" w:themeColor="text1"/>
          <w:lang w:val="en"/>
        </w:rPr>
        <w:t>broadcasting</w:t>
      </w:r>
      <w:r w:rsidR="005405A5" w:rsidRPr="004F50AE">
        <w:rPr>
          <w:rFonts w:ascii="Georgia" w:hAnsi="Georgia"/>
          <w:color w:val="000000" w:themeColor="text1"/>
          <w:lang w:val="en"/>
        </w:rPr>
        <w:t xml:space="preserve">, with the </w:t>
      </w:r>
      <w:r w:rsidR="000F39FA" w:rsidRPr="004F50AE">
        <w:rPr>
          <w:rFonts w:ascii="Georgia" w:hAnsi="Georgia"/>
          <w:color w:val="000000" w:themeColor="text1"/>
          <w:lang w:val="en"/>
        </w:rPr>
        <w:t xml:space="preserve">recent </w:t>
      </w:r>
      <w:r w:rsidR="005405A5" w:rsidRPr="004F50AE">
        <w:rPr>
          <w:rFonts w:ascii="Georgia" w:hAnsi="Georgia"/>
          <w:color w:val="000000" w:themeColor="text1"/>
          <w:lang w:val="en"/>
        </w:rPr>
        <w:t>establishment</w:t>
      </w:r>
      <w:r w:rsidR="000F39FA" w:rsidRPr="004F50AE">
        <w:rPr>
          <w:rFonts w:ascii="Georgia" w:hAnsi="Georgia"/>
          <w:color w:val="000000" w:themeColor="text1"/>
          <w:lang w:val="en"/>
        </w:rPr>
        <w:t xml:space="preserve"> </w:t>
      </w:r>
      <w:r w:rsidR="005405A5" w:rsidRPr="004F50AE">
        <w:rPr>
          <w:rFonts w:ascii="Georgia" w:hAnsi="Georgia"/>
          <w:color w:val="000000" w:themeColor="text1"/>
          <w:lang w:val="en"/>
        </w:rPr>
        <w:t xml:space="preserve">of </w:t>
      </w:r>
      <w:r w:rsidR="000F39FA" w:rsidRPr="004F50AE">
        <w:rPr>
          <w:rFonts w:ascii="Georgia" w:hAnsi="Georgia"/>
          <w:color w:val="000000" w:themeColor="text1"/>
          <w:lang w:val="en"/>
        </w:rPr>
        <w:t>Pasifika TV (this element is discussed in depth below). There are regular v</w:t>
      </w:r>
      <w:r w:rsidR="00CD7273" w:rsidRPr="004F50AE">
        <w:rPr>
          <w:rFonts w:ascii="Georgia" w:hAnsi="Georgia"/>
          <w:color w:val="000000" w:themeColor="text1"/>
          <w:lang w:val="en"/>
        </w:rPr>
        <w:t>isits by New Zealand political leaders to the Pacific</w:t>
      </w:r>
      <w:r w:rsidR="000F39FA" w:rsidRPr="004F50AE">
        <w:rPr>
          <w:rFonts w:ascii="Georgia" w:hAnsi="Georgia"/>
          <w:color w:val="000000" w:themeColor="text1"/>
          <w:lang w:val="en"/>
        </w:rPr>
        <w:t xml:space="preserve">, </w:t>
      </w:r>
      <w:r w:rsidR="00CD7273" w:rsidRPr="004F50AE">
        <w:rPr>
          <w:rFonts w:ascii="Georgia" w:hAnsi="Georgia"/>
          <w:color w:val="000000" w:themeColor="text1"/>
          <w:lang w:val="en"/>
        </w:rPr>
        <w:t>including the annual Pacific Mission headed by New Zealand’s foreign minister, which meets a wide range of audiences when traveling</w:t>
      </w:r>
      <w:r w:rsidR="000F39FA" w:rsidRPr="004F50AE">
        <w:rPr>
          <w:rFonts w:ascii="Georgia" w:hAnsi="Georgia"/>
          <w:color w:val="000000" w:themeColor="text1"/>
          <w:lang w:val="en"/>
        </w:rPr>
        <w:t>. At diplomatic posts, a low budg</w:t>
      </w:r>
      <w:r w:rsidR="00764FE0" w:rsidRPr="004F50AE">
        <w:rPr>
          <w:rFonts w:ascii="Georgia" w:hAnsi="Georgia"/>
          <w:color w:val="000000" w:themeColor="text1"/>
          <w:lang w:val="en"/>
        </w:rPr>
        <w:t>et</w:t>
      </w:r>
      <w:r w:rsidR="003610B1" w:rsidRPr="004F50AE">
        <w:rPr>
          <w:rFonts w:ascii="Georgia" w:hAnsi="Georgia"/>
          <w:color w:val="000000" w:themeColor="text1"/>
          <w:lang w:val="en"/>
        </w:rPr>
        <w:t xml:space="preserve"> —</w:t>
      </w:r>
      <w:r w:rsidR="000F39FA" w:rsidRPr="004F50AE">
        <w:rPr>
          <w:rFonts w:ascii="Georgia" w:hAnsi="Georgia"/>
          <w:color w:val="000000" w:themeColor="text1"/>
          <w:lang w:val="en"/>
        </w:rPr>
        <w:t xml:space="preserve"> but som</w:t>
      </w:r>
      <w:r w:rsidR="00764FE0" w:rsidRPr="004F50AE">
        <w:rPr>
          <w:rFonts w:ascii="Georgia" w:hAnsi="Georgia"/>
          <w:color w:val="000000" w:themeColor="text1"/>
          <w:lang w:val="en"/>
        </w:rPr>
        <w:t>e</w:t>
      </w:r>
      <w:r w:rsidR="000F39FA" w:rsidRPr="004F50AE">
        <w:rPr>
          <w:rFonts w:ascii="Georgia" w:hAnsi="Georgia"/>
          <w:color w:val="000000" w:themeColor="text1"/>
          <w:lang w:val="en"/>
        </w:rPr>
        <w:t>time</w:t>
      </w:r>
      <w:r w:rsidR="00764FE0" w:rsidRPr="004F50AE">
        <w:rPr>
          <w:rFonts w:ascii="Georgia" w:hAnsi="Georgia"/>
          <w:color w:val="000000" w:themeColor="text1"/>
          <w:lang w:val="en"/>
        </w:rPr>
        <w:t>s</w:t>
      </w:r>
      <w:r w:rsidR="000F39FA" w:rsidRPr="004F50AE">
        <w:rPr>
          <w:rFonts w:ascii="Georgia" w:hAnsi="Georgia"/>
          <w:color w:val="000000" w:themeColor="text1"/>
          <w:lang w:val="en"/>
        </w:rPr>
        <w:t xml:space="preserve"> very effective </w:t>
      </w:r>
      <w:r w:rsidR="003610B1" w:rsidRPr="004F50AE">
        <w:rPr>
          <w:rFonts w:ascii="Georgia" w:hAnsi="Georgia"/>
          <w:color w:val="000000" w:themeColor="text1"/>
          <w:lang w:val="en"/>
        </w:rPr>
        <w:t xml:space="preserve">— </w:t>
      </w:r>
      <w:r w:rsidR="000F39FA" w:rsidRPr="004F50AE">
        <w:rPr>
          <w:rFonts w:ascii="Georgia" w:hAnsi="Georgia"/>
          <w:color w:val="000000" w:themeColor="text1"/>
          <w:lang w:val="en"/>
        </w:rPr>
        <w:t xml:space="preserve">way of reaching audiences </w:t>
      </w:r>
      <w:r w:rsidR="00764FE0" w:rsidRPr="004F50AE">
        <w:rPr>
          <w:rFonts w:ascii="Georgia" w:hAnsi="Georgia"/>
          <w:color w:val="000000" w:themeColor="text1"/>
          <w:lang w:val="en"/>
        </w:rPr>
        <w:t xml:space="preserve">is through </w:t>
      </w:r>
      <w:r w:rsidR="00244DEF" w:rsidRPr="004F50AE">
        <w:rPr>
          <w:rFonts w:ascii="Georgia" w:hAnsi="Georgia"/>
          <w:color w:val="000000" w:themeColor="text1"/>
          <w:lang w:val="en"/>
        </w:rPr>
        <w:t>grants under the Head of Mission Fund held by each post</w:t>
      </w:r>
      <w:r w:rsidR="008B43D1" w:rsidRPr="004F50AE">
        <w:rPr>
          <w:rFonts w:ascii="Georgia" w:hAnsi="Georgia"/>
          <w:color w:val="000000" w:themeColor="text1"/>
          <w:lang w:val="en"/>
        </w:rPr>
        <w:t xml:space="preserve">, and each post also </w:t>
      </w:r>
      <w:proofErr w:type="spellStart"/>
      <w:r w:rsidR="008B43D1" w:rsidRPr="004F50AE">
        <w:rPr>
          <w:rFonts w:ascii="Georgia" w:hAnsi="Georgia"/>
          <w:color w:val="000000" w:themeColor="text1"/>
          <w:lang w:val="en"/>
        </w:rPr>
        <w:t>organises</w:t>
      </w:r>
      <w:proofErr w:type="spellEnd"/>
      <w:r w:rsidR="003610B1" w:rsidRPr="004F50AE">
        <w:rPr>
          <w:rFonts w:ascii="Georgia" w:hAnsi="Georgia"/>
          <w:color w:val="000000" w:themeColor="text1"/>
          <w:lang w:val="en"/>
        </w:rPr>
        <w:t xml:space="preserve">, </w:t>
      </w:r>
      <w:r w:rsidR="008B43D1" w:rsidRPr="004F50AE">
        <w:rPr>
          <w:rFonts w:ascii="Georgia" w:hAnsi="Georgia"/>
          <w:color w:val="000000" w:themeColor="text1"/>
          <w:lang w:val="en"/>
        </w:rPr>
        <w:t>or is involved in</w:t>
      </w:r>
      <w:r w:rsidR="003610B1" w:rsidRPr="004F50AE">
        <w:rPr>
          <w:rFonts w:ascii="Georgia" w:hAnsi="Georgia"/>
          <w:color w:val="000000" w:themeColor="text1"/>
          <w:lang w:val="en"/>
        </w:rPr>
        <w:t>,</w:t>
      </w:r>
      <w:r w:rsidR="008B43D1" w:rsidRPr="004F50AE">
        <w:rPr>
          <w:rFonts w:ascii="Georgia" w:hAnsi="Georgia"/>
          <w:color w:val="000000" w:themeColor="text1"/>
          <w:lang w:val="en"/>
        </w:rPr>
        <w:t xml:space="preserve"> </w:t>
      </w:r>
      <w:r w:rsidR="00B42066" w:rsidRPr="004F50AE">
        <w:rPr>
          <w:rFonts w:ascii="Georgia" w:hAnsi="Georgia"/>
          <w:color w:val="000000" w:themeColor="text1"/>
          <w:lang w:val="en"/>
        </w:rPr>
        <w:t xml:space="preserve">a range of outreach activities, including </w:t>
      </w:r>
      <w:r w:rsidR="00244DEF" w:rsidRPr="004F50AE">
        <w:rPr>
          <w:rFonts w:ascii="Georgia" w:hAnsi="Georgia"/>
          <w:color w:val="000000" w:themeColor="text1"/>
          <w:lang w:val="en"/>
        </w:rPr>
        <w:t xml:space="preserve">Waitangi Day </w:t>
      </w:r>
      <w:r w:rsidR="003C1538" w:rsidRPr="004F50AE">
        <w:rPr>
          <w:rFonts w:ascii="Georgia" w:hAnsi="Georgia"/>
          <w:color w:val="000000" w:themeColor="text1"/>
          <w:lang w:val="en"/>
        </w:rPr>
        <w:t>commemorations</w:t>
      </w:r>
      <w:r w:rsidR="008B43D1" w:rsidRPr="004F50AE">
        <w:rPr>
          <w:rFonts w:ascii="Georgia" w:hAnsi="Georgia"/>
          <w:color w:val="000000" w:themeColor="text1"/>
          <w:lang w:val="en"/>
        </w:rPr>
        <w:t>,</w:t>
      </w:r>
      <w:r w:rsidR="008B43D1" w:rsidRPr="004F50AE">
        <w:rPr>
          <w:rStyle w:val="FootnoteReference"/>
          <w:rFonts w:ascii="Georgia" w:hAnsi="Georgia"/>
          <w:color w:val="000000" w:themeColor="text1"/>
          <w:lang w:val="en"/>
        </w:rPr>
        <w:footnoteReference w:id="3"/>
      </w:r>
      <w:r w:rsidR="008B43D1" w:rsidRPr="004F50AE">
        <w:rPr>
          <w:rFonts w:ascii="Georgia" w:hAnsi="Georgia"/>
          <w:color w:val="000000" w:themeColor="text1"/>
          <w:lang w:val="en"/>
        </w:rPr>
        <w:t xml:space="preserve"> </w:t>
      </w:r>
      <w:r w:rsidR="00244DEF" w:rsidRPr="004F50AE">
        <w:rPr>
          <w:rFonts w:ascii="Georgia" w:hAnsi="Georgia"/>
          <w:color w:val="000000" w:themeColor="text1"/>
          <w:lang w:val="en"/>
        </w:rPr>
        <w:t>school visits</w:t>
      </w:r>
      <w:r w:rsidR="008B43D1" w:rsidRPr="004F50AE">
        <w:rPr>
          <w:rFonts w:ascii="Georgia" w:hAnsi="Georgia"/>
          <w:color w:val="000000" w:themeColor="text1"/>
          <w:lang w:val="en"/>
        </w:rPr>
        <w:t xml:space="preserve">, </w:t>
      </w:r>
      <w:r w:rsidR="003C1538" w:rsidRPr="004F50AE">
        <w:rPr>
          <w:rFonts w:ascii="Georgia" w:hAnsi="Georgia"/>
          <w:color w:val="000000" w:themeColor="text1"/>
          <w:lang w:val="en"/>
        </w:rPr>
        <w:t>interventions at conferences and speeches</w:t>
      </w:r>
      <w:r w:rsidR="008B43D1" w:rsidRPr="004F50AE">
        <w:rPr>
          <w:rFonts w:ascii="Georgia" w:hAnsi="Georgia"/>
          <w:color w:val="000000" w:themeColor="text1"/>
          <w:lang w:val="en"/>
        </w:rPr>
        <w:t xml:space="preserve">, </w:t>
      </w:r>
      <w:r w:rsidR="0018631A" w:rsidRPr="004F50AE">
        <w:rPr>
          <w:rFonts w:ascii="Georgia" w:hAnsi="Georgia"/>
          <w:color w:val="000000" w:themeColor="text1"/>
          <w:lang w:val="en"/>
        </w:rPr>
        <w:t>scholarships</w:t>
      </w:r>
      <w:r w:rsidR="008B43D1" w:rsidRPr="004F50AE">
        <w:rPr>
          <w:rFonts w:ascii="Georgia" w:hAnsi="Georgia"/>
          <w:color w:val="000000" w:themeColor="text1"/>
          <w:lang w:val="en"/>
        </w:rPr>
        <w:t xml:space="preserve">, </w:t>
      </w:r>
      <w:r w:rsidR="00B42066" w:rsidRPr="004F50AE">
        <w:rPr>
          <w:rFonts w:ascii="Georgia" w:hAnsi="Georgia"/>
          <w:color w:val="000000" w:themeColor="text1"/>
          <w:lang w:val="en"/>
        </w:rPr>
        <w:t xml:space="preserve">and </w:t>
      </w:r>
      <w:r w:rsidR="002532D9" w:rsidRPr="004F50AE">
        <w:rPr>
          <w:rFonts w:ascii="Georgia" w:hAnsi="Georgia"/>
          <w:color w:val="000000" w:themeColor="text1"/>
          <w:lang w:val="en"/>
        </w:rPr>
        <w:t>sport</w:t>
      </w:r>
      <w:r w:rsidR="00900490" w:rsidRPr="004F50AE">
        <w:rPr>
          <w:rFonts w:ascii="Georgia" w:hAnsi="Georgia"/>
          <w:color w:val="000000" w:themeColor="text1"/>
          <w:lang w:val="en"/>
        </w:rPr>
        <w:t xml:space="preserve">s </w:t>
      </w:r>
      <w:r w:rsidR="002532D9" w:rsidRPr="004F50AE">
        <w:rPr>
          <w:rFonts w:ascii="Georgia" w:hAnsi="Georgia"/>
          <w:color w:val="000000" w:themeColor="text1"/>
          <w:lang w:val="en"/>
        </w:rPr>
        <w:t xml:space="preserve">events. </w:t>
      </w:r>
      <w:r w:rsidR="0018631A" w:rsidRPr="004F50AE">
        <w:rPr>
          <w:rFonts w:ascii="Georgia" w:hAnsi="Georgia"/>
          <w:color w:val="000000" w:themeColor="text1"/>
          <w:lang w:val="en"/>
        </w:rPr>
        <w:t xml:space="preserve">Some diplomats </w:t>
      </w:r>
      <w:r w:rsidR="008B43D1" w:rsidRPr="004F50AE">
        <w:rPr>
          <w:rFonts w:ascii="Georgia" w:hAnsi="Georgia"/>
          <w:color w:val="000000" w:themeColor="text1"/>
          <w:lang w:val="en"/>
        </w:rPr>
        <w:t xml:space="preserve">regard </w:t>
      </w:r>
      <w:r w:rsidR="0018631A" w:rsidRPr="004F50AE">
        <w:rPr>
          <w:rFonts w:ascii="Georgia" w:hAnsi="Georgia"/>
          <w:color w:val="000000" w:themeColor="text1"/>
          <w:lang w:val="en"/>
        </w:rPr>
        <w:t>the work of development volunteers employed and deployed by Volunteer Service Abroad and the work of the New Zealand police</w:t>
      </w:r>
      <w:r w:rsidR="00B42066" w:rsidRPr="004F50AE">
        <w:rPr>
          <w:rFonts w:ascii="Georgia" w:hAnsi="Georgia"/>
          <w:color w:val="000000" w:themeColor="text1"/>
          <w:lang w:val="en"/>
        </w:rPr>
        <w:t xml:space="preserve">, </w:t>
      </w:r>
      <w:r w:rsidR="0018631A" w:rsidRPr="004F50AE">
        <w:rPr>
          <w:rFonts w:ascii="Georgia" w:hAnsi="Georgia"/>
          <w:color w:val="000000" w:themeColor="text1"/>
          <w:lang w:val="en"/>
        </w:rPr>
        <w:t>and other similar agencies</w:t>
      </w:r>
      <w:r w:rsidR="00172DD1" w:rsidRPr="004F50AE">
        <w:rPr>
          <w:rFonts w:ascii="Georgia" w:hAnsi="Georgia"/>
          <w:color w:val="000000" w:themeColor="text1"/>
          <w:lang w:val="en"/>
        </w:rPr>
        <w:t xml:space="preserve"> </w:t>
      </w:r>
      <w:r w:rsidR="0018631A" w:rsidRPr="004F50AE">
        <w:rPr>
          <w:rFonts w:ascii="Georgia" w:hAnsi="Georgia"/>
          <w:color w:val="000000" w:themeColor="text1"/>
          <w:lang w:val="en"/>
        </w:rPr>
        <w:t xml:space="preserve">based </w:t>
      </w:r>
      <w:r w:rsidR="00172DD1" w:rsidRPr="004F50AE">
        <w:rPr>
          <w:rFonts w:ascii="Georgia" w:hAnsi="Georgia"/>
          <w:color w:val="000000" w:themeColor="text1"/>
          <w:lang w:val="en"/>
        </w:rPr>
        <w:t xml:space="preserve">or working </w:t>
      </w:r>
      <w:r w:rsidR="0018631A" w:rsidRPr="004F50AE">
        <w:rPr>
          <w:rFonts w:ascii="Georgia" w:hAnsi="Georgia"/>
          <w:color w:val="000000" w:themeColor="text1"/>
          <w:lang w:val="en"/>
        </w:rPr>
        <w:t>in the Pacific</w:t>
      </w:r>
      <w:r w:rsidR="00172DD1" w:rsidRPr="004F50AE">
        <w:rPr>
          <w:rFonts w:ascii="Georgia" w:hAnsi="Georgia"/>
          <w:color w:val="000000" w:themeColor="text1"/>
          <w:lang w:val="en"/>
        </w:rPr>
        <w:t>,</w:t>
      </w:r>
      <w:r w:rsidR="008B43D1" w:rsidRPr="004F50AE">
        <w:rPr>
          <w:rFonts w:ascii="Georgia" w:hAnsi="Georgia"/>
          <w:color w:val="000000" w:themeColor="text1"/>
          <w:lang w:val="en"/>
        </w:rPr>
        <w:t xml:space="preserve"> as part of New Zealand</w:t>
      </w:r>
      <w:r w:rsidR="00B42066" w:rsidRPr="004F50AE">
        <w:rPr>
          <w:rFonts w:ascii="Georgia" w:hAnsi="Georgia"/>
          <w:color w:val="000000" w:themeColor="text1"/>
          <w:lang w:val="en"/>
        </w:rPr>
        <w:t>’s</w:t>
      </w:r>
      <w:r w:rsidR="008B43D1" w:rsidRPr="004F50AE">
        <w:rPr>
          <w:rFonts w:ascii="Georgia" w:hAnsi="Georgia"/>
          <w:color w:val="000000" w:themeColor="text1"/>
          <w:lang w:val="en"/>
        </w:rPr>
        <w:t xml:space="preserve"> public diplomacy</w:t>
      </w:r>
      <w:r w:rsidR="0018631A" w:rsidRPr="004F50AE">
        <w:rPr>
          <w:rFonts w:ascii="Georgia" w:hAnsi="Georgia"/>
          <w:color w:val="000000" w:themeColor="text1"/>
          <w:lang w:val="en"/>
        </w:rPr>
        <w:t xml:space="preserve">. </w:t>
      </w:r>
    </w:p>
    <w:p w14:paraId="5D2FEBA4" w14:textId="3270512A" w:rsidR="006B2E23" w:rsidRPr="004F50AE" w:rsidRDefault="008B43D1" w:rsidP="006B2E23">
      <w:pPr>
        <w:autoSpaceDE w:val="0"/>
        <w:autoSpaceDN w:val="0"/>
        <w:adjustRightInd w:val="0"/>
        <w:spacing w:after="120" w:line="360" w:lineRule="auto"/>
        <w:ind w:firstLine="720"/>
        <w:jc w:val="both"/>
        <w:rPr>
          <w:rFonts w:ascii="Georgia" w:hAnsi="Georgia"/>
          <w:color w:val="000000" w:themeColor="text1"/>
          <w:lang w:val="en"/>
        </w:rPr>
      </w:pPr>
      <w:r w:rsidRPr="004F50AE">
        <w:rPr>
          <w:rFonts w:ascii="Georgia" w:hAnsi="Georgia"/>
          <w:color w:val="000000" w:themeColor="text1"/>
          <w:lang w:val="en"/>
        </w:rPr>
        <w:t xml:space="preserve">Most diplomatic posts in the Pacific </w:t>
      </w:r>
      <w:r w:rsidR="005352FA" w:rsidRPr="004F50AE">
        <w:rPr>
          <w:rFonts w:ascii="Georgia" w:hAnsi="Georgia"/>
          <w:color w:val="000000" w:themeColor="text1"/>
          <w:lang w:val="en"/>
        </w:rPr>
        <w:t xml:space="preserve">and elsewhere </w:t>
      </w:r>
      <w:r w:rsidRPr="004F50AE">
        <w:rPr>
          <w:rFonts w:ascii="Georgia" w:hAnsi="Georgia"/>
          <w:color w:val="000000" w:themeColor="text1"/>
          <w:lang w:val="en"/>
        </w:rPr>
        <w:t>undertake cultural diplomacy activities and events</w:t>
      </w:r>
      <w:r w:rsidR="003610B1" w:rsidRPr="004F50AE">
        <w:rPr>
          <w:rFonts w:ascii="Georgia" w:hAnsi="Georgia"/>
          <w:color w:val="000000" w:themeColor="text1"/>
          <w:lang w:val="en"/>
        </w:rPr>
        <w:t xml:space="preserve"> (cultural diplomacy is viewed as part of public diplomacy)</w:t>
      </w:r>
      <w:r w:rsidR="005352FA" w:rsidRPr="004F50AE">
        <w:rPr>
          <w:rFonts w:ascii="Georgia" w:hAnsi="Georgia"/>
          <w:color w:val="000000" w:themeColor="text1"/>
          <w:lang w:val="en"/>
        </w:rPr>
        <w:t xml:space="preserve">. This activity </w:t>
      </w:r>
      <w:r w:rsidR="00AA6B96" w:rsidRPr="004F50AE">
        <w:rPr>
          <w:rFonts w:ascii="Georgia" w:hAnsi="Georgia"/>
          <w:color w:val="000000" w:themeColor="text1"/>
          <w:lang w:val="en"/>
        </w:rPr>
        <w:t xml:space="preserve">includes sport, exchanges, </w:t>
      </w:r>
      <w:r w:rsidR="0097423A" w:rsidRPr="004F50AE">
        <w:rPr>
          <w:rFonts w:ascii="Georgia" w:hAnsi="Georgia"/>
          <w:color w:val="000000" w:themeColor="text1"/>
          <w:lang w:val="en"/>
        </w:rPr>
        <w:t xml:space="preserve">workshops, conferences, </w:t>
      </w:r>
      <w:r w:rsidR="00AA6B96" w:rsidRPr="004F50AE">
        <w:rPr>
          <w:rFonts w:ascii="Georgia" w:hAnsi="Georgia"/>
          <w:color w:val="000000" w:themeColor="text1"/>
          <w:lang w:val="en"/>
        </w:rPr>
        <w:t>performing and visual arts</w:t>
      </w:r>
      <w:r w:rsidR="0097423A" w:rsidRPr="004F50AE">
        <w:rPr>
          <w:rFonts w:ascii="Georgia" w:hAnsi="Georgia"/>
          <w:color w:val="000000" w:themeColor="text1"/>
          <w:lang w:val="en"/>
        </w:rPr>
        <w:t xml:space="preserve"> (including kapa haka)</w:t>
      </w:r>
      <w:r w:rsidR="00AA6B96" w:rsidRPr="004F50AE">
        <w:rPr>
          <w:rFonts w:ascii="Georgia" w:hAnsi="Georgia"/>
          <w:color w:val="000000" w:themeColor="text1"/>
          <w:lang w:val="en"/>
        </w:rPr>
        <w:t>, literature</w:t>
      </w:r>
      <w:r w:rsidR="0097423A" w:rsidRPr="004F50AE">
        <w:rPr>
          <w:rFonts w:ascii="Georgia" w:hAnsi="Georgia"/>
          <w:color w:val="000000" w:themeColor="text1"/>
          <w:lang w:val="en"/>
        </w:rPr>
        <w:t>, film and food. Larger projects and init</w:t>
      </w:r>
      <w:r w:rsidR="009F48CA" w:rsidRPr="004F50AE">
        <w:rPr>
          <w:rFonts w:ascii="Georgia" w:hAnsi="Georgia"/>
          <w:color w:val="000000" w:themeColor="text1"/>
          <w:lang w:val="en"/>
        </w:rPr>
        <w:t>i</w:t>
      </w:r>
      <w:r w:rsidR="0097423A" w:rsidRPr="004F50AE">
        <w:rPr>
          <w:rFonts w:ascii="Georgia" w:hAnsi="Georgia"/>
          <w:color w:val="000000" w:themeColor="text1"/>
          <w:lang w:val="en"/>
        </w:rPr>
        <w:t xml:space="preserve">atives are </w:t>
      </w:r>
      <w:r w:rsidR="00B42066" w:rsidRPr="004F50AE">
        <w:rPr>
          <w:rFonts w:ascii="Georgia" w:hAnsi="Georgia"/>
          <w:color w:val="000000" w:themeColor="text1"/>
          <w:lang w:val="en"/>
        </w:rPr>
        <w:t xml:space="preserve">sometimes </w:t>
      </w:r>
      <w:r w:rsidR="005352FA" w:rsidRPr="004F50AE">
        <w:rPr>
          <w:rFonts w:ascii="Georgia" w:hAnsi="Georgia"/>
          <w:color w:val="000000" w:themeColor="text1"/>
          <w:lang w:val="en"/>
        </w:rPr>
        <w:t xml:space="preserve">supported by other government agencies </w:t>
      </w:r>
      <w:r w:rsidR="0097423A" w:rsidRPr="004F50AE">
        <w:rPr>
          <w:rFonts w:ascii="Georgia" w:hAnsi="Georgia"/>
          <w:color w:val="000000" w:themeColor="text1"/>
          <w:lang w:val="en"/>
        </w:rPr>
        <w:t xml:space="preserve">— </w:t>
      </w:r>
      <w:r w:rsidR="005352FA" w:rsidRPr="004F50AE">
        <w:rPr>
          <w:rFonts w:ascii="Georgia" w:hAnsi="Georgia"/>
          <w:color w:val="000000" w:themeColor="text1"/>
          <w:lang w:val="en"/>
        </w:rPr>
        <w:t xml:space="preserve">for instance </w:t>
      </w:r>
      <w:r w:rsidR="00724D37" w:rsidRPr="004F50AE">
        <w:rPr>
          <w:rFonts w:ascii="Georgia" w:hAnsi="Georgia"/>
          <w:color w:val="000000" w:themeColor="text1"/>
          <w:lang w:val="en"/>
        </w:rPr>
        <w:t>Creative New Zealand</w:t>
      </w:r>
      <w:r w:rsidR="005352FA" w:rsidRPr="004F50AE">
        <w:rPr>
          <w:rFonts w:ascii="Georgia" w:hAnsi="Georgia"/>
          <w:color w:val="000000" w:themeColor="text1"/>
          <w:lang w:val="en"/>
        </w:rPr>
        <w:t xml:space="preserve">’s </w:t>
      </w:r>
      <w:r w:rsidR="00724D37" w:rsidRPr="004F50AE">
        <w:rPr>
          <w:rFonts w:ascii="Georgia" w:hAnsi="Georgia"/>
          <w:color w:val="000000" w:themeColor="text1"/>
          <w:lang w:val="en"/>
        </w:rPr>
        <w:t>Pacific residencies</w:t>
      </w:r>
      <w:r w:rsidR="005352FA" w:rsidRPr="004F50AE">
        <w:rPr>
          <w:rFonts w:ascii="Georgia" w:hAnsi="Georgia"/>
          <w:color w:val="000000" w:themeColor="text1"/>
          <w:lang w:val="en"/>
        </w:rPr>
        <w:t>, and t</w:t>
      </w:r>
      <w:r w:rsidR="00724D37" w:rsidRPr="004F50AE">
        <w:rPr>
          <w:rFonts w:ascii="Georgia" w:hAnsi="Georgia"/>
          <w:color w:val="000000" w:themeColor="text1"/>
          <w:lang w:val="en"/>
        </w:rPr>
        <w:t xml:space="preserve">he Pacific Memorial </w:t>
      </w:r>
      <w:r w:rsidR="005352FA" w:rsidRPr="004F50AE">
        <w:rPr>
          <w:rFonts w:ascii="Georgia" w:hAnsi="Georgia"/>
          <w:color w:val="000000" w:themeColor="text1"/>
          <w:lang w:val="en"/>
        </w:rPr>
        <w:t xml:space="preserve">at the </w:t>
      </w:r>
      <w:proofErr w:type="spellStart"/>
      <w:r w:rsidR="005352FA" w:rsidRPr="004F50AE">
        <w:rPr>
          <w:rFonts w:ascii="Georgia" w:hAnsi="Georgia"/>
          <w:color w:val="000000" w:themeColor="text1"/>
          <w:lang w:val="en"/>
        </w:rPr>
        <w:t>Pukeahu</w:t>
      </w:r>
      <w:proofErr w:type="spellEnd"/>
      <w:r w:rsidR="005352FA" w:rsidRPr="004F50AE">
        <w:rPr>
          <w:rFonts w:ascii="Georgia" w:hAnsi="Georgia"/>
          <w:color w:val="000000" w:themeColor="text1"/>
          <w:lang w:val="en"/>
        </w:rPr>
        <w:t xml:space="preserve"> National War Memorial Park in Wellington</w:t>
      </w:r>
      <w:r w:rsidR="00B64283" w:rsidRPr="004F50AE">
        <w:rPr>
          <w:rFonts w:ascii="Georgia" w:hAnsi="Georgia"/>
          <w:color w:val="000000" w:themeColor="text1"/>
          <w:lang w:val="en"/>
        </w:rPr>
        <w:t xml:space="preserve">, </w:t>
      </w:r>
      <w:r w:rsidR="00172DD1" w:rsidRPr="004F50AE">
        <w:rPr>
          <w:rFonts w:ascii="Georgia" w:hAnsi="Georgia"/>
          <w:color w:val="000000" w:themeColor="text1"/>
          <w:lang w:val="en"/>
        </w:rPr>
        <w:t xml:space="preserve">designed by New Zealand artist Michel </w:t>
      </w:r>
      <w:proofErr w:type="spellStart"/>
      <w:r w:rsidR="00172DD1" w:rsidRPr="004F50AE">
        <w:rPr>
          <w:rFonts w:ascii="Georgia" w:hAnsi="Georgia"/>
          <w:color w:val="000000" w:themeColor="text1"/>
          <w:lang w:val="en"/>
        </w:rPr>
        <w:t>Tuffery</w:t>
      </w:r>
      <w:proofErr w:type="spellEnd"/>
      <w:r w:rsidR="005352FA" w:rsidRPr="004F50AE">
        <w:rPr>
          <w:rFonts w:ascii="Georgia" w:hAnsi="Georgia"/>
          <w:color w:val="000000" w:themeColor="text1"/>
          <w:lang w:val="en"/>
        </w:rPr>
        <w:t xml:space="preserve">, which has been jointly funded and managed </w:t>
      </w:r>
      <w:r w:rsidR="00D6064E">
        <w:rPr>
          <w:rFonts w:ascii="Georgia" w:hAnsi="Georgia"/>
          <w:color w:val="000000" w:themeColor="text1"/>
          <w:lang w:val="en"/>
        </w:rPr>
        <w:t>with</w:t>
      </w:r>
      <w:r w:rsidR="005352FA" w:rsidRPr="004F50AE">
        <w:rPr>
          <w:rFonts w:ascii="Georgia" w:hAnsi="Georgia"/>
          <w:color w:val="000000" w:themeColor="text1"/>
          <w:lang w:val="en"/>
        </w:rPr>
        <w:t xml:space="preserve"> New Zealand’s culture ministry</w:t>
      </w:r>
      <w:r w:rsidR="00F4460B" w:rsidRPr="004F50AE">
        <w:rPr>
          <w:rFonts w:ascii="Georgia" w:hAnsi="Georgia"/>
          <w:color w:val="000000" w:themeColor="text1"/>
          <w:lang w:val="en"/>
        </w:rPr>
        <w:t xml:space="preserve">. A press release about the memorial notes that the </w:t>
      </w:r>
    </w:p>
    <w:p w14:paraId="769B21C0" w14:textId="42C96615" w:rsidR="006B2E23" w:rsidRPr="004F50AE" w:rsidRDefault="00F4460B" w:rsidP="006B2E23">
      <w:pPr>
        <w:autoSpaceDE w:val="0"/>
        <w:autoSpaceDN w:val="0"/>
        <w:adjustRightInd w:val="0"/>
        <w:spacing w:after="120" w:line="360" w:lineRule="auto"/>
        <w:ind w:left="720"/>
        <w:jc w:val="both"/>
        <w:rPr>
          <w:rFonts w:ascii="Georgia" w:hAnsi="Georgia"/>
          <w:color w:val="000000" w:themeColor="text1"/>
          <w:shd w:val="clear" w:color="auto" w:fill="FFFFFF"/>
        </w:rPr>
      </w:pPr>
      <w:r w:rsidRPr="004F50AE">
        <w:rPr>
          <w:rFonts w:ascii="Georgia" w:hAnsi="Georgia"/>
          <w:i/>
          <w:iCs/>
          <w:color w:val="000000" w:themeColor="text1"/>
          <w:lang w:val="en"/>
        </w:rPr>
        <w:t xml:space="preserve">Pacific Islands Memorial will </w:t>
      </w:r>
      <w:r w:rsidRPr="004F50AE">
        <w:rPr>
          <w:rFonts w:ascii="Georgia" w:hAnsi="Georgia"/>
          <w:i/>
          <w:iCs/>
          <w:color w:val="000000" w:themeColor="text1"/>
          <w:shd w:val="clear" w:color="auto" w:fill="FFFFFF"/>
        </w:rPr>
        <w:t>represent New Zealand’s enduring friendship with the Pacific Islands and the service of Pacific Islanders who fought for New Zealand in the two World Wars and later conflicts. The design depicts a bronze conch shell, a symbol deeply rooted in Pacific cultures</w:t>
      </w:r>
      <w:r w:rsidR="00B05067" w:rsidRPr="004F50AE">
        <w:rPr>
          <w:rFonts w:ascii="Georgia" w:hAnsi="Georgia"/>
          <w:color w:val="000000" w:themeColor="text1"/>
          <w:shd w:val="clear" w:color="auto" w:fill="FFFFFF"/>
        </w:rPr>
        <w:t xml:space="preserve"> (Ministry for Culture and Heritage, 2020).</w:t>
      </w:r>
    </w:p>
    <w:p w14:paraId="38E5C599" w14:textId="3DF40584" w:rsidR="000C13CA" w:rsidRPr="004F50AE" w:rsidRDefault="002F2B3B" w:rsidP="006B2E23">
      <w:pPr>
        <w:autoSpaceDE w:val="0"/>
        <w:autoSpaceDN w:val="0"/>
        <w:adjustRightInd w:val="0"/>
        <w:spacing w:after="240" w:line="360" w:lineRule="auto"/>
        <w:jc w:val="both"/>
        <w:rPr>
          <w:rFonts w:ascii="Georgia" w:hAnsi="Georgia"/>
          <w:color w:val="000000" w:themeColor="text1"/>
          <w:lang w:val="en"/>
        </w:rPr>
      </w:pPr>
      <w:r w:rsidRPr="004F50AE">
        <w:rPr>
          <w:rFonts w:ascii="Georgia" w:hAnsi="Georgia"/>
          <w:color w:val="000000" w:themeColor="text1"/>
          <w:lang w:val="en"/>
        </w:rPr>
        <w:lastRenderedPageBreak/>
        <w:t xml:space="preserve">Commenting on the memorial, a </w:t>
      </w:r>
      <w:r w:rsidR="00F4460B" w:rsidRPr="004F50AE">
        <w:rPr>
          <w:rFonts w:ascii="Georgia" w:hAnsi="Georgia"/>
          <w:color w:val="000000" w:themeColor="text1"/>
          <w:lang w:val="en"/>
        </w:rPr>
        <w:t xml:space="preserve">senior New Zealand </w:t>
      </w:r>
      <w:r w:rsidR="0097259D" w:rsidRPr="004F50AE">
        <w:rPr>
          <w:rFonts w:ascii="Georgia" w:hAnsi="Georgia"/>
          <w:color w:val="000000" w:themeColor="text1"/>
          <w:lang w:val="en"/>
        </w:rPr>
        <w:t xml:space="preserve">diplomat has </w:t>
      </w:r>
      <w:r w:rsidRPr="004F50AE">
        <w:rPr>
          <w:rFonts w:ascii="Georgia" w:hAnsi="Georgia"/>
          <w:color w:val="000000" w:themeColor="text1"/>
          <w:lang w:val="en"/>
        </w:rPr>
        <w:t>n</w:t>
      </w:r>
      <w:r w:rsidR="00A834D7" w:rsidRPr="004F50AE">
        <w:rPr>
          <w:rFonts w:ascii="Georgia" w:hAnsi="Georgia"/>
          <w:color w:val="000000" w:themeColor="text1"/>
          <w:lang w:val="en"/>
        </w:rPr>
        <w:t>ote</w:t>
      </w:r>
      <w:r w:rsidR="0097259D" w:rsidRPr="004F50AE">
        <w:rPr>
          <w:rFonts w:ascii="Georgia" w:hAnsi="Georgia"/>
          <w:color w:val="000000" w:themeColor="text1"/>
          <w:lang w:val="en"/>
        </w:rPr>
        <w:t>d</w:t>
      </w:r>
      <w:r w:rsidRPr="004F50AE">
        <w:rPr>
          <w:rFonts w:ascii="Georgia" w:hAnsi="Georgia"/>
          <w:color w:val="000000" w:themeColor="text1"/>
          <w:lang w:val="en"/>
        </w:rPr>
        <w:t xml:space="preserve"> </w:t>
      </w:r>
      <w:r w:rsidR="00A834D7" w:rsidRPr="004F50AE">
        <w:rPr>
          <w:rFonts w:ascii="Georgia" w:hAnsi="Georgia"/>
          <w:color w:val="000000" w:themeColor="text1"/>
          <w:lang w:val="en"/>
        </w:rPr>
        <w:t xml:space="preserve">that projects such as </w:t>
      </w:r>
      <w:r w:rsidRPr="004F50AE">
        <w:rPr>
          <w:rFonts w:ascii="Georgia" w:hAnsi="Georgia"/>
          <w:color w:val="000000" w:themeColor="text1"/>
          <w:lang w:val="en"/>
        </w:rPr>
        <w:t xml:space="preserve">the memorial </w:t>
      </w:r>
      <w:r w:rsidR="00A834D7" w:rsidRPr="004F50AE">
        <w:rPr>
          <w:rFonts w:ascii="Georgia" w:hAnsi="Georgia"/>
          <w:color w:val="000000" w:themeColor="text1"/>
          <w:lang w:val="en"/>
        </w:rPr>
        <w:t>are two way</w:t>
      </w:r>
      <w:r w:rsidRPr="004F50AE">
        <w:rPr>
          <w:rFonts w:ascii="Georgia" w:hAnsi="Georgia"/>
          <w:color w:val="000000" w:themeColor="text1"/>
          <w:lang w:val="en"/>
        </w:rPr>
        <w:t xml:space="preserve"> “</w:t>
      </w:r>
      <w:r w:rsidR="00A834D7" w:rsidRPr="004F50AE">
        <w:rPr>
          <w:rFonts w:ascii="Georgia" w:hAnsi="Georgia"/>
          <w:color w:val="000000" w:themeColor="text1"/>
          <w:lang w:val="en"/>
        </w:rPr>
        <w:t>as they have to be</w:t>
      </w:r>
      <w:r w:rsidRPr="004F50AE">
        <w:rPr>
          <w:rFonts w:ascii="Georgia" w:hAnsi="Georgia"/>
          <w:color w:val="000000" w:themeColor="text1"/>
          <w:lang w:val="en"/>
        </w:rPr>
        <w:t xml:space="preserve">. </w:t>
      </w:r>
      <w:r w:rsidR="00A834D7" w:rsidRPr="004F50AE">
        <w:rPr>
          <w:rFonts w:ascii="Georgia" w:hAnsi="Georgia"/>
          <w:color w:val="000000" w:themeColor="text1"/>
          <w:lang w:val="en"/>
        </w:rPr>
        <w:t xml:space="preserve"> </w:t>
      </w:r>
      <w:r w:rsidRPr="004F50AE">
        <w:rPr>
          <w:rFonts w:ascii="Georgia" w:hAnsi="Georgia"/>
          <w:color w:val="000000" w:themeColor="text1"/>
          <w:lang w:val="en"/>
        </w:rPr>
        <w:t>Y</w:t>
      </w:r>
      <w:r w:rsidR="00A834D7" w:rsidRPr="004F50AE">
        <w:rPr>
          <w:rFonts w:ascii="Georgia" w:hAnsi="Georgia"/>
          <w:color w:val="000000" w:themeColor="text1"/>
          <w:lang w:val="en"/>
        </w:rPr>
        <w:t>ou just cannot develop a pan</w:t>
      </w:r>
      <w:r w:rsidR="00D6064E">
        <w:rPr>
          <w:rFonts w:ascii="Georgia" w:hAnsi="Georgia"/>
          <w:color w:val="000000" w:themeColor="text1"/>
          <w:lang w:val="en"/>
        </w:rPr>
        <w:t>-</w:t>
      </w:r>
      <w:r w:rsidR="00A834D7" w:rsidRPr="004F50AE">
        <w:rPr>
          <w:rFonts w:ascii="Georgia" w:hAnsi="Georgia"/>
          <w:color w:val="000000" w:themeColor="text1"/>
          <w:lang w:val="en"/>
        </w:rPr>
        <w:t xml:space="preserve">Pacific memorial without talking to all </w:t>
      </w:r>
      <w:r w:rsidRPr="004F50AE">
        <w:rPr>
          <w:rFonts w:ascii="Georgia" w:hAnsi="Georgia"/>
          <w:color w:val="000000" w:themeColor="text1"/>
          <w:lang w:val="en"/>
        </w:rPr>
        <w:t>P</w:t>
      </w:r>
      <w:r w:rsidR="00A834D7" w:rsidRPr="004F50AE">
        <w:rPr>
          <w:rFonts w:ascii="Georgia" w:hAnsi="Georgia"/>
          <w:color w:val="000000" w:themeColor="text1"/>
          <w:lang w:val="en"/>
        </w:rPr>
        <w:t>acific nations’ diplomats</w:t>
      </w:r>
      <w:r w:rsidRPr="004F50AE">
        <w:rPr>
          <w:rFonts w:ascii="Georgia" w:hAnsi="Georgia"/>
          <w:color w:val="000000" w:themeColor="text1"/>
          <w:lang w:val="en"/>
        </w:rPr>
        <w:t xml:space="preserve">” </w:t>
      </w:r>
      <w:r w:rsidR="00BD6931" w:rsidRPr="004F50AE">
        <w:rPr>
          <w:rFonts w:ascii="Georgia" w:hAnsi="Georgia"/>
          <w:color w:val="000000" w:themeColor="text1"/>
          <w:lang w:val="en"/>
        </w:rPr>
        <w:t>(personal communication, February 14, 2020)</w:t>
      </w:r>
      <w:r w:rsidR="000C13CA" w:rsidRPr="004F50AE">
        <w:rPr>
          <w:rFonts w:ascii="Georgia" w:hAnsi="Georgia"/>
          <w:color w:val="000000" w:themeColor="text1"/>
          <w:lang w:val="en"/>
        </w:rPr>
        <w:t>.</w:t>
      </w:r>
    </w:p>
    <w:p w14:paraId="03DDDA4B" w14:textId="42150B34" w:rsidR="002F2B3B" w:rsidRPr="004F50AE" w:rsidRDefault="004F50AE" w:rsidP="002C4406">
      <w:pPr>
        <w:autoSpaceDE w:val="0"/>
        <w:autoSpaceDN w:val="0"/>
        <w:adjustRightInd w:val="0"/>
        <w:spacing w:after="120" w:line="360" w:lineRule="auto"/>
        <w:jc w:val="both"/>
        <w:rPr>
          <w:rFonts w:ascii="Georgia" w:hAnsi="Georgia"/>
          <w:color w:val="000000" w:themeColor="text1"/>
          <w:lang w:val="en"/>
        </w:rPr>
      </w:pPr>
      <w:r w:rsidRPr="004F50AE">
        <w:rPr>
          <w:rFonts w:ascii="Georgia" w:hAnsi="Georgia"/>
          <w:b/>
          <w:bCs/>
          <w:color w:val="000000"/>
          <w:lang w:val="en"/>
        </w:rPr>
        <w:t xml:space="preserve">Key </w:t>
      </w:r>
      <w:r>
        <w:rPr>
          <w:rFonts w:ascii="Georgia" w:hAnsi="Georgia"/>
          <w:b/>
          <w:bCs/>
          <w:color w:val="000000"/>
          <w:lang w:val="en"/>
        </w:rPr>
        <w:t>c</w:t>
      </w:r>
      <w:r w:rsidRPr="004F50AE">
        <w:rPr>
          <w:rFonts w:ascii="Georgia" w:hAnsi="Georgia"/>
          <w:b/>
          <w:bCs/>
          <w:color w:val="000000"/>
          <w:lang w:val="en"/>
        </w:rPr>
        <w:t xml:space="preserve">haracteristics </w:t>
      </w:r>
      <w:r>
        <w:rPr>
          <w:rFonts w:ascii="Georgia" w:hAnsi="Georgia"/>
          <w:b/>
          <w:bCs/>
          <w:color w:val="000000"/>
          <w:lang w:val="en"/>
        </w:rPr>
        <w:t>a</w:t>
      </w:r>
      <w:r w:rsidRPr="004F50AE">
        <w:rPr>
          <w:rFonts w:ascii="Georgia" w:hAnsi="Georgia"/>
          <w:b/>
          <w:bCs/>
          <w:color w:val="000000"/>
          <w:lang w:val="en"/>
        </w:rPr>
        <w:t xml:space="preserve">nd </w:t>
      </w:r>
      <w:r>
        <w:rPr>
          <w:rFonts w:ascii="Georgia" w:hAnsi="Georgia"/>
          <w:b/>
          <w:bCs/>
          <w:color w:val="000000"/>
          <w:lang w:val="en"/>
        </w:rPr>
        <w:t>t</w:t>
      </w:r>
      <w:r w:rsidRPr="004F50AE">
        <w:rPr>
          <w:rFonts w:ascii="Georgia" w:hAnsi="Georgia"/>
          <w:b/>
          <w:bCs/>
          <w:color w:val="000000"/>
          <w:lang w:val="en"/>
        </w:rPr>
        <w:t xml:space="preserve">hemes </w:t>
      </w:r>
    </w:p>
    <w:p w14:paraId="09153355" w14:textId="3C5BAD3F" w:rsidR="006B2E23" w:rsidRPr="004F50AE" w:rsidRDefault="00E2011C" w:rsidP="004F50AE">
      <w:pPr>
        <w:pStyle w:val="ListParagraph"/>
        <w:autoSpaceDE w:val="0"/>
        <w:autoSpaceDN w:val="0"/>
        <w:adjustRightInd w:val="0"/>
        <w:spacing w:after="120" w:line="360" w:lineRule="auto"/>
        <w:ind w:left="0"/>
        <w:jc w:val="both"/>
        <w:rPr>
          <w:rFonts w:ascii="Georgia" w:hAnsi="Georgia"/>
          <w:color w:val="000000"/>
          <w:lang w:val="en"/>
        </w:rPr>
      </w:pPr>
      <w:r w:rsidRPr="004F50AE">
        <w:rPr>
          <w:rFonts w:ascii="Georgia" w:hAnsi="Georgia"/>
          <w:color w:val="000000"/>
          <w:lang w:val="en"/>
        </w:rPr>
        <w:t>Several aspects of MFAT’s public diplomacy are of particular note</w:t>
      </w:r>
      <w:r w:rsidR="006869E7" w:rsidRPr="004F50AE">
        <w:rPr>
          <w:rFonts w:ascii="Georgia" w:hAnsi="Georgia"/>
          <w:color w:val="000000"/>
          <w:lang w:val="en"/>
        </w:rPr>
        <w:t xml:space="preserve"> in the context of the Pacific </w:t>
      </w:r>
      <w:r w:rsidR="00DA3AC6" w:rsidRPr="004F50AE">
        <w:rPr>
          <w:rFonts w:ascii="Georgia" w:hAnsi="Georgia"/>
          <w:color w:val="000000"/>
          <w:lang w:val="en"/>
        </w:rPr>
        <w:t>R</w:t>
      </w:r>
      <w:r w:rsidR="006869E7" w:rsidRPr="004F50AE">
        <w:rPr>
          <w:rFonts w:ascii="Georgia" w:hAnsi="Georgia"/>
          <w:color w:val="000000"/>
          <w:lang w:val="en"/>
        </w:rPr>
        <w:t>eset</w:t>
      </w:r>
      <w:r w:rsidRPr="004F50AE">
        <w:rPr>
          <w:rFonts w:ascii="Georgia" w:hAnsi="Georgia"/>
          <w:color w:val="000000"/>
          <w:lang w:val="en"/>
        </w:rPr>
        <w:t xml:space="preserve">. These are: </w:t>
      </w:r>
      <w:r w:rsidR="003610B1" w:rsidRPr="004F50AE">
        <w:rPr>
          <w:rFonts w:ascii="Georgia" w:hAnsi="Georgia"/>
          <w:color w:val="000000"/>
          <w:lang w:val="en"/>
        </w:rPr>
        <w:t>its</w:t>
      </w:r>
      <w:r w:rsidR="00217E94" w:rsidRPr="004F50AE">
        <w:rPr>
          <w:rFonts w:ascii="Georgia" w:hAnsi="Georgia"/>
          <w:color w:val="000000"/>
          <w:lang w:val="en"/>
        </w:rPr>
        <w:t xml:space="preserve"> </w:t>
      </w:r>
      <w:r w:rsidR="005600C8" w:rsidRPr="004F50AE">
        <w:rPr>
          <w:rFonts w:ascii="Georgia" w:hAnsi="Georgia"/>
          <w:color w:val="000000"/>
          <w:lang w:val="en"/>
        </w:rPr>
        <w:t>objectives</w:t>
      </w:r>
      <w:r w:rsidR="00E135CC" w:rsidRPr="004F50AE">
        <w:rPr>
          <w:rFonts w:ascii="Georgia" w:hAnsi="Georgia"/>
          <w:color w:val="000000"/>
          <w:lang w:val="en"/>
        </w:rPr>
        <w:t xml:space="preserve">, </w:t>
      </w:r>
      <w:r w:rsidR="005600C8" w:rsidRPr="004F50AE">
        <w:rPr>
          <w:rFonts w:ascii="Georgia" w:hAnsi="Georgia"/>
          <w:color w:val="000000"/>
          <w:lang w:val="en"/>
        </w:rPr>
        <w:t xml:space="preserve">and the role of interest and values; the new Pacific broadcasting initiative; </w:t>
      </w:r>
      <w:r w:rsidR="00217E94" w:rsidRPr="004F50AE">
        <w:rPr>
          <w:rFonts w:ascii="Georgia" w:hAnsi="Georgia"/>
          <w:color w:val="000000"/>
          <w:lang w:val="en"/>
        </w:rPr>
        <w:t xml:space="preserve">the rise and rise of social media; the close link between domestic and international public diplomacy (to the degree that some in MFAT see these two as the same); </w:t>
      </w:r>
      <w:r w:rsidR="005600C8" w:rsidRPr="004F50AE">
        <w:rPr>
          <w:rFonts w:ascii="Georgia" w:hAnsi="Georgia"/>
          <w:color w:val="000000"/>
          <w:lang w:val="en"/>
        </w:rPr>
        <w:t>and measuring the impact</w:t>
      </w:r>
      <w:r w:rsidR="00D6710D" w:rsidRPr="004F50AE">
        <w:rPr>
          <w:rFonts w:ascii="Georgia" w:hAnsi="Georgia"/>
          <w:color w:val="000000"/>
          <w:lang w:val="en"/>
        </w:rPr>
        <w:t xml:space="preserve"> of public diplomacy</w:t>
      </w:r>
      <w:r w:rsidR="005600C8" w:rsidRPr="004F50AE">
        <w:rPr>
          <w:rFonts w:ascii="Georgia" w:hAnsi="Georgia"/>
          <w:color w:val="000000"/>
          <w:lang w:val="en"/>
        </w:rPr>
        <w:t xml:space="preserve">. These are discussed in turn. I conclude by discussing the extent to which the current public diplomacy </w:t>
      </w:r>
      <w:r w:rsidR="00B42066" w:rsidRPr="004F50AE">
        <w:rPr>
          <w:rFonts w:ascii="Georgia" w:hAnsi="Georgia"/>
          <w:color w:val="000000"/>
          <w:lang w:val="en"/>
        </w:rPr>
        <w:t>approach</w:t>
      </w:r>
      <w:r w:rsidR="005600C8" w:rsidRPr="004F50AE">
        <w:rPr>
          <w:rFonts w:ascii="Georgia" w:hAnsi="Georgia"/>
          <w:color w:val="000000"/>
          <w:lang w:val="en"/>
        </w:rPr>
        <w:t xml:space="preserve"> </w:t>
      </w:r>
      <w:r w:rsidR="00172DD1" w:rsidRPr="004F50AE">
        <w:rPr>
          <w:rFonts w:ascii="Georgia" w:hAnsi="Georgia"/>
          <w:color w:val="000000"/>
          <w:lang w:val="en"/>
        </w:rPr>
        <w:t xml:space="preserve">is </w:t>
      </w:r>
      <w:r w:rsidR="000F39FA" w:rsidRPr="004F50AE">
        <w:rPr>
          <w:rFonts w:ascii="Georgia" w:hAnsi="Georgia"/>
          <w:color w:val="000000"/>
          <w:lang w:val="en"/>
        </w:rPr>
        <w:t xml:space="preserve">akin to the </w:t>
      </w:r>
      <w:r w:rsidR="005600C8" w:rsidRPr="004F50AE">
        <w:rPr>
          <w:rFonts w:ascii="Georgia" w:hAnsi="Georgia"/>
          <w:color w:val="000000"/>
          <w:lang w:val="en"/>
        </w:rPr>
        <w:t>‘new’ public diplomacy</w:t>
      </w:r>
      <w:r w:rsidR="00172DD1" w:rsidRPr="004F50AE">
        <w:rPr>
          <w:rFonts w:ascii="Georgia" w:hAnsi="Georgia"/>
          <w:color w:val="000000"/>
          <w:lang w:val="en"/>
        </w:rPr>
        <w:t>, and if this is the result of the Pacific Reset.</w:t>
      </w:r>
    </w:p>
    <w:p w14:paraId="55759F0A" w14:textId="435E05E6" w:rsidR="00BB476D" w:rsidRPr="004F50AE" w:rsidRDefault="001C5322" w:rsidP="006737E9">
      <w:pPr>
        <w:autoSpaceDE w:val="0"/>
        <w:autoSpaceDN w:val="0"/>
        <w:adjustRightInd w:val="0"/>
        <w:spacing w:line="360" w:lineRule="auto"/>
        <w:jc w:val="both"/>
        <w:rPr>
          <w:rFonts w:ascii="Georgia" w:hAnsi="Georgia"/>
          <w:i/>
          <w:iCs/>
        </w:rPr>
      </w:pPr>
      <w:r w:rsidRPr="004F50AE">
        <w:rPr>
          <w:rFonts w:ascii="Georgia" w:hAnsi="Georgia"/>
          <w:i/>
          <w:iCs/>
          <w:color w:val="000000"/>
          <w:lang w:val="en"/>
        </w:rPr>
        <w:t>Objectives, and the role of interest and values</w:t>
      </w:r>
    </w:p>
    <w:p w14:paraId="2B7A7C41" w14:textId="77777777" w:rsidR="006B2E23" w:rsidRPr="004F50AE" w:rsidRDefault="00AD56F6" w:rsidP="006B2E23">
      <w:pPr>
        <w:autoSpaceDE w:val="0"/>
        <w:autoSpaceDN w:val="0"/>
        <w:adjustRightInd w:val="0"/>
        <w:spacing w:line="360" w:lineRule="auto"/>
        <w:jc w:val="both"/>
        <w:rPr>
          <w:rFonts w:ascii="Georgia" w:hAnsi="Georgia"/>
        </w:rPr>
      </w:pPr>
      <w:r w:rsidRPr="004F50AE">
        <w:rPr>
          <w:rFonts w:ascii="Georgia" w:hAnsi="Georgia"/>
        </w:rPr>
        <w:t xml:space="preserve">MFAT’s Pacific public diplomacy </w:t>
      </w:r>
      <w:r w:rsidR="007B347A" w:rsidRPr="004F50AE">
        <w:rPr>
          <w:rFonts w:ascii="Georgia" w:hAnsi="Georgia"/>
        </w:rPr>
        <w:t>is undertaken to</w:t>
      </w:r>
      <w:r w:rsidR="00BE066D" w:rsidRPr="004F50AE">
        <w:rPr>
          <w:rFonts w:ascii="Georgia" w:hAnsi="Georgia"/>
        </w:rPr>
        <w:t xml:space="preserve"> </w:t>
      </w:r>
      <w:r w:rsidRPr="004F50AE">
        <w:rPr>
          <w:rFonts w:ascii="Georgia" w:hAnsi="Georgia"/>
        </w:rPr>
        <w:t>advanc</w:t>
      </w:r>
      <w:r w:rsidR="007B347A" w:rsidRPr="004F50AE">
        <w:rPr>
          <w:rFonts w:ascii="Georgia" w:hAnsi="Georgia"/>
        </w:rPr>
        <w:t xml:space="preserve">e </w:t>
      </w:r>
      <w:r w:rsidRPr="004F50AE">
        <w:rPr>
          <w:rFonts w:ascii="Georgia" w:hAnsi="Georgia"/>
        </w:rPr>
        <w:t>New Zealand’s interests</w:t>
      </w:r>
      <w:r w:rsidR="009B7843" w:rsidRPr="004F50AE">
        <w:rPr>
          <w:rFonts w:ascii="Georgia" w:hAnsi="Georgia"/>
        </w:rPr>
        <w:t xml:space="preserve">, </w:t>
      </w:r>
      <w:r w:rsidR="003A5C1B" w:rsidRPr="004F50AE">
        <w:rPr>
          <w:rFonts w:ascii="Georgia" w:hAnsi="Georgia"/>
        </w:rPr>
        <w:t>advanc</w:t>
      </w:r>
      <w:r w:rsidR="007B347A" w:rsidRPr="004F50AE">
        <w:rPr>
          <w:rFonts w:ascii="Georgia" w:hAnsi="Georgia"/>
        </w:rPr>
        <w:t xml:space="preserve">e </w:t>
      </w:r>
      <w:r w:rsidR="003A5C1B" w:rsidRPr="004F50AE">
        <w:rPr>
          <w:rFonts w:ascii="Georgia" w:hAnsi="Georgia"/>
        </w:rPr>
        <w:t xml:space="preserve">New Zealand’s </w:t>
      </w:r>
      <w:r w:rsidR="00A766BB" w:rsidRPr="004F50AE">
        <w:rPr>
          <w:rFonts w:ascii="Georgia" w:hAnsi="Georgia"/>
        </w:rPr>
        <w:t xml:space="preserve">values </w:t>
      </w:r>
      <w:r w:rsidR="00BE066D" w:rsidRPr="004F50AE">
        <w:rPr>
          <w:rFonts w:ascii="Georgia" w:hAnsi="Georgia"/>
        </w:rPr>
        <w:t>(“</w:t>
      </w:r>
      <w:r w:rsidR="00A766BB" w:rsidRPr="004F50AE">
        <w:rPr>
          <w:rFonts w:ascii="Georgia" w:hAnsi="Georgia"/>
        </w:rPr>
        <w:t xml:space="preserve">and what </w:t>
      </w:r>
      <w:r w:rsidR="003A5C1B" w:rsidRPr="004F50AE">
        <w:rPr>
          <w:rFonts w:ascii="Georgia" w:hAnsi="Georgia"/>
        </w:rPr>
        <w:t xml:space="preserve">New Zealand </w:t>
      </w:r>
      <w:r w:rsidR="00A766BB" w:rsidRPr="004F50AE">
        <w:rPr>
          <w:rFonts w:ascii="Georgia" w:hAnsi="Georgia"/>
        </w:rPr>
        <w:t>stands for</w:t>
      </w:r>
      <w:r w:rsidR="00BE066D" w:rsidRPr="004F50AE">
        <w:rPr>
          <w:rFonts w:ascii="Georgia" w:hAnsi="Georgia"/>
        </w:rPr>
        <w:t>”)</w:t>
      </w:r>
      <w:r w:rsidR="00A766BB" w:rsidRPr="004F50AE">
        <w:rPr>
          <w:rFonts w:ascii="Georgia" w:hAnsi="Georgia"/>
        </w:rPr>
        <w:t xml:space="preserve"> </w:t>
      </w:r>
      <w:r w:rsidR="009B7843" w:rsidRPr="004F50AE">
        <w:rPr>
          <w:rFonts w:ascii="Georgia" w:hAnsi="Georgia"/>
        </w:rPr>
        <w:t xml:space="preserve">and </w:t>
      </w:r>
      <w:r w:rsidR="003A5C1B" w:rsidRPr="004F50AE">
        <w:rPr>
          <w:rFonts w:ascii="Georgia" w:hAnsi="Georgia"/>
        </w:rPr>
        <w:t>rais</w:t>
      </w:r>
      <w:r w:rsidR="007B347A" w:rsidRPr="004F50AE">
        <w:rPr>
          <w:rFonts w:ascii="Georgia" w:hAnsi="Georgia"/>
        </w:rPr>
        <w:t>e</w:t>
      </w:r>
      <w:r w:rsidR="00BE066D" w:rsidRPr="004F50AE">
        <w:rPr>
          <w:rFonts w:ascii="Georgia" w:hAnsi="Georgia"/>
        </w:rPr>
        <w:t xml:space="preserve"> </w:t>
      </w:r>
      <w:r w:rsidR="003A5C1B" w:rsidRPr="004F50AE">
        <w:rPr>
          <w:rFonts w:ascii="Georgia" w:hAnsi="Georgia"/>
        </w:rPr>
        <w:t xml:space="preserve">New Zealand’s </w:t>
      </w:r>
      <w:r w:rsidR="00BE066D" w:rsidRPr="004F50AE">
        <w:rPr>
          <w:rFonts w:ascii="Georgia" w:hAnsi="Georgia"/>
        </w:rPr>
        <w:t>profile</w:t>
      </w:r>
      <w:r w:rsidRPr="004F50AE">
        <w:rPr>
          <w:rFonts w:ascii="Georgia" w:hAnsi="Georgia"/>
        </w:rPr>
        <w:t>.</w:t>
      </w:r>
      <w:r w:rsidR="00BB476D" w:rsidRPr="004F50AE">
        <w:rPr>
          <w:rFonts w:ascii="Georgia" w:hAnsi="Georgia"/>
        </w:rPr>
        <w:t xml:space="preserve"> </w:t>
      </w:r>
    </w:p>
    <w:p w14:paraId="0E559A78" w14:textId="14FD9B70" w:rsidR="006B2E23" w:rsidRPr="004F50AE" w:rsidRDefault="007B347A" w:rsidP="006B2E23">
      <w:pPr>
        <w:autoSpaceDE w:val="0"/>
        <w:autoSpaceDN w:val="0"/>
        <w:adjustRightInd w:val="0"/>
        <w:spacing w:line="360" w:lineRule="auto"/>
        <w:ind w:firstLine="720"/>
        <w:jc w:val="both"/>
        <w:rPr>
          <w:rFonts w:ascii="Georgia" w:hAnsi="Georgia"/>
          <w:color w:val="000000" w:themeColor="text1"/>
          <w:lang w:val="en"/>
        </w:rPr>
      </w:pPr>
      <w:r w:rsidRPr="004F50AE">
        <w:rPr>
          <w:rFonts w:ascii="Georgia" w:hAnsi="Georgia"/>
        </w:rPr>
        <w:t xml:space="preserve">Public diplomacy </w:t>
      </w:r>
      <w:r w:rsidR="00C54DC7" w:rsidRPr="004F50AE">
        <w:rPr>
          <w:rFonts w:ascii="Georgia" w:hAnsi="Georgia"/>
        </w:rPr>
        <w:t xml:space="preserve">in the Pacific </w:t>
      </w:r>
      <w:r w:rsidR="00A834D7" w:rsidRPr="004F50AE">
        <w:rPr>
          <w:rFonts w:ascii="Georgia" w:hAnsi="Georgia"/>
        </w:rPr>
        <w:t>seeks to</w:t>
      </w:r>
      <w:r w:rsidRPr="004F50AE">
        <w:rPr>
          <w:rFonts w:ascii="Georgia" w:hAnsi="Georgia"/>
        </w:rPr>
        <w:t xml:space="preserve"> </w:t>
      </w:r>
      <w:r w:rsidR="00AD56F6" w:rsidRPr="004F50AE">
        <w:rPr>
          <w:rFonts w:ascii="Georgia" w:hAnsi="Georgia"/>
        </w:rPr>
        <w:t xml:space="preserve">advance New Zealand’s interests </w:t>
      </w:r>
      <w:r w:rsidR="00A834D7" w:rsidRPr="004F50AE">
        <w:rPr>
          <w:rFonts w:ascii="Georgia" w:hAnsi="Georgia"/>
        </w:rPr>
        <w:t xml:space="preserve">through </w:t>
      </w:r>
      <w:r w:rsidR="00C974FD" w:rsidRPr="004F50AE">
        <w:rPr>
          <w:rFonts w:ascii="Georgia" w:hAnsi="Georgia"/>
          <w:color w:val="000000" w:themeColor="text1"/>
          <w:lang w:val="en"/>
        </w:rPr>
        <w:t>influenc</w:t>
      </w:r>
      <w:r w:rsidR="00AD56F6" w:rsidRPr="004F50AE">
        <w:rPr>
          <w:rFonts w:ascii="Georgia" w:hAnsi="Georgia"/>
          <w:color w:val="000000" w:themeColor="text1"/>
          <w:lang w:val="en"/>
        </w:rPr>
        <w:t>ing public diplomacy target audiences</w:t>
      </w:r>
      <w:r w:rsidR="00C54DC7" w:rsidRPr="004F50AE">
        <w:rPr>
          <w:rFonts w:ascii="Georgia" w:hAnsi="Georgia"/>
          <w:color w:val="000000" w:themeColor="text1"/>
          <w:lang w:val="en"/>
        </w:rPr>
        <w:t xml:space="preserve"> because</w:t>
      </w:r>
      <w:r w:rsidR="00AD56F6" w:rsidRPr="004F50AE">
        <w:rPr>
          <w:rFonts w:ascii="Georgia" w:hAnsi="Georgia"/>
          <w:color w:val="000000" w:themeColor="text1"/>
          <w:lang w:val="en"/>
        </w:rPr>
        <w:t xml:space="preserve"> “</w:t>
      </w:r>
      <w:r w:rsidR="00C974FD" w:rsidRPr="004F50AE">
        <w:rPr>
          <w:rFonts w:ascii="Georgia" w:hAnsi="Georgia"/>
          <w:color w:val="000000" w:themeColor="text1"/>
          <w:lang w:val="en"/>
        </w:rPr>
        <w:t>publics can influence domestic politics</w:t>
      </w:r>
      <w:r w:rsidR="00E9217E" w:rsidRPr="004F50AE">
        <w:rPr>
          <w:rFonts w:ascii="Georgia" w:hAnsi="Georgia"/>
          <w:color w:val="000000" w:themeColor="text1"/>
          <w:lang w:val="en"/>
        </w:rPr>
        <w:t>”</w:t>
      </w:r>
      <w:r w:rsidR="00C54DC7" w:rsidRPr="004F50AE">
        <w:rPr>
          <w:rFonts w:ascii="Georgia" w:hAnsi="Georgia"/>
          <w:color w:val="000000" w:themeColor="text1"/>
          <w:lang w:val="en"/>
        </w:rPr>
        <w:t xml:space="preserve"> in the Pacific. </w:t>
      </w:r>
    </w:p>
    <w:p w14:paraId="7B755F0C" w14:textId="0F1A1252" w:rsidR="00B345DE" w:rsidRPr="004F50AE" w:rsidRDefault="00862454" w:rsidP="006B2E23">
      <w:pPr>
        <w:autoSpaceDE w:val="0"/>
        <w:autoSpaceDN w:val="0"/>
        <w:adjustRightInd w:val="0"/>
        <w:spacing w:line="360" w:lineRule="auto"/>
        <w:ind w:firstLine="720"/>
        <w:jc w:val="both"/>
        <w:rPr>
          <w:rFonts w:ascii="Georgia" w:hAnsi="Georgia"/>
          <w:color w:val="000000" w:themeColor="text1"/>
          <w:lang w:val="en"/>
        </w:rPr>
      </w:pPr>
      <w:r w:rsidRPr="004F50AE">
        <w:rPr>
          <w:rFonts w:ascii="Georgia" w:hAnsi="Georgia"/>
          <w:color w:val="000000" w:themeColor="text1"/>
          <w:lang w:val="en"/>
        </w:rPr>
        <w:t>The values cited by MFAT diplomats included d</w:t>
      </w:r>
      <w:r w:rsidR="00C61036" w:rsidRPr="004F50AE">
        <w:rPr>
          <w:rFonts w:ascii="Georgia" w:hAnsi="Georgia"/>
          <w:color w:val="000000" w:themeColor="text1"/>
          <w:lang w:val="en"/>
        </w:rPr>
        <w:t xml:space="preserve">emocracy; human rights; </w:t>
      </w:r>
      <w:r w:rsidRPr="004F50AE">
        <w:rPr>
          <w:rFonts w:ascii="Georgia" w:hAnsi="Georgia"/>
          <w:color w:val="000000" w:themeColor="text1"/>
          <w:lang w:val="en"/>
        </w:rPr>
        <w:t xml:space="preserve">equality and especially </w:t>
      </w:r>
      <w:r w:rsidR="00C61036" w:rsidRPr="004F50AE">
        <w:rPr>
          <w:rFonts w:ascii="Georgia" w:hAnsi="Georgia"/>
          <w:color w:val="000000" w:themeColor="text1"/>
          <w:lang w:val="en"/>
        </w:rPr>
        <w:t>gender equality; governance; transparency</w:t>
      </w:r>
      <w:r w:rsidRPr="004F50AE">
        <w:rPr>
          <w:rFonts w:ascii="Georgia" w:hAnsi="Georgia"/>
          <w:color w:val="000000" w:themeColor="text1"/>
          <w:lang w:val="en"/>
        </w:rPr>
        <w:t>; r</w:t>
      </w:r>
      <w:r w:rsidR="00C61036" w:rsidRPr="004F50AE">
        <w:rPr>
          <w:rFonts w:ascii="Georgia" w:hAnsi="Georgia"/>
          <w:color w:val="000000" w:themeColor="text1"/>
          <w:lang w:val="en"/>
        </w:rPr>
        <w:t xml:space="preserve">espect of law and </w:t>
      </w:r>
      <w:r w:rsidRPr="004F50AE">
        <w:rPr>
          <w:rFonts w:ascii="Georgia" w:hAnsi="Georgia"/>
          <w:color w:val="000000" w:themeColor="text1"/>
          <w:lang w:val="en"/>
        </w:rPr>
        <w:t xml:space="preserve">the </w:t>
      </w:r>
      <w:r w:rsidR="00C61036" w:rsidRPr="004F50AE">
        <w:rPr>
          <w:rFonts w:ascii="Georgia" w:hAnsi="Georgia"/>
          <w:color w:val="000000" w:themeColor="text1"/>
          <w:lang w:val="en"/>
        </w:rPr>
        <w:t>international rules</w:t>
      </w:r>
      <w:r w:rsidRPr="004F50AE">
        <w:rPr>
          <w:rFonts w:ascii="Georgia" w:hAnsi="Georgia"/>
          <w:color w:val="000000" w:themeColor="text1"/>
          <w:lang w:val="en"/>
        </w:rPr>
        <w:t>-</w:t>
      </w:r>
      <w:r w:rsidR="00C61036" w:rsidRPr="004F50AE">
        <w:rPr>
          <w:rFonts w:ascii="Georgia" w:hAnsi="Georgia"/>
          <w:color w:val="000000" w:themeColor="text1"/>
          <w:lang w:val="en"/>
        </w:rPr>
        <w:t>based order</w:t>
      </w:r>
      <w:r w:rsidRPr="004F50AE">
        <w:rPr>
          <w:rFonts w:ascii="Georgia" w:hAnsi="Georgia"/>
          <w:color w:val="000000" w:themeColor="text1"/>
          <w:lang w:val="en"/>
        </w:rPr>
        <w:t>; f</w:t>
      </w:r>
      <w:r w:rsidR="00C61036" w:rsidRPr="004F50AE">
        <w:rPr>
          <w:rFonts w:ascii="Georgia" w:hAnsi="Georgia"/>
          <w:color w:val="000000" w:themeColor="text1"/>
          <w:lang w:val="en"/>
        </w:rPr>
        <w:t>airness</w:t>
      </w:r>
      <w:r w:rsidRPr="004F50AE">
        <w:rPr>
          <w:rFonts w:ascii="Georgia" w:hAnsi="Georgia"/>
          <w:color w:val="000000" w:themeColor="text1"/>
          <w:lang w:val="en"/>
        </w:rPr>
        <w:t xml:space="preserve">; the notion of </w:t>
      </w:r>
      <w:r w:rsidR="00C61036" w:rsidRPr="004F50AE">
        <w:rPr>
          <w:rFonts w:ascii="Georgia" w:hAnsi="Georgia"/>
          <w:color w:val="000000" w:themeColor="text1"/>
          <w:lang w:val="en"/>
        </w:rPr>
        <w:t>environment</w:t>
      </w:r>
      <w:r w:rsidRPr="004F50AE">
        <w:rPr>
          <w:rFonts w:ascii="Georgia" w:hAnsi="Georgia"/>
          <w:color w:val="000000" w:themeColor="text1"/>
          <w:lang w:val="en"/>
        </w:rPr>
        <w:t xml:space="preserve">al guardianship (in New Zealand, this is frequently cited as a Māori concept </w:t>
      </w:r>
      <w:proofErr w:type="spellStart"/>
      <w:r w:rsidRPr="004F50AE">
        <w:rPr>
          <w:rFonts w:ascii="Georgia" w:hAnsi="Georgia"/>
          <w:color w:val="000000" w:themeColor="text1"/>
          <w:lang w:val="en"/>
        </w:rPr>
        <w:t>kaitiakitanga</w:t>
      </w:r>
      <w:proofErr w:type="spellEnd"/>
      <w:r w:rsidRPr="004F50AE">
        <w:rPr>
          <w:rFonts w:ascii="Georgia" w:hAnsi="Georgia"/>
          <w:color w:val="000000" w:themeColor="text1"/>
          <w:lang w:val="en"/>
        </w:rPr>
        <w:t xml:space="preserve">, or guardianship). One diplomat, commenting on New Zealand values, noted that </w:t>
      </w:r>
      <w:r w:rsidR="00C61036" w:rsidRPr="004F50AE">
        <w:rPr>
          <w:rFonts w:ascii="Georgia" w:hAnsi="Georgia"/>
          <w:color w:val="000000" w:themeColor="text1"/>
          <w:lang w:val="en"/>
        </w:rPr>
        <w:t>New Zealand and the world of diplomacy are being challenged globally</w:t>
      </w:r>
      <w:r w:rsidRPr="004F50AE">
        <w:rPr>
          <w:rFonts w:ascii="Georgia" w:hAnsi="Georgia"/>
          <w:color w:val="000000" w:themeColor="text1"/>
          <w:lang w:val="en"/>
        </w:rPr>
        <w:t xml:space="preserve">, and that </w:t>
      </w:r>
      <w:r w:rsidR="00C61036" w:rsidRPr="004F50AE">
        <w:rPr>
          <w:rFonts w:ascii="Georgia" w:hAnsi="Georgia"/>
          <w:color w:val="000000" w:themeColor="text1"/>
          <w:lang w:val="en"/>
        </w:rPr>
        <w:t xml:space="preserve">New Zealand’s values are one of its soft power strengths. </w:t>
      </w:r>
      <w:r w:rsidRPr="004F50AE">
        <w:rPr>
          <w:rFonts w:ascii="Georgia" w:hAnsi="Georgia"/>
          <w:color w:val="000000" w:themeColor="text1"/>
          <w:lang w:val="en"/>
        </w:rPr>
        <w:t>“</w:t>
      </w:r>
      <w:r w:rsidR="00C61036" w:rsidRPr="004F50AE">
        <w:rPr>
          <w:rFonts w:ascii="Georgia" w:hAnsi="Georgia"/>
          <w:color w:val="000000" w:themeColor="text1"/>
          <w:lang w:val="en"/>
        </w:rPr>
        <w:t>New Zealand does its public diplomacy in a natural way.</w:t>
      </w:r>
      <w:r w:rsidR="00217E94" w:rsidRPr="004F50AE">
        <w:rPr>
          <w:rFonts w:ascii="Georgia" w:hAnsi="Georgia"/>
          <w:color w:val="000000" w:themeColor="text1"/>
          <w:lang w:val="en"/>
        </w:rPr>
        <w:t xml:space="preserve"> </w:t>
      </w:r>
      <w:r w:rsidR="00C61036" w:rsidRPr="004F50AE">
        <w:rPr>
          <w:rFonts w:ascii="Georgia" w:hAnsi="Georgia"/>
          <w:color w:val="000000" w:themeColor="text1"/>
          <w:lang w:val="en"/>
        </w:rPr>
        <w:t>We are liked in the Pacific. We have a style which is respected.</w:t>
      </w:r>
      <w:r w:rsidR="003841D0" w:rsidRPr="004F50AE">
        <w:rPr>
          <w:rFonts w:ascii="Georgia" w:hAnsi="Georgia"/>
          <w:color w:val="000000" w:themeColor="text1"/>
          <w:lang w:val="en"/>
        </w:rPr>
        <w:t xml:space="preserve"> </w:t>
      </w:r>
      <w:r w:rsidR="00C61036" w:rsidRPr="004F50AE">
        <w:rPr>
          <w:rFonts w:ascii="Georgia" w:hAnsi="Georgia"/>
          <w:color w:val="000000" w:themeColor="text1"/>
          <w:lang w:val="en"/>
        </w:rPr>
        <w:t xml:space="preserve">A kiwi way. A humility, and the Maori notion of </w:t>
      </w:r>
      <w:r w:rsidRPr="004F50AE">
        <w:rPr>
          <w:rFonts w:ascii="Georgia" w:hAnsi="Georgia"/>
          <w:color w:val="000000" w:themeColor="text1"/>
          <w:lang w:val="en"/>
        </w:rPr>
        <w:t>‘</w:t>
      </w:r>
      <w:r w:rsidR="00C61036" w:rsidRPr="004F50AE">
        <w:rPr>
          <w:rFonts w:ascii="Georgia" w:hAnsi="Georgia"/>
          <w:color w:val="000000" w:themeColor="text1"/>
          <w:lang w:val="en"/>
        </w:rPr>
        <w:t>standing alongside.</w:t>
      </w:r>
      <w:r w:rsidRPr="004F50AE">
        <w:rPr>
          <w:rFonts w:ascii="Georgia" w:hAnsi="Georgia"/>
          <w:color w:val="000000" w:themeColor="text1"/>
          <w:lang w:val="en"/>
        </w:rPr>
        <w:t>’</w:t>
      </w:r>
      <w:r w:rsidR="00C54DC7" w:rsidRPr="004F50AE">
        <w:rPr>
          <w:rFonts w:ascii="Georgia" w:hAnsi="Georgia"/>
          <w:color w:val="000000" w:themeColor="text1"/>
          <w:lang w:val="en"/>
        </w:rPr>
        <w:t xml:space="preserve">” </w:t>
      </w:r>
      <w:r w:rsidR="00B345DE" w:rsidRPr="004F50AE">
        <w:rPr>
          <w:rFonts w:ascii="Georgia" w:hAnsi="Georgia"/>
          <w:color w:val="000000" w:themeColor="text1"/>
          <w:lang w:val="en"/>
        </w:rPr>
        <w:t xml:space="preserve">The </w:t>
      </w:r>
      <w:r w:rsidR="006B2E23" w:rsidRPr="004F50AE">
        <w:rPr>
          <w:rFonts w:ascii="Georgia" w:hAnsi="Georgia"/>
          <w:color w:val="000000" w:themeColor="text1"/>
          <w:lang w:val="en"/>
        </w:rPr>
        <w:t xml:space="preserve">Pacific </w:t>
      </w:r>
      <w:r w:rsidR="00B345DE" w:rsidRPr="004F50AE">
        <w:rPr>
          <w:rFonts w:ascii="Georgia" w:hAnsi="Georgia"/>
          <w:color w:val="000000" w:themeColor="text1"/>
          <w:lang w:val="en"/>
        </w:rPr>
        <w:t>Reset is seen as a cultural change for New Zealand, a move towards a pan</w:t>
      </w:r>
      <w:r w:rsidR="006B2E23" w:rsidRPr="004F50AE">
        <w:rPr>
          <w:rFonts w:ascii="Georgia" w:hAnsi="Georgia"/>
          <w:color w:val="000000" w:themeColor="text1"/>
          <w:lang w:val="en"/>
        </w:rPr>
        <w:t>-</w:t>
      </w:r>
      <w:r w:rsidR="00B345DE" w:rsidRPr="004F50AE">
        <w:rPr>
          <w:rFonts w:ascii="Georgia" w:hAnsi="Georgia"/>
          <w:color w:val="000000" w:themeColor="text1"/>
          <w:lang w:val="en"/>
        </w:rPr>
        <w:t>Pacific (rather than New Zealand specific) approach to issues. Public diplomacy provides an opportunity to “give Pacific people a voice”</w:t>
      </w:r>
      <w:r w:rsidR="00B345DE" w:rsidRPr="004F50AE">
        <w:rPr>
          <w:rFonts w:ascii="Georgia" w:hAnsi="Georgia"/>
          <w:color w:val="000000"/>
          <w:lang w:val="en"/>
        </w:rPr>
        <w:t xml:space="preserve">, especially in climate change. One diplomat stressed the close relationship between New Zealand and Pacific </w:t>
      </w:r>
      <w:r w:rsidR="00B345DE" w:rsidRPr="004F50AE">
        <w:rPr>
          <w:rFonts w:ascii="Georgia" w:hAnsi="Georgia"/>
          <w:color w:val="000000"/>
          <w:lang w:val="en"/>
        </w:rPr>
        <w:lastRenderedPageBreak/>
        <w:t xml:space="preserve">nations: </w:t>
      </w:r>
      <w:r w:rsidR="00B345DE" w:rsidRPr="004F50AE">
        <w:rPr>
          <w:rFonts w:ascii="Georgia" w:hAnsi="Georgia"/>
          <w:color w:val="000000" w:themeColor="text1"/>
          <w:lang w:val="en"/>
        </w:rPr>
        <w:t>“</w:t>
      </w:r>
      <w:r w:rsidR="008904A0" w:rsidRPr="004F50AE">
        <w:rPr>
          <w:rFonts w:ascii="Georgia" w:hAnsi="Georgia"/>
          <w:color w:val="000000" w:themeColor="text1"/>
          <w:lang w:val="en"/>
        </w:rPr>
        <w:t>t</w:t>
      </w:r>
      <w:r w:rsidR="00B345DE" w:rsidRPr="004F50AE">
        <w:rPr>
          <w:rFonts w:ascii="Georgia" w:hAnsi="Georgia"/>
          <w:color w:val="000000" w:themeColor="text1"/>
          <w:lang w:val="en"/>
        </w:rPr>
        <w:t xml:space="preserve">he </w:t>
      </w:r>
      <w:r w:rsidR="008904A0" w:rsidRPr="004F50AE">
        <w:rPr>
          <w:rFonts w:ascii="Georgia" w:hAnsi="Georgia"/>
          <w:color w:val="000000" w:themeColor="text1"/>
          <w:lang w:val="en"/>
        </w:rPr>
        <w:t>i</w:t>
      </w:r>
      <w:r w:rsidR="00B345DE" w:rsidRPr="004F50AE">
        <w:rPr>
          <w:rFonts w:ascii="Georgia" w:hAnsi="Georgia"/>
          <w:color w:val="000000" w:themeColor="text1"/>
          <w:lang w:val="en"/>
        </w:rPr>
        <w:t xml:space="preserve">mportant thing for New Zealand in the Pacific is that they know us; we have been there a long time and will be in future; we have extraordinary connections (sport, churches, diaspora, study and so on). And </w:t>
      </w:r>
      <w:proofErr w:type="gramStart"/>
      <w:r w:rsidR="00B345DE" w:rsidRPr="004F50AE">
        <w:rPr>
          <w:rFonts w:ascii="Georgia" w:hAnsi="Georgia"/>
          <w:color w:val="000000" w:themeColor="text1"/>
          <w:lang w:val="en"/>
        </w:rPr>
        <w:t>of course</w:t>
      </w:r>
      <w:proofErr w:type="gramEnd"/>
      <w:r w:rsidR="00B345DE" w:rsidRPr="004F50AE">
        <w:rPr>
          <w:rFonts w:ascii="Georgia" w:hAnsi="Georgia"/>
          <w:color w:val="000000" w:themeColor="text1"/>
          <w:lang w:val="en"/>
        </w:rPr>
        <w:t xml:space="preserve"> cultural connections.”</w:t>
      </w:r>
    </w:p>
    <w:p w14:paraId="5231DB4B" w14:textId="2C3DF70B" w:rsidR="006737E9" w:rsidRPr="004F50AE" w:rsidRDefault="00AD56F6" w:rsidP="00500D34">
      <w:pPr>
        <w:autoSpaceDE w:val="0"/>
        <w:autoSpaceDN w:val="0"/>
        <w:adjustRightInd w:val="0"/>
        <w:spacing w:after="120" w:line="360" w:lineRule="auto"/>
        <w:ind w:firstLine="720"/>
        <w:jc w:val="both"/>
        <w:rPr>
          <w:rFonts w:ascii="Georgia" w:hAnsi="Georgia"/>
          <w:color w:val="000000" w:themeColor="text1"/>
          <w:lang w:val="en"/>
        </w:rPr>
      </w:pPr>
      <w:r w:rsidRPr="004F50AE">
        <w:rPr>
          <w:rFonts w:ascii="Georgia" w:hAnsi="Georgia"/>
          <w:color w:val="000000" w:themeColor="text1"/>
          <w:lang w:val="en"/>
        </w:rPr>
        <w:t>Public diplomacy</w:t>
      </w:r>
      <w:r w:rsidR="0018631A" w:rsidRPr="004F50AE">
        <w:rPr>
          <w:rFonts w:ascii="Georgia" w:hAnsi="Georgia"/>
          <w:color w:val="000000" w:themeColor="text1"/>
          <w:lang w:val="en"/>
        </w:rPr>
        <w:t>,</w:t>
      </w:r>
      <w:r w:rsidR="00217E94" w:rsidRPr="004F50AE">
        <w:rPr>
          <w:rFonts w:ascii="Georgia" w:hAnsi="Georgia"/>
          <w:color w:val="000000" w:themeColor="text1"/>
          <w:lang w:val="en"/>
        </w:rPr>
        <w:t xml:space="preserve"> </w:t>
      </w:r>
      <w:r w:rsidR="0018631A" w:rsidRPr="004F50AE">
        <w:rPr>
          <w:rFonts w:ascii="Georgia" w:hAnsi="Georgia"/>
          <w:color w:val="000000" w:themeColor="text1"/>
          <w:lang w:val="en"/>
        </w:rPr>
        <w:t xml:space="preserve">when </w:t>
      </w:r>
      <w:r w:rsidR="00862454" w:rsidRPr="004F50AE">
        <w:rPr>
          <w:rFonts w:ascii="Georgia" w:hAnsi="Georgia"/>
          <w:color w:val="000000" w:themeColor="text1"/>
          <w:lang w:val="en"/>
        </w:rPr>
        <w:t xml:space="preserve">used as a tool </w:t>
      </w:r>
      <w:r w:rsidRPr="004F50AE">
        <w:rPr>
          <w:rFonts w:ascii="Georgia" w:hAnsi="Georgia"/>
          <w:color w:val="000000" w:themeColor="text1"/>
          <w:lang w:val="en"/>
        </w:rPr>
        <w:t>to raise New Zealand’s profile</w:t>
      </w:r>
      <w:r w:rsidR="0018631A" w:rsidRPr="004F50AE">
        <w:rPr>
          <w:rFonts w:ascii="Georgia" w:hAnsi="Georgia"/>
          <w:color w:val="000000" w:themeColor="text1"/>
          <w:lang w:val="en"/>
        </w:rPr>
        <w:t xml:space="preserve">, does so to </w:t>
      </w:r>
      <w:r w:rsidR="00A834D7" w:rsidRPr="004F50AE">
        <w:rPr>
          <w:rFonts w:ascii="Georgia" w:hAnsi="Georgia"/>
          <w:color w:val="000000" w:themeColor="text1"/>
          <w:lang w:val="en"/>
        </w:rPr>
        <w:t>rais</w:t>
      </w:r>
      <w:r w:rsidR="0018631A" w:rsidRPr="004F50AE">
        <w:rPr>
          <w:rFonts w:ascii="Georgia" w:hAnsi="Georgia"/>
          <w:color w:val="000000" w:themeColor="text1"/>
          <w:lang w:val="en"/>
        </w:rPr>
        <w:t>e</w:t>
      </w:r>
      <w:r w:rsidR="00A834D7" w:rsidRPr="004F50AE">
        <w:rPr>
          <w:rFonts w:ascii="Georgia" w:hAnsi="Georgia"/>
          <w:color w:val="000000" w:themeColor="text1"/>
          <w:lang w:val="en"/>
        </w:rPr>
        <w:t xml:space="preserve"> or updat</w:t>
      </w:r>
      <w:r w:rsidR="0018631A" w:rsidRPr="004F50AE">
        <w:rPr>
          <w:rFonts w:ascii="Georgia" w:hAnsi="Georgia"/>
          <w:color w:val="000000" w:themeColor="text1"/>
          <w:lang w:val="en"/>
        </w:rPr>
        <w:t>e</w:t>
      </w:r>
      <w:r w:rsidR="00A834D7" w:rsidRPr="004F50AE">
        <w:rPr>
          <w:rFonts w:ascii="Georgia" w:hAnsi="Georgia"/>
          <w:color w:val="000000" w:themeColor="text1"/>
          <w:lang w:val="en"/>
        </w:rPr>
        <w:t xml:space="preserve"> countries about New Zealand</w:t>
      </w:r>
      <w:r w:rsidR="00B345DE" w:rsidRPr="004F50AE">
        <w:rPr>
          <w:rFonts w:ascii="Georgia" w:hAnsi="Georgia"/>
          <w:color w:val="000000" w:themeColor="text1"/>
          <w:lang w:val="en"/>
        </w:rPr>
        <w:t xml:space="preserve">; </w:t>
      </w:r>
      <w:r w:rsidR="00A834D7" w:rsidRPr="004F50AE">
        <w:rPr>
          <w:rFonts w:ascii="Georgia" w:hAnsi="Georgia"/>
          <w:color w:val="000000" w:themeColor="text1"/>
          <w:lang w:val="en"/>
        </w:rPr>
        <w:t>counter</w:t>
      </w:r>
      <w:r w:rsidR="00B345DE" w:rsidRPr="004F50AE">
        <w:rPr>
          <w:rFonts w:ascii="Georgia" w:hAnsi="Georgia"/>
          <w:color w:val="000000" w:themeColor="text1"/>
          <w:lang w:val="en"/>
        </w:rPr>
        <w:t xml:space="preserve"> </w:t>
      </w:r>
      <w:r w:rsidR="00A834D7" w:rsidRPr="004F50AE">
        <w:rPr>
          <w:rFonts w:ascii="Georgia" w:hAnsi="Georgia"/>
          <w:color w:val="000000" w:themeColor="text1"/>
          <w:lang w:val="en"/>
        </w:rPr>
        <w:t>increased competition for attention</w:t>
      </w:r>
      <w:r w:rsidR="00B345DE" w:rsidRPr="004F50AE">
        <w:rPr>
          <w:rFonts w:ascii="Georgia" w:hAnsi="Georgia"/>
          <w:color w:val="000000" w:themeColor="text1"/>
          <w:lang w:val="en"/>
        </w:rPr>
        <w:t xml:space="preserve">; </w:t>
      </w:r>
      <w:r w:rsidR="00A834D7" w:rsidRPr="004F50AE">
        <w:rPr>
          <w:rFonts w:ascii="Georgia" w:hAnsi="Georgia"/>
          <w:color w:val="000000" w:themeColor="text1"/>
          <w:lang w:val="en"/>
        </w:rPr>
        <w:t>and increas</w:t>
      </w:r>
      <w:r w:rsidR="0018631A" w:rsidRPr="004F50AE">
        <w:rPr>
          <w:rFonts w:ascii="Georgia" w:hAnsi="Georgia"/>
          <w:color w:val="000000" w:themeColor="text1"/>
          <w:lang w:val="en"/>
        </w:rPr>
        <w:t>e</w:t>
      </w:r>
      <w:r w:rsidR="00A834D7" w:rsidRPr="004F50AE">
        <w:rPr>
          <w:rFonts w:ascii="Georgia" w:hAnsi="Georgia"/>
          <w:color w:val="000000" w:themeColor="text1"/>
          <w:lang w:val="en"/>
        </w:rPr>
        <w:t xml:space="preserve"> </w:t>
      </w:r>
      <w:r w:rsidRPr="004F50AE">
        <w:rPr>
          <w:rFonts w:ascii="Georgia" w:hAnsi="Georgia"/>
          <w:color w:val="000000" w:themeColor="text1"/>
          <w:lang w:val="en"/>
        </w:rPr>
        <w:t>the profile of development activities to enhance their take</w:t>
      </w:r>
      <w:r w:rsidR="009B7843" w:rsidRPr="004F50AE">
        <w:rPr>
          <w:rFonts w:ascii="Georgia" w:hAnsi="Georgia"/>
          <w:color w:val="000000" w:themeColor="text1"/>
          <w:lang w:val="en"/>
        </w:rPr>
        <w:t>-</w:t>
      </w:r>
      <w:r w:rsidRPr="004F50AE">
        <w:rPr>
          <w:rFonts w:ascii="Georgia" w:hAnsi="Georgia"/>
          <w:color w:val="000000" w:themeColor="text1"/>
          <w:lang w:val="en"/>
        </w:rPr>
        <w:t>up (“c</w:t>
      </w:r>
      <w:r w:rsidR="00C974FD" w:rsidRPr="004F50AE">
        <w:rPr>
          <w:rFonts w:ascii="Georgia" w:hAnsi="Georgia"/>
          <w:color w:val="000000" w:themeColor="text1"/>
          <w:lang w:val="en"/>
        </w:rPr>
        <w:t>ommunicating development is good for development outcomes</w:t>
      </w:r>
      <w:r w:rsidRPr="004F50AE">
        <w:rPr>
          <w:rFonts w:ascii="Georgia" w:hAnsi="Georgia"/>
          <w:color w:val="000000" w:themeColor="text1"/>
          <w:lang w:val="en"/>
        </w:rPr>
        <w:t xml:space="preserve">”). </w:t>
      </w:r>
      <w:r w:rsidR="00A834D7" w:rsidRPr="004F50AE">
        <w:rPr>
          <w:rFonts w:ascii="Georgia" w:hAnsi="Georgia"/>
          <w:color w:val="000000" w:themeColor="text1"/>
          <w:lang w:val="en"/>
        </w:rPr>
        <w:t xml:space="preserve">There is </w:t>
      </w:r>
      <w:r w:rsidR="0018631A" w:rsidRPr="004F50AE">
        <w:rPr>
          <w:rFonts w:ascii="Georgia" w:hAnsi="Georgia"/>
          <w:color w:val="000000" w:themeColor="text1"/>
          <w:lang w:val="en"/>
        </w:rPr>
        <w:t xml:space="preserve">also </w:t>
      </w:r>
      <w:r w:rsidR="00A834D7" w:rsidRPr="004F50AE">
        <w:rPr>
          <w:rFonts w:ascii="Georgia" w:hAnsi="Georgia"/>
          <w:color w:val="000000" w:themeColor="text1"/>
          <w:lang w:val="en"/>
        </w:rPr>
        <w:t>a domestic profile raising goal: f</w:t>
      </w:r>
      <w:r w:rsidR="00D44BBD" w:rsidRPr="004F50AE">
        <w:rPr>
          <w:rFonts w:ascii="Georgia" w:hAnsi="Georgia"/>
          <w:color w:val="000000" w:themeColor="text1"/>
          <w:lang w:val="en"/>
        </w:rPr>
        <w:t xml:space="preserve">or one diplomat, the problem which New Zealand public diplomacy sought to solve was first, </w:t>
      </w:r>
      <w:r w:rsidR="00C974FD" w:rsidRPr="004F50AE">
        <w:rPr>
          <w:rFonts w:ascii="Georgia" w:hAnsi="Georgia"/>
          <w:color w:val="000000" w:themeColor="text1"/>
          <w:lang w:val="en"/>
        </w:rPr>
        <w:t>the issue of domestic social license</w:t>
      </w:r>
      <w:r w:rsidR="00B345DE" w:rsidRPr="004F50AE">
        <w:rPr>
          <w:rFonts w:ascii="Georgia" w:hAnsi="Georgia"/>
          <w:color w:val="000000" w:themeColor="text1"/>
          <w:lang w:val="en"/>
        </w:rPr>
        <w:t xml:space="preserve"> — </w:t>
      </w:r>
      <w:r w:rsidR="00D44BBD" w:rsidRPr="004F50AE">
        <w:rPr>
          <w:rFonts w:ascii="Georgia" w:hAnsi="Georgia"/>
          <w:color w:val="000000" w:themeColor="text1"/>
          <w:lang w:val="en"/>
        </w:rPr>
        <w:t xml:space="preserve">ensuring that within New Zealand </w:t>
      </w:r>
      <w:r w:rsidR="00C974FD" w:rsidRPr="004F50AE">
        <w:rPr>
          <w:rFonts w:ascii="Georgia" w:hAnsi="Georgia"/>
          <w:color w:val="000000" w:themeColor="text1"/>
          <w:lang w:val="en"/>
        </w:rPr>
        <w:t>there remains political buy</w:t>
      </w:r>
      <w:r w:rsidR="00D44BBD" w:rsidRPr="004F50AE">
        <w:rPr>
          <w:rFonts w:ascii="Georgia" w:hAnsi="Georgia"/>
          <w:color w:val="000000" w:themeColor="text1"/>
          <w:lang w:val="en"/>
        </w:rPr>
        <w:t>-</w:t>
      </w:r>
      <w:r w:rsidR="00C974FD" w:rsidRPr="004F50AE">
        <w:rPr>
          <w:rFonts w:ascii="Georgia" w:hAnsi="Georgia"/>
          <w:color w:val="000000" w:themeColor="text1"/>
          <w:lang w:val="en"/>
        </w:rPr>
        <w:t xml:space="preserve">in to the aid </w:t>
      </w:r>
      <w:proofErr w:type="spellStart"/>
      <w:r w:rsidR="00C974FD" w:rsidRPr="004F50AE">
        <w:rPr>
          <w:rFonts w:ascii="Georgia" w:hAnsi="Georgia"/>
          <w:color w:val="000000" w:themeColor="text1"/>
          <w:lang w:val="en"/>
        </w:rPr>
        <w:t>programme</w:t>
      </w:r>
      <w:proofErr w:type="spellEnd"/>
      <w:r w:rsidR="00C974FD" w:rsidRPr="004F50AE">
        <w:rPr>
          <w:rFonts w:ascii="Georgia" w:hAnsi="Georgia"/>
          <w:color w:val="000000" w:themeColor="text1"/>
          <w:lang w:val="en"/>
        </w:rPr>
        <w:t xml:space="preserve"> and foreign policy</w:t>
      </w:r>
      <w:r w:rsidR="00B345DE" w:rsidRPr="004F50AE">
        <w:rPr>
          <w:rFonts w:ascii="Georgia" w:hAnsi="Georgia"/>
          <w:color w:val="000000" w:themeColor="text1"/>
          <w:lang w:val="en"/>
        </w:rPr>
        <w:t xml:space="preserve"> — </w:t>
      </w:r>
      <w:r w:rsidR="00D44BBD" w:rsidRPr="004F50AE">
        <w:rPr>
          <w:rFonts w:ascii="Georgia" w:hAnsi="Georgia"/>
          <w:color w:val="000000" w:themeColor="text1"/>
          <w:lang w:val="en"/>
        </w:rPr>
        <w:t>and second, t</w:t>
      </w:r>
      <w:r w:rsidR="00C974FD" w:rsidRPr="004F50AE">
        <w:rPr>
          <w:rFonts w:ascii="Georgia" w:hAnsi="Georgia"/>
          <w:color w:val="000000" w:themeColor="text1"/>
          <w:lang w:val="en"/>
        </w:rPr>
        <w:t xml:space="preserve">o engage with Pacific </w:t>
      </w:r>
      <w:r w:rsidR="00D44BBD" w:rsidRPr="004F50AE">
        <w:rPr>
          <w:rFonts w:ascii="Georgia" w:hAnsi="Georgia"/>
          <w:color w:val="000000" w:themeColor="text1"/>
          <w:lang w:val="en"/>
        </w:rPr>
        <w:t>c</w:t>
      </w:r>
      <w:r w:rsidR="00C974FD" w:rsidRPr="004F50AE">
        <w:rPr>
          <w:rFonts w:ascii="Georgia" w:hAnsi="Georgia"/>
          <w:color w:val="000000" w:themeColor="text1"/>
          <w:lang w:val="en"/>
        </w:rPr>
        <w:t xml:space="preserve">ommunities </w:t>
      </w:r>
      <w:r w:rsidR="00D44BBD" w:rsidRPr="004F50AE">
        <w:rPr>
          <w:rFonts w:ascii="Georgia" w:hAnsi="Georgia"/>
          <w:color w:val="000000" w:themeColor="text1"/>
          <w:lang w:val="en"/>
        </w:rPr>
        <w:t xml:space="preserve">in New Zealand </w:t>
      </w:r>
      <w:r w:rsidR="00C974FD" w:rsidRPr="004F50AE">
        <w:rPr>
          <w:rFonts w:ascii="Georgia" w:hAnsi="Georgia"/>
          <w:color w:val="000000" w:themeColor="text1"/>
          <w:lang w:val="en"/>
        </w:rPr>
        <w:t>to make sure they can be involved</w:t>
      </w:r>
      <w:r w:rsidR="00A834D7" w:rsidRPr="004F50AE">
        <w:rPr>
          <w:rFonts w:ascii="Georgia" w:hAnsi="Georgia"/>
          <w:color w:val="000000" w:themeColor="text1"/>
          <w:lang w:val="en"/>
        </w:rPr>
        <w:t xml:space="preserve">. </w:t>
      </w:r>
    </w:p>
    <w:p w14:paraId="030AD60F" w14:textId="77777777" w:rsidR="00096636" w:rsidRPr="004F50AE" w:rsidRDefault="003C1538" w:rsidP="00096636">
      <w:pPr>
        <w:autoSpaceDE w:val="0"/>
        <w:autoSpaceDN w:val="0"/>
        <w:adjustRightInd w:val="0"/>
        <w:spacing w:line="360" w:lineRule="auto"/>
        <w:jc w:val="both"/>
        <w:rPr>
          <w:rFonts w:ascii="Georgia" w:hAnsi="Georgia"/>
          <w:color w:val="000000" w:themeColor="text1"/>
          <w:lang w:val="en"/>
        </w:rPr>
      </w:pPr>
      <w:r w:rsidRPr="004F50AE">
        <w:rPr>
          <w:rFonts w:ascii="Georgia" w:hAnsi="Georgia"/>
          <w:i/>
          <w:iCs/>
          <w:color w:val="000000" w:themeColor="text1"/>
          <w:lang w:val="en"/>
        </w:rPr>
        <w:t>Broadcasting</w:t>
      </w:r>
    </w:p>
    <w:p w14:paraId="0F3787DD" w14:textId="37AE41F0" w:rsidR="00096636" w:rsidRPr="004F50AE" w:rsidRDefault="00B62BE0" w:rsidP="00096636">
      <w:pPr>
        <w:autoSpaceDE w:val="0"/>
        <w:autoSpaceDN w:val="0"/>
        <w:adjustRightInd w:val="0"/>
        <w:spacing w:line="360" w:lineRule="auto"/>
        <w:jc w:val="both"/>
        <w:rPr>
          <w:rFonts w:ascii="Georgia" w:hAnsi="Georgia"/>
          <w:color w:val="000000" w:themeColor="text1"/>
          <w:lang w:val="en"/>
        </w:rPr>
      </w:pPr>
      <w:r w:rsidRPr="004F50AE">
        <w:rPr>
          <w:rFonts w:ascii="Georgia" w:hAnsi="Georgia"/>
          <w:color w:val="000000" w:themeColor="text1"/>
          <w:lang w:val="en"/>
        </w:rPr>
        <w:t>One of the most significant recent developments undertaken by MFAT has been the establishment of Pasifika Television</w:t>
      </w:r>
      <w:r w:rsidR="00D44436" w:rsidRPr="004F50AE">
        <w:rPr>
          <w:rFonts w:ascii="Georgia" w:hAnsi="Georgia"/>
          <w:color w:val="000000" w:themeColor="text1"/>
          <w:lang w:val="en"/>
        </w:rPr>
        <w:t xml:space="preserve"> (PTV)</w:t>
      </w:r>
      <w:r w:rsidRPr="004F50AE">
        <w:rPr>
          <w:rFonts w:ascii="Georgia" w:hAnsi="Georgia"/>
          <w:color w:val="000000" w:themeColor="text1"/>
          <w:lang w:val="en"/>
        </w:rPr>
        <w:t xml:space="preserve">. Set up </w:t>
      </w:r>
      <w:r w:rsidR="001E74D5" w:rsidRPr="004F50AE">
        <w:rPr>
          <w:rFonts w:ascii="Georgia" w:hAnsi="Georgia"/>
          <w:color w:val="000000" w:themeColor="text1"/>
          <w:lang w:val="en"/>
        </w:rPr>
        <w:t xml:space="preserve">in </w:t>
      </w:r>
      <w:r w:rsidR="001E74D5" w:rsidRPr="004F50AE">
        <w:rPr>
          <w:rFonts w:ascii="Georgia" w:hAnsi="Georgia"/>
          <w:color w:val="000000"/>
        </w:rPr>
        <w:t>2015</w:t>
      </w:r>
      <w:r w:rsidRPr="004F50AE">
        <w:rPr>
          <w:rFonts w:ascii="Georgia" w:hAnsi="Georgia"/>
          <w:color w:val="000000" w:themeColor="text1"/>
          <w:lang w:val="en"/>
        </w:rPr>
        <w:t xml:space="preserve">, </w:t>
      </w:r>
      <w:r w:rsidR="00D44436" w:rsidRPr="004F50AE">
        <w:rPr>
          <w:rFonts w:ascii="Georgia" w:hAnsi="Georgia"/>
          <w:color w:val="000000" w:themeColor="text1"/>
          <w:lang w:val="en"/>
        </w:rPr>
        <w:t xml:space="preserve">PTV’s </w:t>
      </w:r>
      <w:r w:rsidRPr="004F50AE">
        <w:rPr>
          <w:rFonts w:ascii="Georgia" w:hAnsi="Georgia"/>
          <w:color w:val="000000" w:themeColor="text1"/>
          <w:lang w:val="en"/>
        </w:rPr>
        <w:t xml:space="preserve">remit </w:t>
      </w:r>
      <w:r w:rsidR="00D74EF6" w:rsidRPr="004F50AE">
        <w:rPr>
          <w:rFonts w:ascii="Georgia" w:hAnsi="Georgia"/>
          <w:color w:val="000000" w:themeColor="text1"/>
          <w:lang w:val="en"/>
        </w:rPr>
        <w:t xml:space="preserve">initially was to help fill a gap in content for Pacific based broadcasters, many of whom are hampered by limited resources and a shortage of skilled journalists and content makers. </w:t>
      </w:r>
      <w:r w:rsidR="00CE2FAA" w:rsidRPr="004F50AE">
        <w:rPr>
          <w:rFonts w:ascii="Georgia" w:hAnsi="Georgia"/>
          <w:color w:val="000000" w:themeColor="text1"/>
          <w:lang w:val="en"/>
        </w:rPr>
        <w:t xml:space="preserve">Content on </w:t>
      </w:r>
      <w:r w:rsidR="00E9217E" w:rsidRPr="004F50AE">
        <w:rPr>
          <w:rFonts w:ascii="Georgia" w:hAnsi="Georgia"/>
          <w:color w:val="000000" w:themeColor="text1"/>
          <w:lang w:val="en"/>
        </w:rPr>
        <w:t xml:space="preserve">PTV </w:t>
      </w:r>
      <w:r w:rsidR="00CE2FAA" w:rsidRPr="004F50AE">
        <w:rPr>
          <w:rFonts w:ascii="Georgia" w:hAnsi="Georgia"/>
          <w:color w:val="000000" w:themeColor="text1"/>
          <w:lang w:val="en"/>
        </w:rPr>
        <w:t xml:space="preserve">is gifted to it by New Zealand broadcasters, including the state owned (but commercially run) </w:t>
      </w:r>
      <w:r w:rsidR="009222D2" w:rsidRPr="004F50AE">
        <w:rPr>
          <w:rFonts w:ascii="Georgia" w:hAnsi="Georgia"/>
          <w:color w:val="000000" w:themeColor="text1"/>
          <w:lang w:val="en"/>
        </w:rPr>
        <w:t>Television New Zealand (TVNZ)</w:t>
      </w:r>
      <w:r w:rsidR="00CE2FAA" w:rsidRPr="004F50AE">
        <w:rPr>
          <w:rFonts w:ascii="Georgia" w:hAnsi="Georgia"/>
          <w:color w:val="000000" w:themeColor="text1"/>
          <w:lang w:val="en"/>
        </w:rPr>
        <w:t xml:space="preserve">. </w:t>
      </w:r>
      <w:r w:rsidR="006341D6" w:rsidRPr="004F50AE">
        <w:rPr>
          <w:rFonts w:ascii="Georgia" w:hAnsi="Georgia"/>
          <w:color w:val="000000" w:themeColor="text1"/>
          <w:lang w:val="en"/>
        </w:rPr>
        <w:t>A large proportion of PTV’s programming is comprised of news and current affairs</w:t>
      </w:r>
      <w:r w:rsidR="00E9217E" w:rsidRPr="004F50AE">
        <w:rPr>
          <w:rFonts w:ascii="Georgia" w:hAnsi="Georgia"/>
          <w:color w:val="000000" w:themeColor="text1"/>
          <w:lang w:val="en"/>
        </w:rPr>
        <w:t xml:space="preserve">, </w:t>
      </w:r>
      <w:r w:rsidR="006341D6" w:rsidRPr="004F50AE">
        <w:rPr>
          <w:rFonts w:ascii="Georgia" w:hAnsi="Georgia"/>
          <w:color w:val="000000" w:themeColor="text1"/>
          <w:lang w:val="en"/>
        </w:rPr>
        <w:t xml:space="preserve">including nightly New Zealand news, sports and factual </w:t>
      </w:r>
      <w:proofErr w:type="spellStart"/>
      <w:r w:rsidR="006341D6" w:rsidRPr="004F50AE">
        <w:rPr>
          <w:rFonts w:ascii="Georgia" w:hAnsi="Georgia"/>
          <w:color w:val="000000" w:themeColor="text1"/>
          <w:lang w:val="en"/>
        </w:rPr>
        <w:t>programmes</w:t>
      </w:r>
      <w:proofErr w:type="spellEnd"/>
      <w:r w:rsidR="006341D6" w:rsidRPr="004F50AE">
        <w:rPr>
          <w:rFonts w:ascii="Georgia" w:hAnsi="Georgia"/>
          <w:color w:val="000000" w:themeColor="text1"/>
          <w:lang w:val="en"/>
        </w:rPr>
        <w:t xml:space="preserve">. The broadcaster has agreed not to broadcast news or other content that may be seen as potentially influencing an election outcome two weeks prior to an election in a Pacific country. </w:t>
      </w:r>
      <w:r w:rsidR="00CE2FAA" w:rsidRPr="004F50AE">
        <w:rPr>
          <w:rFonts w:ascii="Georgia" w:hAnsi="Georgia"/>
          <w:color w:val="000000" w:themeColor="text1"/>
          <w:lang w:val="en"/>
        </w:rPr>
        <w:t xml:space="preserve">PTV is </w:t>
      </w:r>
      <w:r w:rsidR="00190647" w:rsidRPr="004F50AE">
        <w:rPr>
          <w:rFonts w:ascii="Georgia" w:hAnsi="Georgia"/>
          <w:color w:val="000000" w:themeColor="text1"/>
          <w:lang w:val="en"/>
        </w:rPr>
        <w:t xml:space="preserve">based in (but independent of) </w:t>
      </w:r>
      <w:r w:rsidR="00CE2FAA" w:rsidRPr="004F50AE">
        <w:rPr>
          <w:rFonts w:ascii="Georgia" w:hAnsi="Georgia"/>
          <w:color w:val="000000" w:themeColor="text1"/>
          <w:lang w:val="en"/>
        </w:rPr>
        <w:t>TVNZ</w:t>
      </w:r>
      <w:r w:rsidR="00E9217E" w:rsidRPr="004F50AE">
        <w:rPr>
          <w:rFonts w:ascii="Georgia" w:hAnsi="Georgia"/>
          <w:color w:val="000000" w:themeColor="text1"/>
          <w:lang w:val="en"/>
        </w:rPr>
        <w:t xml:space="preserve">, and TVNZ is contracted to manage </w:t>
      </w:r>
      <w:r w:rsidR="00190647" w:rsidRPr="004F50AE">
        <w:rPr>
          <w:rFonts w:ascii="Georgia" w:hAnsi="Georgia"/>
          <w:color w:val="000000" w:themeColor="text1"/>
          <w:lang w:val="en"/>
        </w:rPr>
        <w:t xml:space="preserve">the </w:t>
      </w:r>
      <w:r w:rsidR="00E9217E" w:rsidRPr="004F50AE">
        <w:rPr>
          <w:rFonts w:ascii="Georgia" w:hAnsi="Georgia"/>
          <w:color w:val="000000" w:themeColor="text1"/>
          <w:lang w:val="en"/>
        </w:rPr>
        <w:t xml:space="preserve">technical </w:t>
      </w:r>
      <w:r w:rsidR="00190647" w:rsidRPr="004F50AE">
        <w:rPr>
          <w:rFonts w:ascii="Georgia" w:hAnsi="Georgia"/>
          <w:color w:val="000000" w:themeColor="text1"/>
          <w:lang w:val="en"/>
        </w:rPr>
        <w:t>aspect of PTV’s broadcasting</w:t>
      </w:r>
      <w:r w:rsidR="00CE2FAA" w:rsidRPr="004F50AE">
        <w:rPr>
          <w:rFonts w:ascii="Georgia" w:hAnsi="Georgia"/>
          <w:color w:val="000000" w:themeColor="text1"/>
          <w:lang w:val="en"/>
        </w:rPr>
        <w:t xml:space="preserve">. MFAT sees the channel as a strategic resource that can improve knowledge in the Pacific about themes of importance to New Zealand and Pacific nations, such as for instance fisheries and health. </w:t>
      </w:r>
      <w:r w:rsidR="00D74EF6" w:rsidRPr="004F50AE">
        <w:rPr>
          <w:rFonts w:ascii="Georgia" w:hAnsi="Georgia"/>
          <w:color w:val="000000" w:themeColor="text1"/>
          <w:lang w:val="en"/>
        </w:rPr>
        <w:t xml:space="preserve">Whilst </w:t>
      </w:r>
      <w:r w:rsidR="00CE2FAA" w:rsidRPr="004F50AE">
        <w:rPr>
          <w:rFonts w:ascii="Georgia" w:hAnsi="Georgia"/>
          <w:color w:val="000000" w:themeColor="text1"/>
          <w:lang w:val="en"/>
        </w:rPr>
        <w:t>PTV’s</w:t>
      </w:r>
      <w:r w:rsidR="00D74EF6" w:rsidRPr="004F50AE">
        <w:rPr>
          <w:rFonts w:ascii="Georgia" w:hAnsi="Georgia"/>
          <w:color w:val="000000" w:themeColor="text1"/>
          <w:lang w:val="en"/>
        </w:rPr>
        <w:t xml:space="preserve"> </w:t>
      </w:r>
      <w:r w:rsidR="00CE2FAA" w:rsidRPr="004F50AE">
        <w:rPr>
          <w:rFonts w:ascii="Georgia" w:hAnsi="Georgia"/>
          <w:color w:val="000000" w:themeColor="text1"/>
          <w:lang w:val="en"/>
        </w:rPr>
        <w:t xml:space="preserve">initial </w:t>
      </w:r>
      <w:r w:rsidR="00D74EF6" w:rsidRPr="004F50AE">
        <w:rPr>
          <w:rFonts w:ascii="Georgia" w:hAnsi="Georgia"/>
          <w:color w:val="000000" w:themeColor="text1"/>
          <w:lang w:val="en"/>
        </w:rPr>
        <w:t xml:space="preserve">role as a filler of content gaps </w:t>
      </w:r>
      <w:r w:rsidR="00CE2FAA" w:rsidRPr="004F50AE">
        <w:rPr>
          <w:rFonts w:ascii="Georgia" w:hAnsi="Georgia"/>
          <w:color w:val="000000" w:themeColor="text1"/>
          <w:lang w:val="en"/>
        </w:rPr>
        <w:t xml:space="preserve">very much </w:t>
      </w:r>
      <w:r w:rsidR="00D74EF6" w:rsidRPr="004F50AE">
        <w:rPr>
          <w:rFonts w:ascii="Georgia" w:hAnsi="Georgia"/>
          <w:color w:val="000000" w:themeColor="text1"/>
          <w:lang w:val="en"/>
        </w:rPr>
        <w:t xml:space="preserve">continues, </w:t>
      </w:r>
      <w:r w:rsidR="00D6068E" w:rsidRPr="004F50AE">
        <w:rPr>
          <w:rFonts w:ascii="Georgia" w:hAnsi="Georgia"/>
          <w:color w:val="000000" w:themeColor="text1"/>
          <w:lang w:val="en"/>
        </w:rPr>
        <w:t xml:space="preserve">a key </w:t>
      </w:r>
      <w:r w:rsidR="00D74EF6" w:rsidRPr="004F50AE">
        <w:rPr>
          <w:rFonts w:ascii="Georgia" w:hAnsi="Georgia"/>
          <w:color w:val="000000" w:themeColor="text1"/>
          <w:lang w:val="en"/>
        </w:rPr>
        <w:t>focus now is on building capability in Pacific broadcasting entities</w:t>
      </w:r>
      <w:r w:rsidR="002846FB" w:rsidRPr="004F50AE">
        <w:rPr>
          <w:rFonts w:ascii="Georgia" w:hAnsi="Georgia"/>
          <w:color w:val="000000" w:themeColor="text1"/>
          <w:lang w:val="en"/>
        </w:rPr>
        <w:t>, drawing on an extensive set o</w:t>
      </w:r>
      <w:r w:rsidR="00FA1B2D" w:rsidRPr="004F50AE">
        <w:rPr>
          <w:rFonts w:ascii="Georgia" w:hAnsi="Georgia"/>
          <w:color w:val="000000" w:themeColor="text1"/>
          <w:lang w:val="en"/>
        </w:rPr>
        <w:t>f</w:t>
      </w:r>
      <w:r w:rsidR="002846FB" w:rsidRPr="004F50AE">
        <w:rPr>
          <w:rFonts w:ascii="Georgia" w:hAnsi="Georgia"/>
          <w:color w:val="000000" w:themeColor="text1"/>
          <w:lang w:val="en"/>
        </w:rPr>
        <w:t xml:space="preserve"> close relationships with Pacific broadcasters.</w:t>
      </w:r>
      <w:r w:rsidR="00CF1700" w:rsidRPr="004F50AE">
        <w:rPr>
          <w:rStyle w:val="FootnoteReference"/>
          <w:rFonts w:ascii="Georgia" w:hAnsi="Georgia"/>
          <w:color w:val="000000" w:themeColor="text1"/>
          <w:lang w:val="en"/>
        </w:rPr>
        <w:footnoteReference w:id="4"/>
      </w:r>
      <w:r w:rsidR="002846FB" w:rsidRPr="004F50AE">
        <w:rPr>
          <w:rFonts w:ascii="Georgia" w:hAnsi="Georgia"/>
          <w:color w:val="000000" w:themeColor="text1"/>
          <w:lang w:val="en"/>
        </w:rPr>
        <w:t xml:space="preserve"> </w:t>
      </w:r>
      <w:r w:rsidR="00190647" w:rsidRPr="004F50AE">
        <w:rPr>
          <w:rFonts w:ascii="Georgia" w:hAnsi="Georgia"/>
          <w:color w:val="000000" w:themeColor="text1"/>
          <w:lang w:val="en"/>
        </w:rPr>
        <w:t>In 2018, for instance, a</w:t>
      </w:r>
      <w:r w:rsidR="00CE2FAA" w:rsidRPr="004F50AE">
        <w:rPr>
          <w:rFonts w:ascii="Georgia" w:hAnsi="Georgia"/>
          <w:color w:val="000000" w:themeColor="text1"/>
          <w:lang w:val="en"/>
        </w:rPr>
        <w:t xml:space="preserve"> </w:t>
      </w:r>
      <w:proofErr w:type="spellStart"/>
      <w:r w:rsidR="00CE2FAA" w:rsidRPr="004F50AE">
        <w:rPr>
          <w:rFonts w:ascii="Georgia" w:hAnsi="Georgia"/>
          <w:color w:val="000000" w:themeColor="text1"/>
          <w:lang w:val="en"/>
        </w:rPr>
        <w:t>programme</w:t>
      </w:r>
      <w:proofErr w:type="spellEnd"/>
      <w:r w:rsidR="00CE2FAA" w:rsidRPr="004F50AE">
        <w:rPr>
          <w:rFonts w:ascii="Georgia" w:hAnsi="Georgia"/>
          <w:color w:val="000000" w:themeColor="text1"/>
          <w:lang w:val="en"/>
        </w:rPr>
        <w:t xml:space="preserve"> of internships for </w:t>
      </w:r>
      <w:r w:rsidR="00096636" w:rsidRPr="004F50AE">
        <w:rPr>
          <w:rFonts w:ascii="Georgia" w:hAnsi="Georgia"/>
          <w:color w:val="000000" w:themeColor="text1"/>
          <w:lang w:val="en"/>
        </w:rPr>
        <w:t xml:space="preserve">broadcast technicians and </w:t>
      </w:r>
      <w:r w:rsidR="00CE2FAA" w:rsidRPr="004F50AE">
        <w:rPr>
          <w:rFonts w:ascii="Georgia" w:hAnsi="Georgia"/>
          <w:color w:val="000000" w:themeColor="text1"/>
          <w:lang w:val="en"/>
        </w:rPr>
        <w:t>journalists</w:t>
      </w:r>
      <w:r w:rsidR="00190647" w:rsidRPr="004F50AE">
        <w:rPr>
          <w:rFonts w:ascii="Georgia" w:hAnsi="Georgia"/>
          <w:color w:val="000000" w:themeColor="text1"/>
          <w:lang w:val="en"/>
        </w:rPr>
        <w:t xml:space="preserve"> saw </w:t>
      </w:r>
      <w:r w:rsidR="00CE2FAA" w:rsidRPr="004F50AE">
        <w:rPr>
          <w:rFonts w:ascii="Georgia" w:hAnsi="Georgia"/>
          <w:color w:val="000000" w:themeColor="text1"/>
          <w:lang w:val="en"/>
        </w:rPr>
        <w:t>16 staff from 12 Pacific broadcasters undert</w:t>
      </w:r>
      <w:r w:rsidR="00190647" w:rsidRPr="004F50AE">
        <w:rPr>
          <w:rFonts w:ascii="Georgia" w:hAnsi="Georgia"/>
          <w:color w:val="000000" w:themeColor="text1"/>
          <w:lang w:val="en"/>
        </w:rPr>
        <w:t>ake</w:t>
      </w:r>
      <w:r w:rsidR="00CE2FAA" w:rsidRPr="004F50AE">
        <w:rPr>
          <w:rFonts w:ascii="Georgia" w:hAnsi="Georgia"/>
          <w:color w:val="000000" w:themeColor="text1"/>
          <w:lang w:val="en"/>
        </w:rPr>
        <w:t xml:space="preserve"> two-</w:t>
      </w:r>
      <w:r w:rsidR="00CE2FAA" w:rsidRPr="004F50AE">
        <w:rPr>
          <w:rFonts w:ascii="Georgia" w:hAnsi="Georgia"/>
          <w:color w:val="000000" w:themeColor="text1"/>
          <w:lang w:val="en"/>
        </w:rPr>
        <w:lastRenderedPageBreak/>
        <w:t xml:space="preserve">week placements with New Zealand media operators. </w:t>
      </w:r>
      <w:r w:rsidR="00C17DD5" w:rsidRPr="004F50AE">
        <w:rPr>
          <w:rFonts w:ascii="Georgia" w:hAnsi="Georgia"/>
          <w:color w:val="000000" w:themeColor="text1"/>
          <w:lang w:val="en"/>
        </w:rPr>
        <w:t xml:space="preserve">According to </w:t>
      </w:r>
      <w:r w:rsidR="008E31E8" w:rsidRPr="004F50AE">
        <w:rPr>
          <w:rFonts w:ascii="Georgia" w:hAnsi="Georgia"/>
          <w:color w:val="000000" w:themeColor="text1"/>
          <w:lang w:val="en"/>
        </w:rPr>
        <w:t xml:space="preserve">PTV’s CEO, Natasha </w:t>
      </w:r>
      <w:proofErr w:type="spellStart"/>
      <w:r w:rsidR="007C7DC0" w:rsidRPr="004F50AE">
        <w:rPr>
          <w:rFonts w:ascii="Georgia" w:hAnsi="Georgia"/>
          <w:color w:val="000000" w:themeColor="text1"/>
          <w:lang w:val="en"/>
        </w:rPr>
        <w:t>Meleisea</w:t>
      </w:r>
      <w:proofErr w:type="spellEnd"/>
      <w:r w:rsidR="007C7DC0" w:rsidRPr="004F50AE">
        <w:rPr>
          <w:rFonts w:ascii="Georgia" w:hAnsi="Georgia"/>
          <w:color w:val="000000" w:themeColor="text1"/>
          <w:lang w:val="en"/>
        </w:rPr>
        <w:t xml:space="preserve">, PTV’s results </w:t>
      </w:r>
      <w:r w:rsidR="0045734B" w:rsidRPr="004F50AE">
        <w:rPr>
          <w:rFonts w:ascii="Georgia" w:hAnsi="Georgia"/>
          <w:color w:val="000000" w:themeColor="text1"/>
          <w:lang w:val="en"/>
        </w:rPr>
        <w:t>measure the broadcaster’s impact, using a mix of measures such as the number of hours of content shared amongst Pacific broadcasters and how much training has been provided to Pacific journalists, writers, producers etc</w:t>
      </w:r>
      <w:r w:rsidR="00C17DD5" w:rsidRPr="004F50AE">
        <w:rPr>
          <w:rFonts w:ascii="Georgia" w:hAnsi="Georgia"/>
          <w:color w:val="000000" w:themeColor="text1"/>
          <w:lang w:val="en"/>
        </w:rPr>
        <w:t xml:space="preserve">. (personal communication, March 20, 2020). </w:t>
      </w:r>
      <w:r w:rsidR="008E31E8" w:rsidRPr="004F50AE">
        <w:rPr>
          <w:rFonts w:ascii="Georgia" w:hAnsi="Georgia"/>
          <w:color w:val="000000" w:themeColor="text1"/>
          <w:lang w:val="en"/>
        </w:rPr>
        <w:t>The</w:t>
      </w:r>
      <w:r w:rsidR="0045734B" w:rsidRPr="004F50AE">
        <w:rPr>
          <w:rFonts w:ascii="Georgia" w:hAnsi="Georgia"/>
          <w:color w:val="000000" w:themeColor="text1"/>
          <w:lang w:val="en"/>
        </w:rPr>
        <w:t xml:space="preserve"> end goal is to have in place the capability within the Pacific for the Pacific to be able to produce all its own content, including pan Pacific events such as the Pacific Games</w:t>
      </w:r>
      <w:r w:rsidR="00D6064E">
        <w:rPr>
          <w:rFonts w:ascii="Georgia" w:hAnsi="Georgia"/>
          <w:color w:val="000000" w:themeColor="text1"/>
          <w:lang w:val="en"/>
        </w:rPr>
        <w:t>,</w:t>
      </w:r>
      <w:r w:rsidR="0045734B" w:rsidRPr="004F50AE">
        <w:rPr>
          <w:rFonts w:ascii="Georgia" w:hAnsi="Georgia"/>
          <w:color w:val="000000" w:themeColor="text1"/>
          <w:lang w:val="en"/>
        </w:rPr>
        <w:t xml:space="preserve"> or</w:t>
      </w:r>
      <w:r w:rsidR="00D6064E">
        <w:rPr>
          <w:rFonts w:ascii="Georgia" w:hAnsi="Georgia"/>
          <w:color w:val="000000" w:themeColor="text1"/>
          <w:lang w:val="en"/>
        </w:rPr>
        <w:t xml:space="preserve">, for instance, </w:t>
      </w:r>
      <w:r w:rsidR="0045734B" w:rsidRPr="004F50AE">
        <w:rPr>
          <w:rFonts w:ascii="Georgia" w:hAnsi="Georgia"/>
          <w:color w:val="000000" w:themeColor="text1"/>
          <w:lang w:val="en"/>
        </w:rPr>
        <w:t xml:space="preserve"> </w:t>
      </w:r>
      <w:r w:rsidR="00D6064E">
        <w:rPr>
          <w:rFonts w:ascii="Georgia" w:hAnsi="Georgia"/>
          <w:color w:val="000000" w:themeColor="text1"/>
          <w:lang w:val="en"/>
        </w:rPr>
        <w:t xml:space="preserve">to </w:t>
      </w:r>
      <w:r w:rsidR="00096636" w:rsidRPr="004F50AE">
        <w:rPr>
          <w:rFonts w:ascii="Georgia" w:hAnsi="Georgia"/>
          <w:color w:val="000000" w:themeColor="text1"/>
          <w:lang w:val="en"/>
        </w:rPr>
        <w:t>produc</w:t>
      </w:r>
      <w:r w:rsidR="00D6064E">
        <w:rPr>
          <w:rFonts w:ascii="Georgia" w:hAnsi="Georgia"/>
          <w:color w:val="000000" w:themeColor="text1"/>
          <w:lang w:val="en"/>
        </w:rPr>
        <w:t>e</w:t>
      </w:r>
      <w:r w:rsidR="00096636" w:rsidRPr="004F50AE">
        <w:rPr>
          <w:rFonts w:ascii="Georgia" w:hAnsi="Georgia"/>
          <w:color w:val="000000" w:themeColor="text1"/>
          <w:lang w:val="en"/>
        </w:rPr>
        <w:t xml:space="preserve"> an </w:t>
      </w:r>
      <w:r w:rsidR="00096636" w:rsidRPr="004F50AE">
        <w:rPr>
          <w:rFonts w:ascii="Georgia" w:hAnsi="Georgia"/>
          <w:color w:val="000000" w:themeColor="text1"/>
          <w:shd w:val="clear" w:color="auto" w:fill="FFFFFF"/>
          <w:lang w:val="en"/>
        </w:rPr>
        <w:t>international feed of Pacific Islands Forum Secretariat events, independent of New Zealand or other countries.</w:t>
      </w:r>
    </w:p>
    <w:p w14:paraId="162DE4C5" w14:textId="77777777" w:rsidR="00D6064E" w:rsidRDefault="00C17DD5" w:rsidP="00096636">
      <w:pPr>
        <w:autoSpaceDE w:val="0"/>
        <w:autoSpaceDN w:val="0"/>
        <w:adjustRightInd w:val="0"/>
        <w:spacing w:line="360" w:lineRule="auto"/>
        <w:ind w:firstLine="720"/>
        <w:jc w:val="both"/>
        <w:rPr>
          <w:rFonts w:ascii="Georgia" w:hAnsi="Georgia"/>
          <w:color w:val="000000" w:themeColor="text1"/>
          <w:lang w:val="en"/>
        </w:rPr>
      </w:pPr>
      <w:r w:rsidRPr="004F50AE">
        <w:rPr>
          <w:rFonts w:ascii="Georgia" w:hAnsi="Georgia"/>
          <w:color w:val="000000" w:themeColor="text1"/>
          <w:lang w:val="en"/>
        </w:rPr>
        <w:t xml:space="preserve">For </w:t>
      </w:r>
      <w:proofErr w:type="spellStart"/>
      <w:r w:rsidR="002846FB" w:rsidRPr="004F50AE">
        <w:rPr>
          <w:rFonts w:ascii="Georgia" w:hAnsi="Georgia"/>
          <w:color w:val="000000" w:themeColor="text1"/>
          <w:lang w:val="en"/>
        </w:rPr>
        <w:t>Meleisea</w:t>
      </w:r>
      <w:proofErr w:type="spellEnd"/>
      <w:r w:rsidR="002846FB" w:rsidRPr="004F50AE">
        <w:rPr>
          <w:rFonts w:ascii="Georgia" w:hAnsi="Georgia"/>
          <w:color w:val="000000" w:themeColor="text1"/>
          <w:lang w:val="en"/>
        </w:rPr>
        <w:t xml:space="preserve">, PTV plays an important role in the Pacific for several reasons. First, it </w:t>
      </w:r>
      <w:r w:rsidR="00D6068E" w:rsidRPr="004F50AE">
        <w:rPr>
          <w:rFonts w:ascii="Georgia" w:hAnsi="Georgia"/>
          <w:color w:val="000000" w:themeColor="text1"/>
          <w:lang w:val="en"/>
        </w:rPr>
        <w:t>contribute</w:t>
      </w:r>
      <w:r w:rsidR="002846FB" w:rsidRPr="004F50AE">
        <w:rPr>
          <w:rFonts w:ascii="Georgia" w:hAnsi="Georgia"/>
          <w:color w:val="000000" w:themeColor="text1"/>
          <w:lang w:val="en"/>
        </w:rPr>
        <w:t>s</w:t>
      </w:r>
      <w:r w:rsidR="00D6068E" w:rsidRPr="004F50AE">
        <w:rPr>
          <w:rFonts w:ascii="Georgia" w:hAnsi="Georgia"/>
          <w:color w:val="000000" w:themeColor="text1"/>
          <w:lang w:val="en"/>
        </w:rPr>
        <w:t xml:space="preserve"> to the development of a </w:t>
      </w:r>
      <w:r w:rsidR="00D74EF6" w:rsidRPr="004F50AE">
        <w:rPr>
          <w:rFonts w:ascii="Georgia" w:hAnsi="Georgia"/>
          <w:color w:val="000000" w:themeColor="text1"/>
          <w:lang w:val="en"/>
        </w:rPr>
        <w:t xml:space="preserve">strong media in Pacific societies, and in this sense </w:t>
      </w:r>
      <w:r w:rsidR="00D6068E" w:rsidRPr="004F50AE">
        <w:rPr>
          <w:rFonts w:ascii="Georgia" w:hAnsi="Georgia"/>
          <w:color w:val="000000" w:themeColor="text1"/>
          <w:lang w:val="en"/>
        </w:rPr>
        <w:t>PTV is a vehicle for advancing the generally agreed on New Zealand value</w:t>
      </w:r>
      <w:r w:rsidR="00E17FF9" w:rsidRPr="004F50AE">
        <w:rPr>
          <w:rFonts w:ascii="Georgia" w:hAnsi="Georgia"/>
          <w:color w:val="000000" w:themeColor="text1"/>
          <w:lang w:val="en"/>
        </w:rPr>
        <w:t>s</w:t>
      </w:r>
      <w:r w:rsidR="00D6068E" w:rsidRPr="004F50AE">
        <w:rPr>
          <w:rFonts w:ascii="Georgia" w:hAnsi="Georgia"/>
          <w:color w:val="000000" w:themeColor="text1"/>
          <w:lang w:val="en"/>
        </w:rPr>
        <w:t xml:space="preserve"> of freedom of expression, a free press, and democracy. </w:t>
      </w:r>
    </w:p>
    <w:p w14:paraId="2975BFC9" w14:textId="77777777" w:rsidR="00D6064E" w:rsidRDefault="002846FB" w:rsidP="00096636">
      <w:pPr>
        <w:autoSpaceDE w:val="0"/>
        <w:autoSpaceDN w:val="0"/>
        <w:adjustRightInd w:val="0"/>
        <w:spacing w:line="360" w:lineRule="auto"/>
        <w:ind w:firstLine="720"/>
        <w:jc w:val="both"/>
        <w:rPr>
          <w:rFonts w:ascii="Georgia" w:hAnsi="Georgia"/>
          <w:color w:val="000000" w:themeColor="text1"/>
          <w:lang w:val="en"/>
        </w:rPr>
      </w:pPr>
      <w:r w:rsidRPr="004F50AE">
        <w:rPr>
          <w:rFonts w:ascii="Georgia" w:hAnsi="Georgia"/>
          <w:color w:val="000000" w:themeColor="text1"/>
          <w:lang w:val="en"/>
        </w:rPr>
        <w:t xml:space="preserve">Second, by contributing to the work of </w:t>
      </w:r>
      <w:r w:rsidR="00D6068E" w:rsidRPr="004F50AE">
        <w:rPr>
          <w:rFonts w:ascii="Georgia" w:hAnsi="Georgia"/>
          <w:color w:val="000000" w:themeColor="text1"/>
          <w:lang w:val="en"/>
        </w:rPr>
        <w:t>broadcasters in Pacific countries</w:t>
      </w:r>
      <w:r w:rsidR="00CE2FAA" w:rsidRPr="004F50AE">
        <w:rPr>
          <w:rFonts w:ascii="Georgia" w:hAnsi="Georgia"/>
          <w:color w:val="000000" w:themeColor="text1"/>
          <w:lang w:val="en"/>
        </w:rPr>
        <w:t xml:space="preserve">, PTV helps </w:t>
      </w:r>
      <w:r w:rsidR="00D6068E" w:rsidRPr="004F50AE">
        <w:rPr>
          <w:rFonts w:ascii="Georgia" w:hAnsi="Georgia"/>
          <w:color w:val="000000" w:themeColor="text1"/>
          <w:lang w:val="en"/>
        </w:rPr>
        <w:t xml:space="preserve">preserve Pacific cultures and languages, </w:t>
      </w:r>
      <w:r w:rsidR="008E31E8" w:rsidRPr="004F50AE">
        <w:rPr>
          <w:rFonts w:ascii="Georgia" w:hAnsi="Georgia"/>
          <w:color w:val="000000" w:themeColor="text1"/>
          <w:lang w:val="en"/>
        </w:rPr>
        <w:t>and</w:t>
      </w:r>
      <w:r w:rsidR="00D6068E" w:rsidRPr="004F50AE">
        <w:rPr>
          <w:rFonts w:ascii="Georgia" w:hAnsi="Georgia"/>
          <w:color w:val="000000" w:themeColor="text1"/>
          <w:lang w:val="en"/>
        </w:rPr>
        <w:t xml:space="preserve"> </w:t>
      </w:r>
      <w:r w:rsidR="00CE2FAA" w:rsidRPr="004F50AE">
        <w:rPr>
          <w:rFonts w:ascii="Georgia" w:hAnsi="Georgia"/>
          <w:color w:val="000000" w:themeColor="text1"/>
          <w:lang w:val="en"/>
        </w:rPr>
        <w:t xml:space="preserve">for </w:t>
      </w:r>
      <w:r w:rsidR="00D6068E" w:rsidRPr="004F50AE">
        <w:rPr>
          <w:rFonts w:ascii="Georgia" w:hAnsi="Georgia"/>
          <w:color w:val="000000" w:themeColor="text1"/>
          <w:lang w:val="en"/>
        </w:rPr>
        <w:t xml:space="preserve">Pacific countries </w:t>
      </w:r>
      <w:r w:rsidR="00CE2FAA" w:rsidRPr="004F50AE">
        <w:rPr>
          <w:rFonts w:ascii="Georgia" w:hAnsi="Georgia"/>
          <w:color w:val="000000" w:themeColor="text1"/>
          <w:lang w:val="en"/>
        </w:rPr>
        <w:t xml:space="preserve">to present to their people </w:t>
      </w:r>
      <w:r w:rsidR="00D6068E" w:rsidRPr="004F50AE">
        <w:rPr>
          <w:rFonts w:ascii="Georgia" w:hAnsi="Georgia"/>
          <w:color w:val="000000" w:themeColor="text1"/>
          <w:lang w:val="en"/>
        </w:rPr>
        <w:t>their own local voices.</w:t>
      </w:r>
      <w:r w:rsidRPr="004F50AE">
        <w:rPr>
          <w:rFonts w:ascii="Georgia" w:hAnsi="Georgia"/>
          <w:color w:val="000000" w:themeColor="text1"/>
          <w:lang w:val="en"/>
        </w:rPr>
        <w:t xml:space="preserve"> </w:t>
      </w:r>
    </w:p>
    <w:p w14:paraId="7DA322D1" w14:textId="53838176" w:rsidR="00CE2FAA" w:rsidRPr="004F50AE" w:rsidRDefault="008E31E8" w:rsidP="00096636">
      <w:pPr>
        <w:autoSpaceDE w:val="0"/>
        <w:autoSpaceDN w:val="0"/>
        <w:adjustRightInd w:val="0"/>
        <w:spacing w:line="360" w:lineRule="auto"/>
        <w:ind w:firstLine="720"/>
        <w:jc w:val="both"/>
        <w:rPr>
          <w:rFonts w:ascii="Georgia" w:hAnsi="Georgia"/>
          <w:color w:val="000000" w:themeColor="text1"/>
          <w:lang w:val="en"/>
        </w:rPr>
      </w:pPr>
      <w:r w:rsidRPr="004F50AE">
        <w:rPr>
          <w:rFonts w:ascii="Georgia" w:hAnsi="Georgia"/>
          <w:color w:val="000000" w:themeColor="text1"/>
          <w:lang w:val="en"/>
        </w:rPr>
        <w:t>Third, the sharing of Pacific stories throughout the Pacific by Pacific broadcasters engenders and supports pan</w:t>
      </w:r>
      <w:r w:rsidR="00D6064E">
        <w:rPr>
          <w:rFonts w:ascii="Georgia" w:hAnsi="Georgia"/>
          <w:color w:val="000000" w:themeColor="text1"/>
          <w:lang w:val="en"/>
        </w:rPr>
        <w:t>-</w:t>
      </w:r>
      <w:r w:rsidRPr="004F50AE">
        <w:rPr>
          <w:rFonts w:ascii="Georgia" w:hAnsi="Georgia"/>
          <w:color w:val="000000" w:themeColor="text1"/>
          <w:lang w:val="en"/>
        </w:rPr>
        <w:t xml:space="preserve">Pacific identity and cohesion. </w:t>
      </w:r>
    </w:p>
    <w:p w14:paraId="62F5BE60" w14:textId="77777777" w:rsidR="004F50AE" w:rsidRDefault="008C27CC" w:rsidP="004F50AE">
      <w:pPr>
        <w:autoSpaceDE w:val="0"/>
        <w:autoSpaceDN w:val="0"/>
        <w:adjustRightInd w:val="0"/>
        <w:spacing w:after="120" w:line="360" w:lineRule="auto"/>
        <w:ind w:firstLine="720"/>
        <w:jc w:val="both"/>
        <w:rPr>
          <w:rFonts w:ascii="Georgia" w:hAnsi="Georgia"/>
          <w:color w:val="000000" w:themeColor="text1"/>
          <w:lang w:val="en"/>
        </w:rPr>
      </w:pPr>
      <w:r w:rsidRPr="004F50AE">
        <w:rPr>
          <w:rFonts w:ascii="Georgia" w:hAnsi="Georgia"/>
          <w:color w:val="000000" w:themeColor="text1"/>
          <w:lang w:val="en"/>
        </w:rPr>
        <w:t xml:space="preserve">The broadcast </w:t>
      </w:r>
      <w:r w:rsidR="00C54DC7" w:rsidRPr="004F50AE">
        <w:rPr>
          <w:rFonts w:ascii="Georgia" w:hAnsi="Georgia"/>
          <w:color w:val="000000" w:themeColor="text1"/>
          <w:lang w:val="en"/>
        </w:rPr>
        <w:t xml:space="preserve">by PTV </w:t>
      </w:r>
      <w:r w:rsidRPr="004F50AE">
        <w:rPr>
          <w:rFonts w:ascii="Georgia" w:hAnsi="Georgia"/>
          <w:color w:val="000000" w:themeColor="text1"/>
          <w:lang w:val="en"/>
        </w:rPr>
        <w:t xml:space="preserve">of New Zealand’s daily television news </w:t>
      </w:r>
      <w:proofErr w:type="spellStart"/>
      <w:r w:rsidRPr="004F50AE">
        <w:rPr>
          <w:rFonts w:ascii="Georgia" w:hAnsi="Georgia"/>
          <w:color w:val="000000" w:themeColor="text1"/>
          <w:lang w:val="en"/>
        </w:rPr>
        <w:t>programme</w:t>
      </w:r>
      <w:proofErr w:type="spellEnd"/>
      <w:r w:rsidRPr="004F50AE">
        <w:rPr>
          <w:rFonts w:ascii="Georgia" w:hAnsi="Georgia"/>
          <w:color w:val="000000" w:themeColor="text1"/>
          <w:lang w:val="en"/>
        </w:rPr>
        <w:t xml:space="preserve"> </w:t>
      </w:r>
      <w:r w:rsidR="001E74D5" w:rsidRPr="004F50AE">
        <w:rPr>
          <w:rFonts w:ascii="Georgia" w:hAnsi="Georgia"/>
          <w:color w:val="000000" w:themeColor="text1"/>
          <w:lang w:val="en"/>
        </w:rPr>
        <w:t xml:space="preserve">in the Pacific has meant </w:t>
      </w:r>
      <w:r w:rsidR="006341D6" w:rsidRPr="004F50AE">
        <w:rPr>
          <w:rFonts w:ascii="Georgia" w:hAnsi="Georgia"/>
          <w:color w:val="000000" w:themeColor="text1"/>
          <w:lang w:val="en"/>
        </w:rPr>
        <w:t xml:space="preserve">occasional </w:t>
      </w:r>
      <w:proofErr w:type="spellStart"/>
      <w:r w:rsidR="001E74D5" w:rsidRPr="004F50AE">
        <w:rPr>
          <w:rFonts w:ascii="Georgia" w:hAnsi="Georgia"/>
          <w:color w:val="000000" w:themeColor="text1"/>
          <w:lang w:val="en"/>
        </w:rPr>
        <w:t>unfavourable</w:t>
      </w:r>
      <w:proofErr w:type="spellEnd"/>
      <w:r w:rsidR="001E74D5" w:rsidRPr="004F50AE">
        <w:rPr>
          <w:rFonts w:ascii="Georgia" w:hAnsi="Georgia"/>
          <w:color w:val="000000" w:themeColor="text1"/>
          <w:lang w:val="en"/>
        </w:rPr>
        <w:t xml:space="preserve"> </w:t>
      </w:r>
      <w:r w:rsidR="006341D6" w:rsidRPr="004F50AE">
        <w:rPr>
          <w:rFonts w:ascii="Georgia" w:hAnsi="Georgia"/>
          <w:color w:val="000000" w:themeColor="text1"/>
          <w:lang w:val="en"/>
        </w:rPr>
        <w:t>coverage of</w:t>
      </w:r>
      <w:r w:rsidR="001E74D5" w:rsidRPr="004F50AE">
        <w:rPr>
          <w:rFonts w:ascii="Georgia" w:hAnsi="Georgia"/>
          <w:color w:val="000000" w:themeColor="text1"/>
          <w:lang w:val="en"/>
        </w:rPr>
        <w:t xml:space="preserve"> Pacific leaders and governments</w:t>
      </w:r>
      <w:r w:rsidR="00AE0875" w:rsidRPr="004F50AE">
        <w:rPr>
          <w:rFonts w:ascii="Georgia" w:hAnsi="Georgia"/>
          <w:color w:val="000000" w:themeColor="text1"/>
          <w:lang w:val="en"/>
        </w:rPr>
        <w:t xml:space="preserve">. </w:t>
      </w:r>
      <w:r w:rsidRPr="004F50AE">
        <w:rPr>
          <w:rFonts w:ascii="Georgia" w:hAnsi="Georgia"/>
          <w:color w:val="000000" w:themeColor="text1"/>
          <w:lang w:val="en"/>
        </w:rPr>
        <w:t xml:space="preserve">A case in point </w:t>
      </w:r>
      <w:r w:rsidR="000A4E1D" w:rsidRPr="004F50AE">
        <w:rPr>
          <w:rFonts w:ascii="Georgia" w:hAnsi="Georgia"/>
          <w:color w:val="000000" w:themeColor="text1"/>
          <w:lang w:val="en"/>
        </w:rPr>
        <w:t>was</w:t>
      </w:r>
      <w:r w:rsidRPr="004F50AE">
        <w:rPr>
          <w:rFonts w:ascii="Georgia" w:hAnsi="Georgia"/>
          <w:color w:val="000000" w:themeColor="text1"/>
          <w:lang w:val="en"/>
        </w:rPr>
        <w:t xml:space="preserve"> the</w:t>
      </w:r>
      <w:r w:rsidR="0018631A" w:rsidRPr="004F50AE">
        <w:rPr>
          <w:rFonts w:ascii="Georgia" w:hAnsi="Georgia"/>
          <w:color w:val="000000" w:themeColor="text1"/>
          <w:lang w:val="en"/>
        </w:rPr>
        <w:t xml:space="preserve"> coverage of the Samoa measles epidemic by New Zealand journalist</w:t>
      </w:r>
      <w:r w:rsidR="000A4E1D" w:rsidRPr="004F50AE">
        <w:rPr>
          <w:rFonts w:ascii="Georgia" w:hAnsi="Georgia"/>
          <w:color w:val="000000" w:themeColor="text1"/>
          <w:lang w:val="en"/>
        </w:rPr>
        <w:t xml:space="preserve"> Barbara </w:t>
      </w:r>
      <w:proofErr w:type="spellStart"/>
      <w:r w:rsidR="000A4E1D" w:rsidRPr="004F50AE">
        <w:rPr>
          <w:rFonts w:ascii="Georgia" w:hAnsi="Georgia"/>
          <w:color w:val="000000" w:themeColor="text1"/>
          <w:lang w:val="en"/>
        </w:rPr>
        <w:t>Dreaver</w:t>
      </w:r>
      <w:proofErr w:type="spellEnd"/>
      <w:r w:rsidR="000A4E1D" w:rsidRPr="004F50AE">
        <w:rPr>
          <w:rFonts w:ascii="Georgia" w:hAnsi="Georgia"/>
          <w:color w:val="000000" w:themeColor="text1"/>
          <w:lang w:val="en"/>
        </w:rPr>
        <w:t xml:space="preserve">, which at times was critical of the Samoan government’s handling of the crisis. </w:t>
      </w:r>
      <w:r w:rsidR="00C54DC7" w:rsidRPr="004F50AE">
        <w:rPr>
          <w:rFonts w:ascii="Georgia" w:hAnsi="Georgia"/>
          <w:color w:val="000000" w:themeColor="text1"/>
          <w:lang w:val="en"/>
        </w:rPr>
        <w:t>(</w:t>
      </w:r>
      <w:r w:rsidR="000A4E1D" w:rsidRPr="004F50AE">
        <w:rPr>
          <w:rFonts w:ascii="Georgia" w:hAnsi="Georgia"/>
          <w:color w:val="000000" w:themeColor="text1"/>
          <w:lang w:val="en"/>
        </w:rPr>
        <w:t>It is worth noting in this context that New Zealand’s television broadcasters</w:t>
      </w:r>
      <w:r w:rsidR="00AE0875" w:rsidRPr="004F50AE">
        <w:rPr>
          <w:rFonts w:ascii="Georgia" w:hAnsi="Georgia"/>
          <w:color w:val="000000" w:themeColor="text1"/>
          <w:lang w:val="en"/>
        </w:rPr>
        <w:t xml:space="preserve"> have </w:t>
      </w:r>
      <w:r w:rsidR="00687745" w:rsidRPr="004F50AE">
        <w:rPr>
          <w:rFonts w:ascii="Georgia" w:hAnsi="Georgia"/>
          <w:color w:val="000000" w:themeColor="text1"/>
          <w:lang w:val="en"/>
        </w:rPr>
        <w:t xml:space="preserve">usually have </w:t>
      </w:r>
      <w:r w:rsidR="00AE0875" w:rsidRPr="004F50AE">
        <w:rPr>
          <w:rFonts w:ascii="Georgia" w:hAnsi="Georgia"/>
          <w:color w:val="000000" w:themeColor="text1"/>
          <w:lang w:val="en"/>
        </w:rPr>
        <w:t xml:space="preserve">very little coverage of the Pacific on their news </w:t>
      </w:r>
      <w:proofErr w:type="spellStart"/>
      <w:r w:rsidR="00AE0875" w:rsidRPr="004F50AE">
        <w:rPr>
          <w:rFonts w:ascii="Georgia" w:hAnsi="Georgia"/>
          <w:color w:val="000000" w:themeColor="text1"/>
          <w:lang w:val="en"/>
        </w:rPr>
        <w:t>programmes</w:t>
      </w:r>
      <w:proofErr w:type="spellEnd"/>
      <w:r w:rsidR="00C54DC7" w:rsidRPr="004F50AE">
        <w:rPr>
          <w:rFonts w:ascii="Georgia" w:hAnsi="Georgia"/>
          <w:color w:val="000000" w:themeColor="text1"/>
          <w:lang w:val="en"/>
        </w:rPr>
        <w:t xml:space="preserve">, </w:t>
      </w:r>
      <w:r w:rsidR="00687745" w:rsidRPr="004F50AE">
        <w:rPr>
          <w:rFonts w:ascii="Georgia" w:hAnsi="Georgia"/>
          <w:color w:val="000000" w:themeColor="text1"/>
          <w:lang w:val="en"/>
        </w:rPr>
        <w:t xml:space="preserve">although this changed at the time of the </w:t>
      </w:r>
      <w:r w:rsidR="006341D6" w:rsidRPr="004F50AE">
        <w:rPr>
          <w:rFonts w:ascii="Georgia" w:hAnsi="Georgia"/>
          <w:color w:val="000000" w:themeColor="text1"/>
          <w:lang w:val="en"/>
        </w:rPr>
        <w:t xml:space="preserve">Samoa </w:t>
      </w:r>
      <w:r w:rsidR="00687745" w:rsidRPr="004F50AE">
        <w:rPr>
          <w:rFonts w:ascii="Georgia" w:hAnsi="Georgia"/>
          <w:color w:val="000000" w:themeColor="text1"/>
          <w:lang w:val="en"/>
        </w:rPr>
        <w:t>epidemic.</w:t>
      </w:r>
      <w:r w:rsidR="00C54DC7" w:rsidRPr="004F50AE">
        <w:rPr>
          <w:rFonts w:ascii="Georgia" w:hAnsi="Georgia"/>
          <w:color w:val="000000" w:themeColor="text1"/>
          <w:lang w:val="en"/>
        </w:rPr>
        <w:t>)</w:t>
      </w:r>
      <w:r w:rsidR="00687745" w:rsidRPr="004F50AE">
        <w:rPr>
          <w:rFonts w:ascii="Georgia" w:hAnsi="Georgia"/>
          <w:color w:val="000000" w:themeColor="text1"/>
          <w:lang w:val="en"/>
        </w:rPr>
        <w:t xml:space="preserve"> An </w:t>
      </w:r>
      <w:r w:rsidR="00AE0875" w:rsidRPr="004F50AE">
        <w:rPr>
          <w:rFonts w:ascii="Georgia" w:hAnsi="Georgia"/>
          <w:color w:val="000000" w:themeColor="text1"/>
          <w:lang w:val="en"/>
        </w:rPr>
        <w:t>occasional news item critical</w:t>
      </w:r>
      <w:r w:rsidR="00687745" w:rsidRPr="004F50AE">
        <w:rPr>
          <w:rFonts w:ascii="Georgia" w:hAnsi="Georgia"/>
          <w:color w:val="000000" w:themeColor="text1"/>
          <w:lang w:val="en"/>
        </w:rPr>
        <w:t xml:space="preserve"> </w:t>
      </w:r>
      <w:r w:rsidR="00AE0875" w:rsidRPr="004F50AE">
        <w:rPr>
          <w:rFonts w:ascii="Georgia" w:hAnsi="Georgia"/>
          <w:color w:val="000000" w:themeColor="text1"/>
          <w:lang w:val="en"/>
        </w:rPr>
        <w:t>of Pacific leaders and governments seems not to concern MFAT: one senior New Zealand diplomat noted that</w:t>
      </w:r>
      <w:r w:rsidR="00F21297" w:rsidRPr="004F50AE">
        <w:rPr>
          <w:rFonts w:ascii="Georgia" w:hAnsi="Georgia"/>
          <w:color w:val="000000" w:themeColor="text1"/>
          <w:lang w:val="en"/>
        </w:rPr>
        <w:t xml:space="preserve"> support for a strong media in the Pacific </w:t>
      </w:r>
      <w:r w:rsidR="003C1538" w:rsidRPr="004F50AE">
        <w:rPr>
          <w:rFonts w:ascii="Georgia" w:hAnsi="Georgia"/>
          <w:color w:val="000000" w:themeColor="text1"/>
          <w:lang w:val="en"/>
        </w:rPr>
        <w:t xml:space="preserve">is very much </w:t>
      </w:r>
      <w:r w:rsidR="00F21297" w:rsidRPr="004F50AE">
        <w:rPr>
          <w:rFonts w:ascii="Georgia" w:hAnsi="Georgia"/>
          <w:color w:val="000000" w:themeColor="text1"/>
          <w:lang w:val="en"/>
        </w:rPr>
        <w:t>putting into practice the New Zealand</w:t>
      </w:r>
      <w:r w:rsidR="003C1538" w:rsidRPr="004F50AE">
        <w:rPr>
          <w:rFonts w:ascii="Georgia" w:hAnsi="Georgia"/>
          <w:color w:val="000000" w:themeColor="text1"/>
          <w:lang w:val="en"/>
        </w:rPr>
        <w:t xml:space="preserve"> values </w:t>
      </w:r>
      <w:r w:rsidR="00F21297" w:rsidRPr="004F50AE">
        <w:rPr>
          <w:rFonts w:ascii="Georgia" w:hAnsi="Georgia"/>
          <w:color w:val="000000" w:themeColor="text1"/>
          <w:lang w:val="en"/>
        </w:rPr>
        <w:t xml:space="preserve">of </w:t>
      </w:r>
      <w:r w:rsidR="003C1538" w:rsidRPr="004F50AE">
        <w:rPr>
          <w:rFonts w:ascii="Georgia" w:hAnsi="Georgia"/>
          <w:color w:val="000000" w:themeColor="text1"/>
          <w:lang w:val="en"/>
        </w:rPr>
        <w:t>transparency and democracy</w:t>
      </w:r>
      <w:r w:rsidR="00F21297" w:rsidRPr="004F50AE">
        <w:rPr>
          <w:rFonts w:ascii="Georgia" w:hAnsi="Georgia"/>
          <w:color w:val="000000" w:themeColor="text1"/>
          <w:lang w:val="en"/>
        </w:rPr>
        <w:t xml:space="preserve"> — it demonstrates New Zealand values and how New Zealand would like the world to run.</w:t>
      </w:r>
      <w:r w:rsidR="00CF1700" w:rsidRPr="004F50AE">
        <w:rPr>
          <w:rFonts w:ascii="Georgia" w:hAnsi="Georgia"/>
          <w:color w:val="000000" w:themeColor="text1"/>
          <w:lang w:val="en"/>
        </w:rPr>
        <w:t xml:space="preserve"> </w:t>
      </w:r>
      <w:r w:rsidR="00D74EF6" w:rsidRPr="004F50AE">
        <w:rPr>
          <w:rFonts w:ascii="Georgia" w:hAnsi="Georgia"/>
          <w:color w:val="000000" w:themeColor="text1"/>
          <w:lang w:val="en"/>
        </w:rPr>
        <w:t xml:space="preserve">PTV is more akin to a development </w:t>
      </w:r>
      <w:proofErr w:type="spellStart"/>
      <w:r w:rsidR="00D74EF6" w:rsidRPr="004F50AE">
        <w:rPr>
          <w:rFonts w:ascii="Georgia" w:hAnsi="Georgia"/>
          <w:color w:val="000000" w:themeColor="text1"/>
          <w:lang w:val="en"/>
        </w:rPr>
        <w:t>organisation</w:t>
      </w:r>
      <w:proofErr w:type="spellEnd"/>
      <w:r w:rsidR="00D74EF6" w:rsidRPr="004F50AE">
        <w:rPr>
          <w:rFonts w:ascii="Georgia" w:hAnsi="Georgia"/>
          <w:color w:val="000000" w:themeColor="text1"/>
          <w:lang w:val="en"/>
        </w:rPr>
        <w:t xml:space="preserve"> than a broadcaster. </w:t>
      </w:r>
      <w:r w:rsidR="00CF1700" w:rsidRPr="004F50AE">
        <w:rPr>
          <w:rFonts w:ascii="Georgia" w:hAnsi="Georgia"/>
          <w:color w:val="000000" w:themeColor="text1"/>
          <w:lang w:val="en"/>
        </w:rPr>
        <w:t>Although it has a clear public diplomacy role, presenting aspects of New Zealand foreign policy, values, society and culture to</w:t>
      </w:r>
      <w:r w:rsidR="007B0F4D" w:rsidRPr="004F50AE">
        <w:rPr>
          <w:rFonts w:ascii="Georgia" w:hAnsi="Georgia"/>
          <w:color w:val="000000" w:themeColor="text1"/>
          <w:lang w:val="en"/>
        </w:rPr>
        <w:t xml:space="preserve"> </w:t>
      </w:r>
      <w:r w:rsidR="00CF1700" w:rsidRPr="004F50AE">
        <w:rPr>
          <w:rFonts w:ascii="Georgia" w:hAnsi="Georgia"/>
          <w:color w:val="000000" w:themeColor="text1"/>
          <w:lang w:val="en"/>
        </w:rPr>
        <w:t xml:space="preserve">Pacific </w:t>
      </w:r>
      <w:r w:rsidR="007B0F4D" w:rsidRPr="004F50AE">
        <w:rPr>
          <w:rFonts w:ascii="Georgia" w:hAnsi="Georgia"/>
          <w:color w:val="000000" w:themeColor="text1"/>
          <w:lang w:val="en"/>
        </w:rPr>
        <w:t>audiences,</w:t>
      </w:r>
      <w:r w:rsidR="0056075A" w:rsidRPr="004F50AE">
        <w:rPr>
          <w:rFonts w:ascii="Georgia" w:hAnsi="Georgia"/>
          <w:color w:val="000000" w:themeColor="text1"/>
          <w:lang w:val="en"/>
        </w:rPr>
        <w:t xml:space="preserve"> its rationale has developed in to one of capability development. </w:t>
      </w:r>
      <w:r w:rsidR="00D74EF6" w:rsidRPr="004F50AE">
        <w:rPr>
          <w:rFonts w:ascii="Georgia" w:hAnsi="Georgia"/>
          <w:color w:val="000000" w:themeColor="text1"/>
          <w:lang w:val="en"/>
        </w:rPr>
        <w:t xml:space="preserve">  </w:t>
      </w:r>
    </w:p>
    <w:p w14:paraId="67320BC6" w14:textId="77777777" w:rsidR="004F50AE" w:rsidRDefault="004F50AE" w:rsidP="004F50AE">
      <w:pPr>
        <w:autoSpaceDE w:val="0"/>
        <w:autoSpaceDN w:val="0"/>
        <w:adjustRightInd w:val="0"/>
        <w:spacing w:after="120" w:line="360" w:lineRule="auto"/>
        <w:jc w:val="both"/>
        <w:rPr>
          <w:rFonts w:ascii="Georgia" w:hAnsi="Georgia"/>
          <w:color w:val="000000" w:themeColor="text1"/>
          <w:lang w:val="en"/>
        </w:rPr>
      </w:pPr>
    </w:p>
    <w:p w14:paraId="38C8CD52" w14:textId="775CA462" w:rsidR="00362AA7" w:rsidRPr="004F50AE" w:rsidRDefault="004F50AE" w:rsidP="004F50AE">
      <w:pPr>
        <w:autoSpaceDE w:val="0"/>
        <w:autoSpaceDN w:val="0"/>
        <w:adjustRightInd w:val="0"/>
        <w:spacing w:after="120" w:line="360" w:lineRule="auto"/>
        <w:jc w:val="both"/>
        <w:rPr>
          <w:rFonts w:ascii="Georgia" w:hAnsi="Georgia"/>
          <w:color w:val="000000" w:themeColor="text1"/>
          <w:lang w:val="en"/>
        </w:rPr>
      </w:pPr>
      <w:r>
        <w:rPr>
          <w:rFonts w:ascii="Georgia" w:hAnsi="Georgia"/>
          <w:i/>
          <w:iCs/>
          <w:color w:val="000000"/>
          <w:lang w:val="en"/>
        </w:rPr>
        <w:lastRenderedPageBreak/>
        <w:t>S</w:t>
      </w:r>
      <w:r w:rsidR="00F21297" w:rsidRPr="004F50AE">
        <w:rPr>
          <w:rFonts w:ascii="Georgia" w:hAnsi="Georgia"/>
          <w:i/>
          <w:iCs/>
          <w:color w:val="000000"/>
          <w:lang w:val="en"/>
        </w:rPr>
        <w:t>ocial media</w:t>
      </w:r>
    </w:p>
    <w:p w14:paraId="4B8E6D6D" w14:textId="2C8322A1" w:rsidR="005E5AC1" w:rsidRPr="004F50AE" w:rsidRDefault="00362AA7" w:rsidP="00500D34">
      <w:pPr>
        <w:autoSpaceDE w:val="0"/>
        <w:autoSpaceDN w:val="0"/>
        <w:adjustRightInd w:val="0"/>
        <w:spacing w:after="120" w:line="360" w:lineRule="auto"/>
        <w:jc w:val="both"/>
        <w:rPr>
          <w:rFonts w:ascii="Georgia" w:hAnsi="Georgia"/>
          <w:color w:val="000000" w:themeColor="text1"/>
          <w:lang w:val="en"/>
        </w:rPr>
      </w:pPr>
      <w:r w:rsidRPr="004F50AE">
        <w:rPr>
          <w:rFonts w:ascii="Georgia" w:hAnsi="Georgia"/>
          <w:color w:val="000000" w:themeColor="text1"/>
          <w:lang w:val="en"/>
        </w:rPr>
        <w:t xml:space="preserve">MFAT’s public diplomacy has a strong emphasis on social </w:t>
      </w:r>
      <w:proofErr w:type="gramStart"/>
      <w:r w:rsidRPr="004F50AE">
        <w:rPr>
          <w:rFonts w:ascii="Georgia" w:hAnsi="Georgia"/>
          <w:color w:val="000000" w:themeColor="text1"/>
          <w:lang w:val="en"/>
        </w:rPr>
        <w:t xml:space="preserve">media </w:t>
      </w:r>
      <w:r w:rsidR="00164FF7" w:rsidRPr="004F50AE">
        <w:rPr>
          <w:rFonts w:ascii="Georgia" w:hAnsi="Georgia"/>
          <w:color w:val="000000" w:themeColor="text1"/>
          <w:lang w:val="en"/>
        </w:rPr>
        <w:t xml:space="preserve"> —</w:t>
      </w:r>
      <w:proofErr w:type="gramEnd"/>
      <w:r w:rsidR="00164FF7" w:rsidRPr="004F50AE">
        <w:rPr>
          <w:rFonts w:ascii="Georgia" w:hAnsi="Georgia"/>
          <w:color w:val="000000" w:themeColor="text1"/>
          <w:lang w:val="en"/>
        </w:rPr>
        <w:t xml:space="preserve"> </w:t>
      </w:r>
      <w:r w:rsidRPr="004F50AE">
        <w:rPr>
          <w:rFonts w:ascii="Georgia" w:hAnsi="Georgia"/>
          <w:color w:val="000000" w:themeColor="text1"/>
          <w:lang w:val="en"/>
        </w:rPr>
        <w:t>Facebook, Instagram and Twitter</w:t>
      </w:r>
      <w:r w:rsidR="00164FF7" w:rsidRPr="004F50AE">
        <w:rPr>
          <w:rFonts w:ascii="Georgia" w:hAnsi="Georgia"/>
          <w:color w:val="000000" w:themeColor="text1"/>
          <w:lang w:val="en"/>
        </w:rPr>
        <w:t xml:space="preserve"> —</w:t>
      </w:r>
      <w:r w:rsidRPr="004F50AE">
        <w:rPr>
          <w:rFonts w:ascii="Georgia" w:hAnsi="Georgia"/>
          <w:color w:val="000000" w:themeColor="text1"/>
          <w:lang w:val="en"/>
        </w:rPr>
        <w:t xml:space="preserve"> an emphasis which</w:t>
      </w:r>
      <w:r w:rsidR="007F47D5" w:rsidRPr="004F50AE">
        <w:rPr>
          <w:rFonts w:ascii="Georgia" w:hAnsi="Georgia"/>
          <w:color w:val="000000" w:themeColor="text1"/>
          <w:lang w:val="en"/>
        </w:rPr>
        <w:t>,</w:t>
      </w:r>
      <w:r w:rsidRPr="004F50AE">
        <w:rPr>
          <w:rFonts w:ascii="Georgia" w:hAnsi="Georgia"/>
          <w:color w:val="000000" w:themeColor="text1"/>
          <w:lang w:val="en"/>
        </w:rPr>
        <w:t xml:space="preserve"> whilst underway before the Reset, has ramped up since.</w:t>
      </w:r>
      <w:r w:rsidR="00B10E75" w:rsidRPr="004F50AE">
        <w:rPr>
          <w:rFonts w:ascii="Georgia" w:hAnsi="Georgia"/>
          <w:color w:val="000000" w:themeColor="text1"/>
          <w:lang w:val="en"/>
        </w:rPr>
        <w:t xml:space="preserve"> </w:t>
      </w:r>
      <w:r w:rsidR="006B2E23" w:rsidRPr="004F50AE">
        <w:rPr>
          <w:rFonts w:ascii="Georgia" w:hAnsi="Georgia"/>
          <w:color w:val="000000" w:themeColor="text1"/>
          <w:lang w:val="en"/>
        </w:rPr>
        <w:t>(</w:t>
      </w:r>
      <w:r w:rsidR="00B10E75" w:rsidRPr="004F50AE">
        <w:rPr>
          <w:rFonts w:ascii="Georgia" w:hAnsi="Georgia"/>
          <w:color w:val="000000" w:themeColor="text1"/>
          <w:lang w:val="en"/>
        </w:rPr>
        <w:t>Several diplomats working in this area, to underline the reach of social media now in the Pacific, noted that 50% of internet traffic in the Pacific concerns Facebook.</w:t>
      </w:r>
      <w:r w:rsidR="006B2E23" w:rsidRPr="004F50AE">
        <w:rPr>
          <w:rFonts w:ascii="Georgia" w:hAnsi="Georgia"/>
          <w:color w:val="000000" w:themeColor="text1"/>
          <w:lang w:val="en"/>
        </w:rPr>
        <w:t>)</w:t>
      </w:r>
      <w:r w:rsidR="00B10E75" w:rsidRPr="004F50AE">
        <w:rPr>
          <w:rFonts w:ascii="Georgia" w:hAnsi="Georgia"/>
          <w:color w:val="000000" w:themeColor="text1"/>
          <w:lang w:val="en"/>
        </w:rPr>
        <w:t xml:space="preserve"> </w:t>
      </w:r>
      <w:r w:rsidR="008904A0" w:rsidRPr="004F50AE">
        <w:rPr>
          <w:rFonts w:ascii="Georgia" w:hAnsi="Georgia"/>
          <w:color w:val="000000" w:themeColor="text1"/>
          <w:lang w:val="en"/>
        </w:rPr>
        <w:t xml:space="preserve">Each diplomatic Post has its own Facebook page, and uses Instagram and Twitter. </w:t>
      </w:r>
      <w:r w:rsidRPr="004F50AE">
        <w:rPr>
          <w:rFonts w:ascii="Georgia" w:hAnsi="Georgia"/>
          <w:color w:val="000000" w:themeColor="text1"/>
          <w:lang w:val="en"/>
        </w:rPr>
        <w:t xml:space="preserve">There is a strong recognition that </w:t>
      </w:r>
      <w:r w:rsidR="00A00861" w:rsidRPr="004F50AE">
        <w:rPr>
          <w:rFonts w:ascii="Georgia" w:hAnsi="Georgia"/>
          <w:color w:val="000000" w:themeColor="text1"/>
          <w:lang w:val="en"/>
        </w:rPr>
        <w:t xml:space="preserve">the </w:t>
      </w:r>
      <w:r w:rsidRPr="004F50AE">
        <w:rPr>
          <w:rFonts w:ascii="Georgia" w:hAnsi="Georgia"/>
          <w:color w:val="000000" w:themeColor="text1"/>
          <w:lang w:val="en"/>
        </w:rPr>
        <w:t xml:space="preserve">power of social media has changed: it is </w:t>
      </w:r>
      <w:r w:rsidR="00190647" w:rsidRPr="004F50AE">
        <w:rPr>
          <w:rFonts w:ascii="Georgia" w:hAnsi="Georgia"/>
          <w:color w:val="000000" w:themeColor="text1"/>
          <w:lang w:val="en"/>
        </w:rPr>
        <w:t xml:space="preserve">now </w:t>
      </w:r>
      <w:r w:rsidRPr="004F50AE">
        <w:rPr>
          <w:rFonts w:ascii="Georgia" w:hAnsi="Georgia"/>
          <w:color w:val="000000" w:themeColor="text1"/>
          <w:lang w:val="en"/>
        </w:rPr>
        <w:t xml:space="preserve">seen as </w:t>
      </w:r>
      <w:r w:rsidR="005E5AC1" w:rsidRPr="004F50AE">
        <w:rPr>
          <w:rFonts w:ascii="Georgia" w:hAnsi="Georgia"/>
          <w:color w:val="000000" w:themeColor="text1"/>
          <w:lang w:val="en"/>
        </w:rPr>
        <w:t xml:space="preserve">a powerful </w:t>
      </w:r>
      <w:r w:rsidRPr="004F50AE">
        <w:rPr>
          <w:rFonts w:ascii="Georgia" w:hAnsi="Georgia"/>
          <w:color w:val="000000" w:themeColor="text1"/>
          <w:lang w:val="en"/>
        </w:rPr>
        <w:t>instrument</w:t>
      </w:r>
      <w:r w:rsidR="00190647" w:rsidRPr="004F50AE">
        <w:rPr>
          <w:rFonts w:ascii="Georgia" w:hAnsi="Georgia"/>
          <w:color w:val="000000" w:themeColor="text1"/>
          <w:lang w:val="en"/>
        </w:rPr>
        <w:t xml:space="preserve"> for transmitting messages to new and hard to reach audiences. </w:t>
      </w:r>
      <w:r w:rsidR="00BD65D1" w:rsidRPr="004F50AE">
        <w:rPr>
          <w:rFonts w:ascii="Georgia" w:hAnsi="Georgia"/>
          <w:color w:val="000000" w:themeColor="text1"/>
          <w:lang w:val="en"/>
        </w:rPr>
        <w:t xml:space="preserve">It </w:t>
      </w:r>
      <w:r w:rsidR="005E5AC1" w:rsidRPr="004F50AE">
        <w:rPr>
          <w:rFonts w:ascii="Georgia" w:hAnsi="Georgia"/>
          <w:color w:val="000000" w:themeColor="text1"/>
          <w:lang w:val="en"/>
        </w:rPr>
        <w:t>has been highly effective for MFAT, particularly in times of cris</w:t>
      </w:r>
      <w:r w:rsidR="00BD65D1" w:rsidRPr="004F50AE">
        <w:rPr>
          <w:rFonts w:ascii="Georgia" w:hAnsi="Georgia"/>
          <w:color w:val="000000" w:themeColor="text1"/>
          <w:lang w:val="en"/>
        </w:rPr>
        <w:t xml:space="preserve">es — </w:t>
      </w:r>
      <w:r w:rsidR="005E5AC1" w:rsidRPr="004F50AE">
        <w:rPr>
          <w:rFonts w:ascii="Georgia" w:hAnsi="Georgia"/>
          <w:color w:val="000000" w:themeColor="text1"/>
          <w:lang w:val="en"/>
        </w:rPr>
        <w:t xml:space="preserve">such as for instance </w:t>
      </w:r>
      <w:r w:rsidR="00A00861" w:rsidRPr="004F50AE">
        <w:rPr>
          <w:rFonts w:ascii="Georgia" w:hAnsi="Georgia"/>
          <w:color w:val="000000" w:themeColor="text1"/>
          <w:lang w:val="en"/>
        </w:rPr>
        <w:t xml:space="preserve">during </w:t>
      </w:r>
      <w:r w:rsidR="005E5AC1" w:rsidRPr="004F50AE">
        <w:rPr>
          <w:rFonts w:ascii="Georgia" w:hAnsi="Georgia"/>
          <w:color w:val="000000" w:themeColor="text1"/>
          <w:lang w:val="en"/>
        </w:rPr>
        <w:t>the Samoa measles epidemic</w:t>
      </w:r>
      <w:r w:rsidR="00BD65D1" w:rsidRPr="004F50AE">
        <w:rPr>
          <w:rFonts w:ascii="Georgia" w:hAnsi="Georgia"/>
          <w:color w:val="000000" w:themeColor="text1"/>
          <w:lang w:val="en"/>
        </w:rPr>
        <w:t xml:space="preserve"> — </w:t>
      </w:r>
      <w:r w:rsidR="005E5AC1" w:rsidRPr="004F50AE">
        <w:rPr>
          <w:rFonts w:ascii="Georgia" w:hAnsi="Georgia"/>
          <w:color w:val="000000" w:themeColor="text1"/>
          <w:lang w:val="en"/>
        </w:rPr>
        <w:t xml:space="preserve">but also to explain what New Zealand is doing on issues such as climate change. </w:t>
      </w:r>
      <w:r w:rsidR="00164FF7" w:rsidRPr="004F50AE">
        <w:rPr>
          <w:rFonts w:ascii="Georgia" w:hAnsi="Georgia"/>
          <w:color w:val="000000" w:themeColor="text1"/>
          <w:lang w:val="en"/>
        </w:rPr>
        <w:t>S</w:t>
      </w:r>
      <w:r w:rsidR="005E5AC1" w:rsidRPr="004F50AE">
        <w:rPr>
          <w:rFonts w:ascii="Georgia" w:hAnsi="Georgia"/>
          <w:color w:val="000000" w:themeColor="text1"/>
          <w:lang w:val="en"/>
        </w:rPr>
        <w:t xml:space="preserve">ocial media is </w:t>
      </w:r>
      <w:r w:rsidR="00164FF7" w:rsidRPr="004F50AE">
        <w:rPr>
          <w:rFonts w:ascii="Georgia" w:hAnsi="Georgia"/>
          <w:color w:val="000000" w:themeColor="text1"/>
          <w:lang w:val="en"/>
        </w:rPr>
        <w:t xml:space="preserve">less suited </w:t>
      </w:r>
      <w:r w:rsidR="007F47D5" w:rsidRPr="004F50AE">
        <w:rPr>
          <w:rFonts w:ascii="Georgia" w:hAnsi="Georgia"/>
          <w:color w:val="000000" w:themeColor="text1"/>
          <w:lang w:val="en"/>
        </w:rPr>
        <w:t xml:space="preserve">for large </w:t>
      </w:r>
      <w:proofErr w:type="spellStart"/>
      <w:r w:rsidR="007F47D5" w:rsidRPr="004F50AE">
        <w:rPr>
          <w:rFonts w:ascii="Georgia" w:hAnsi="Georgia"/>
          <w:color w:val="000000" w:themeColor="text1"/>
          <w:lang w:val="en"/>
        </w:rPr>
        <w:t>organisations</w:t>
      </w:r>
      <w:proofErr w:type="spellEnd"/>
      <w:r w:rsidR="007F47D5" w:rsidRPr="004F50AE">
        <w:rPr>
          <w:rFonts w:ascii="Georgia" w:hAnsi="Georgia"/>
          <w:color w:val="000000" w:themeColor="text1"/>
          <w:lang w:val="en"/>
        </w:rPr>
        <w:t xml:space="preserve"> </w:t>
      </w:r>
      <w:r w:rsidR="00164FF7" w:rsidRPr="004F50AE">
        <w:rPr>
          <w:rFonts w:ascii="Georgia" w:hAnsi="Georgia"/>
          <w:color w:val="000000" w:themeColor="text1"/>
          <w:lang w:val="en"/>
        </w:rPr>
        <w:t>as a mode of two-way communication</w:t>
      </w:r>
      <w:r w:rsidR="003D4A90" w:rsidRPr="004F50AE">
        <w:rPr>
          <w:rFonts w:ascii="Georgia" w:hAnsi="Georgia"/>
          <w:color w:val="000000" w:themeColor="text1"/>
          <w:lang w:val="en"/>
        </w:rPr>
        <w:t>; it is difficult if not impossible to read and answer all feedback. (This aside, social media</w:t>
      </w:r>
      <w:r w:rsidR="00323020" w:rsidRPr="004F50AE">
        <w:rPr>
          <w:rFonts w:ascii="Georgia" w:hAnsi="Georgia"/>
          <w:color w:val="000000" w:themeColor="text1"/>
          <w:lang w:val="en"/>
        </w:rPr>
        <w:t xml:space="preserve"> does provide a form of engagement, and this is particu</w:t>
      </w:r>
      <w:r w:rsidR="00DC73BC" w:rsidRPr="004F50AE">
        <w:rPr>
          <w:rFonts w:ascii="Georgia" w:hAnsi="Georgia"/>
          <w:color w:val="000000" w:themeColor="text1"/>
          <w:lang w:val="en"/>
        </w:rPr>
        <w:t>l</w:t>
      </w:r>
      <w:r w:rsidR="00323020" w:rsidRPr="004F50AE">
        <w:rPr>
          <w:rFonts w:ascii="Georgia" w:hAnsi="Georgia"/>
          <w:color w:val="000000" w:themeColor="text1"/>
          <w:lang w:val="en"/>
        </w:rPr>
        <w:t>a</w:t>
      </w:r>
      <w:r w:rsidR="00942893" w:rsidRPr="004F50AE">
        <w:rPr>
          <w:rFonts w:ascii="Georgia" w:hAnsi="Georgia"/>
          <w:color w:val="000000" w:themeColor="text1"/>
          <w:lang w:val="en"/>
        </w:rPr>
        <w:t>r</w:t>
      </w:r>
      <w:r w:rsidR="00323020" w:rsidRPr="004F50AE">
        <w:rPr>
          <w:rFonts w:ascii="Georgia" w:hAnsi="Georgia"/>
          <w:color w:val="000000" w:themeColor="text1"/>
          <w:lang w:val="en"/>
        </w:rPr>
        <w:t xml:space="preserve">ly true when one compares </w:t>
      </w:r>
      <w:r w:rsidR="00942893" w:rsidRPr="004F50AE">
        <w:rPr>
          <w:rFonts w:ascii="Georgia" w:hAnsi="Georgia"/>
          <w:color w:val="000000" w:themeColor="text1"/>
          <w:lang w:val="en"/>
        </w:rPr>
        <w:t xml:space="preserve">foreign ministries several decades ago.) It </w:t>
      </w:r>
      <w:r w:rsidR="005E5AC1" w:rsidRPr="004F50AE">
        <w:rPr>
          <w:rFonts w:ascii="Georgia" w:hAnsi="Georgia"/>
          <w:color w:val="000000" w:themeColor="text1"/>
          <w:lang w:val="en"/>
        </w:rPr>
        <w:t>does not concern MFAT</w:t>
      </w:r>
      <w:r w:rsidR="00942893" w:rsidRPr="004F50AE">
        <w:rPr>
          <w:rFonts w:ascii="Georgia" w:hAnsi="Georgia"/>
          <w:color w:val="000000" w:themeColor="text1"/>
          <w:lang w:val="en"/>
        </w:rPr>
        <w:t xml:space="preserve"> that social media’s capacity for two</w:t>
      </w:r>
      <w:r w:rsidR="00DC73BC" w:rsidRPr="004F50AE">
        <w:rPr>
          <w:rFonts w:ascii="Georgia" w:hAnsi="Georgia"/>
          <w:color w:val="000000" w:themeColor="text1"/>
          <w:lang w:val="en"/>
        </w:rPr>
        <w:t>-</w:t>
      </w:r>
      <w:r w:rsidR="00942893" w:rsidRPr="004F50AE">
        <w:rPr>
          <w:rFonts w:ascii="Georgia" w:hAnsi="Georgia"/>
          <w:color w:val="000000" w:themeColor="text1"/>
          <w:lang w:val="en"/>
        </w:rPr>
        <w:t>way communication is limited.</w:t>
      </w:r>
      <w:r w:rsidR="00164FF7" w:rsidRPr="004F50AE">
        <w:rPr>
          <w:rFonts w:ascii="Georgia" w:hAnsi="Georgia"/>
          <w:color w:val="000000" w:themeColor="text1"/>
          <w:lang w:val="en"/>
        </w:rPr>
        <w:t xml:space="preserve"> N</w:t>
      </w:r>
      <w:r w:rsidR="005E5AC1" w:rsidRPr="004F50AE">
        <w:rPr>
          <w:rFonts w:ascii="Georgia" w:hAnsi="Georgia"/>
          <w:color w:val="000000" w:themeColor="text1"/>
          <w:lang w:val="en"/>
        </w:rPr>
        <w:t xml:space="preserve">ot all the </w:t>
      </w:r>
      <w:r w:rsidRPr="004F50AE">
        <w:rPr>
          <w:rFonts w:ascii="Georgia" w:hAnsi="Georgia"/>
          <w:color w:val="000000" w:themeColor="text1"/>
          <w:lang w:val="en"/>
        </w:rPr>
        <w:t xml:space="preserve">feedback </w:t>
      </w:r>
      <w:r w:rsidR="005E5AC1" w:rsidRPr="004F50AE">
        <w:rPr>
          <w:rFonts w:ascii="Georgia" w:hAnsi="Georgia"/>
          <w:color w:val="000000" w:themeColor="text1"/>
          <w:lang w:val="en"/>
        </w:rPr>
        <w:t xml:space="preserve">received through the social media channel is of </w:t>
      </w:r>
      <w:r w:rsidRPr="004F50AE">
        <w:rPr>
          <w:rFonts w:ascii="Georgia" w:hAnsi="Georgia"/>
          <w:color w:val="000000" w:themeColor="text1"/>
          <w:lang w:val="en"/>
        </w:rPr>
        <w:t>value</w:t>
      </w:r>
      <w:r w:rsidR="00DC73BC" w:rsidRPr="004F50AE">
        <w:rPr>
          <w:rFonts w:ascii="Georgia" w:hAnsi="Georgia"/>
          <w:color w:val="000000" w:themeColor="text1"/>
          <w:lang w:val="en"/>
        </w:rPr>
        <w:t xml:space="preserve">, </w:t>
      </w:r>
      <w:r w:rsidR="005E5AC1" w:rsidRPr="004F50AE">
        <w:rPr>
          <w:rFonts w:ascii="Georgia" w:hAnsi="Georgia"/>
          <w:color w:val="000000" w:themeColor="text1"/>
          <w:lang w:val="en"/>
        </w:rPr>
        <w:t xml:space="preserve">and it takes time to respond to </w:t>
      </w:r>
      <w:r w:rsidR="006B2E23" w:rsidRPr="004F50AE">
        <w:rPr>
          <w:rFonts w:ascii="Georgia" w:hAnsi="Georgia"/>
          <w:color w:val="000000" w:themeColor="text1"/>
          <w:lang w:val="en"/>
        </w:rPr>
        <w:t>it</w:t>
      </w:r>
      <w:r w:rsidR="005E5AC1" w:rsidRPr="004F50AE">
        <w:rPr>
          <w:rFonts w:ascii="Georgia" w:hAnsi="Georgia"/>
          <w:color w:val="000000" w:themeColor="text1"/>
          <w:lang w:val="en"/>
        </w:rPr>
        <w:t>.</w:t>
      </w:r>
    </w:p>
    <w:p w14:paraId="1A739405" w14:textId="77777777" w:rsidR="00DA7164" w:rsidRPr="004F50AE" w:rsidRDefault="00F21297" w:rsidP="006737E9">
      <w:pPr>
        <w:autoSpaceDE w:val="0"/>
        <w:autoSpaceDN w:val="0"/>
        <w:adjustRightInd w:val="0"/>
        <w:spacing w:line="360" w:lineRule="auto"/>
        <w:jc w:val="both"/>
        <w:rPr>
          <w:rFonts w:ascii="Georgia" w:hAnsi="Georgia"/>
          <w:i/>
          <w:iCs/>
          <w:color w:val="000000" w:themeColor="text1"/>
          <w:lang w:val="en"/>
        </w:rPr>
      </w:pPr>
      <w:r w:rsidRPr="004F50AE">
        <w:rPr>
          <w:rFonts w:ascii="Georgia" w:hAnsi="Georgia"/>
          <w:i/>
          <w:iCs/>
          <w:color w:val="000000"/>
          <w:lang w:val="en"/>
        </w:rPr>
        <w:t>The close link between domestic and international public diplomacy</w:t>
      </w:r>
    </w:p>
    <w:p w14:paraId="5E63ADFE" w14:textId="00FCAECF" w:rsidR="00A00861" w:rsidRPr="004F50AE" w:rsidRDefault="00B47047" w:rsidP="00A00861">
      <w:pPr>
        <w:autoSpaceDE w:val="0"/>
        <w:autoSpaceDN w:val="0"/>
        <w:adjustRightInd w:val="0"/>
        <w:spacing w:line="360" w:lineRule="auto"/>
        <w:jc w:val="both"/>
        <w:rPr>
          <w:rFonts w:ascii="Georgia" w:hAnsi="Georgia"/>
          <w:color w:val="000000" w:themeColor="text1"/>
          <w:lang w:val="en"/>
        </w:rPr>
      </w:pPr>
      <w:r w:rsidRPr="004F50AE">
        <w:rPr>
          <w:rFonts w:ascii="Georgia" w:hAnsi="Georgia"/>
          <w:color w:val="000000" w:themeColor="text1"/>
          <w:lang w:val="en"/>
        </w:rPr>
        <w:t xml:space="preserve">There are very significant demographic ties between New Zealand and Pacific nations. Tokelau is a dependent territory of New Zealand. </w:t>
      </w:r>
      <w:proofErr w:type="spellStart"/>
      <w:r w:rsidRPr="004F50AE">
        <w:rPr>
          <w:rFonts w:ascii="Georgia" w:hAnsi="Georgia"/>
          <w:color w:val="000000" w:themeColor="text1"/>
          <w:lang w:val="en"/>
        </w:rPr>
        <w:t>Niue</w:t>
      </w:r>
      <w:r w:rsidR="00A07E10" w:rsidRPr="004F50AE">
        <w:rPr>
          <w:rFonts w:ascii="Georgia" w:hAnsi="Georgia"/>
          <w:color w:val="000000" w:themeColor="text1"/>
          <w:lang w:val="en"/>
        </w:rPr>
        <w:t>ans</w:t>
      </w:r>
      <w:proofErr w:type="spellEnd"/>
      <w:r w:rsidRPr="004F50AE">
        <w:rPr>
          <w:rFonts w:ascii="Georgia" w:hAnsi="Georgia"/>
          <w:color w:val="000000" w:themeColor="text1"/>
          <w:lang w:val="en"/>
        </w:rPr>
        <w:t xml:space="preserve"> and Cook Island</w:t>
      </w:r>
      <w:r w:rsidR="00A07E10" w:rsidRPr="004F50AE">
        <w:rPr>
          <w:rFonts w:ascii="Georgia" w:hAnsi="Georgia"/>
          <w:color w:val="000000" w:themeColor="text1"/>
          <w:lang w:val="en"/>
        </w:rPr>
        <w:t>er</w:t>
      </w:r>
      <w:r w:rsidRPr="004F50AE">
        <w:rPr>
          <w:rFonts w:ascii="Georgia" w:hAnsi="Georgia"/>
          <w:color w:val="000000" w:themeColor="text1"/>
          <w:lang w:val="en"/>
        </w:rPr>
        <w:t xml:space="preserve">s </w:t>
      </w:r>
      <w:r w:rsidR="00DA7164" w:rsidRPr="004F50AE">
        <w:rPr>
          <w:rFonts w:ascii="Georgia" w:hAnsi="Georgia"/>
          <w:color w:val="000000" w:themeColor="text1"/>
          <w:lang w:val="en"/>
        </w:rPr>
        <w:t xml:space="preserve">have New Zealand passports. </w:t>
      </w:r>
      <w:r w:rsidR="00DA7164" w:rsidRPr="004F50AE">
        <w:rPr>
          <w:rFonts w:ascii="Georgia" w:hAnsi="Georgia"/>
          <w:color w:val="000000" w:themeColor="text1"/>
          <w:shd w:val="clear" w:color="auto" w:fill="FFFFFF"/>
        </w:rPr>
        <w:t>By 2026 it is projected that Pacific Peoples will</w:t>
      </w:r>
      <w:r w:rsidR="00C54DC7" w:rsidRPr="004F50AE">
        <w:rPr>
          <w:rFonts w:ascii="Georgia" w:hAnsi="Georgia"/>
          <w:color w:val="000000" w:themeColor="text1"/>
          <w:shd w:val="clear" w:color="auto" w:fill="FFFFFF"/>
        </w:rPr>
        <w:t xml:space="preserve"> comprise</w:t>
      </w:r>
      <w:r w:rsidR="00DA7164" w:rsidRPr="004F50AE">
        <w:rPr>
          <w:rFonts w:ascii="Georgia" w:hAnsi="Georgia"/>
          <w:color w:val="000000" w:themeColor="text1"/>
          <w:shd w:val="clear" w:color="auto" w:fill="FFFFFF"/>
        </w:rPr>
        <w:t xml:space="preserve"> 10% of the population, compare</w:t>
      </w:r>
      <w:r w:rsidR="00C54DC7" w:rsidRPr="004F50AE">
        <w:rPr>
          <w:rFonts w:ascii="Georgia" w:hAnsi="Georgia"/>
          <w:color w:val="000000" w:themeColor="text1"/>
          <w:shd w:val="clear" w:color="auto" w:fill="FFFFFF"/>
        </w:rPr>
        <w:t>d</w:t>
      </w:r>
      <w:r w:rsidR="00DA7164" w:rsidRPr="004F50AE">
        <w:rPr>
          <w:rFonts w:ascii="Georgia" w:hAnsi="Georgia"/>
          <w:color w:val="000000" w:themeColor="text1"/>
          <w:shd w:val="clear" w:color="auto" w:fill="FFFFFF"/>
        </w:rPr>
        <w:t xml:space="preserve"> to 7.4% in 2013</w:t>
      </w:r>
      <w:r w:rsidR="00B10E75" w:rsidRPr="004F50AE">
        <w:rPr>
          <w:rFonts w:ascii="Georgia" w:hAnsi="Georgia"/>
          <w:color w:val="000000" w:themeColor="text1"/>
          <w:shd w:val="clear" w:color="auto" w:fill="FFFFFF"/>
        </w:rPr>
        <w:t xml:space="preserve"> (ministry for Pacific Peoples, 2020).</w:t>
      </w:r>
      <w:r w:rsidR="00DA7164" w:rsidRPr="004F50AE">
        <w:rPr>
          <w:rFonts w:ascii="Georgia" w:hAnsi="Georgia"/>
          <w:color w:val="000000" w:themeColor="text1"/>
          <w:lang w:val="en"/>
        </w:rPr>
        <w:t xml:space="preserve"> </w:t>
      </w:r>
      <w:r w:rsidR="00762FCA" w:rsidRPr="004F50AE">
        <w:rPr>
          <w:rFonts w:ascii="Georgia" w:hAnsi="Georgia"/>
          <w:color w:val="000000" w:themeColor="text1"/>
          <w:lang w:val="en"/>
        </w:rPr>
        <w:t xml:space="preserve">The family, </w:t>
      </w:r>
      <w:r w:rsidR="0016688C" w:rsidRPr="004F50AE">
        <w:rPr>
          <w:rFonts w:ascii="Georgia" w:hAnsi="Georgia"/>
          <w:color w:val="000000" w:themeColor="text1"/>
          <w:lang w:val="en"/>
        </w:rPr>
        <w:t xml:space="preserve">cultural, language, </w:t>
      </w:r>
      <w:r w:rsidR="00762FCA" w:rsidRPr="004F50AE">
        <w:rPr>
          <w:rFonts w:ascii="Georgia" w:hAnsi="Georgia"/>
          <w:color w:val="000000" w:themeColor="text1"/>
          <w:lang w:val="en"/>
        </w:rPr>
        <w:t>trade, security</w:t>
      </w:r>
      <w:r w:rsidR="0016688C" w:rsidRPr="004F50AE">
        <w:rPr>
          <w:rFonts w:ascii="Georgia" w:hAnsi="Georgia"/>
          <w:color w:val="000000" w:themeColor="text1"/>
          <w:lang w:val="en"/>
        </w:rPr>
        <w:t xml:space="preserve">, diplomatic and other ties between New Zealand and the Pacific are now so strong as to compel one New Zealand diplomat to describe domestic and international public diplomacy with regard to this region as ‘the same thing.’ </w:t>
      </w:r>
      <w:r w:rsidR="00687745" w:rsidRPr="004F50AE">
        <w:rPr>
          <w:rFonts w:ascii="Georgia" w:hAnsi="Georgia"/>
          <w:color w:val="000000" w:themeColor="text1"/>
          <w:lang w:val="en"/>
        </w:rPr>
        <w:t>Th</w:t>
      </w:r>
      <w:r w:rsidR="000165EC" w:rsidRPr="004F50AE">
        <w:rPr>
          <w:rFonts w:ascii="Georgia" w:hAnsi="Georgia"/>
          <w:color w:val="000000" w:themeColor="text1"/>
          <w:lang w:val="en"/>
        </w:rPr>
        <w:t xml:space="preserve">is </w:t>
      </w:r>
      <w:r w:rsidR="00687745" w:rsidRPr="004F50AE">
        <w:rPr>
          <w:rFonts w:ascii="Georgia" w:hAnsi="Georgia"/>
          <w:color w:val="000000" w:themeColor="text1"/>
          <w:lang w:val="en"/>
        </w:rPr>
        <w:t>close</w:t>
      </w:r>
      <w:r w:rsidR="000165EC" w:rsidRPr="004F50AE">
        <w:rPr>
          <w:rFonts w:ascii="Georgia" w:hAnsi="Georgia"/>
          <w:color w:val="000000" w:themeColor="text1"/>
          <w:lang w:val="en"/>
        </w:rPr>
        <w:t xml:space="preserve"> relationship means that MFAT’s public diplomacy has a strong focus on domestic audiences, particularly New Zealand’s Pacific population. </w:t>
      </w:r>
      <w:r w:rsidR="006737E9" w:rsidRPr="004F50AE">
        <w:rPr>
          <w:rFonts w:ascii="Georgia" w:hAnsi="Georgia"/>
          <w:color w:val="000000" w:themeColor="text1"/>
          <w:lang w:val="en"/>
        </w:rPr>
        <w:t>A new team was established in MFAT’s Auckland office as a result of the Reset to expand domestic outreach to Pacific (and other) communities in New Zealand’s largest city</w:t>
      </w:r>
      <w:r w:rsidR="00FA5B7F" w:rsidRPr="004F50AE">
        <w:rPr>
          <w:rFonts w:ascii="Georgia" w:hAnsi="Georgia"/>
          <w:color w:val="000000" w:themeColor="text1"/>
          <w:lang w:val="en"/>
        </w:rPr>
        <w:t>, and to do so explicitly on the basis of enhanced engagement</w:t>
      </w:r>
      <w:r w:rsidR="006737E9" w:rsidRPr="004F50AE">
        <w:rPr>
          <w:rFonts w:ascii="Georgia" w:hAnsi="Georgia"/>
          <w:color w:val="000000" w:themeColor="text1"/>
          <w:lang w:val="en"/>
        </w:rPr>
        <w:t xml:space="preserve">. </w:t>
      </w:r>
      <w:r w:rsidR="00EF6E6F" w:rsidRPr="004F50AE">
        <w:rPr>
          <w:rFonts w:ascii="Georgia" w:hAnsi="Georgia"/>
          <w:color w:val="000000" w:themeColor="text1"/>
          <w:lang w:val="en"/>
        </w:rPr>
        <w:t xml:space="preserve">The team is comprised primarily with those with Pacific ancestry. </w:t>
      </w:r>
      <w:r w:rsidR="006737E9" w:rsidRPr="004F50AE">
        <w:rPr>
          <w:rFonts w:ascii="Georgia" w:hAnsi="Georgia"/>
          <w:color w:val="000000" w:themeColor="text1"/>
          <w:lang w:val="en"/>
        </w:rPr>
        <w:t>Responsibilities of team members are divvied up by sector (i.e. trade, culture) and region (i.e. Melanesia</w:t>
      </w:r>
      <w:r w:rsidR="00EF6E6F" w:rsidRPr="004F50AE">
        <w:rPr>
          <w:rFonts w:ascii="Georgia" w:hAnsi="Georgia"/>
          <w:color w:val="000000" w:themeColor="text1"/>
          <w:lang w:val="en"/>
        </w:rPr>
        <w:t xml:space="preserve">, a region which has traditionally been less well understood in New Zealand foreign policy circles than </w:t>
      </w:r>
      <w:r w:rsidR="00EF6E6F" w:rsidRPr="004F50AE">
        <w:rPr>
          <w:rFonts w:ascii="Georgia" w:hAnsi="Georgia"/>
          <w:color w:val="000000" w:themeColor="text1"/>
          <w:lang w:val="en"/>
        </w:rPr>
        <w:lastRenderedPageBreak/>
        <w:t>Polynesia)</w:t>
      </w:r>
      <w:r w:rsidR="006737E9" w:rsidRPr="004F50AE">
        <w:rPr>
          <w:rFonts w:ascii="Georgia" w:hAnsi="Georgia"/>
          <w:color w:val="000000" w:themeColor="text1"/>
          <w:lang w:val="en"/>
        </w:rPr>
        <w:t xml:space="preserve">. </w:t>
      </w:r>
      <w:r w:rsidR="00EF6E6F" w:rsidRPr="004F50AE">
        <w:rPr>
          <w:rFonts w:ascii="Georgia" w:hAnsi="Georgia"/>
          <w:color w:val="000000" w:themeColor="text1"/>
          <w:lang w:val="en"/>
        </w:rPr>
        <w:t xml:space="preserve">The office </w:t>
      </w:r>
      <w:proofErr w:type="spellStart"/>
      <w:r w:rsidR="00EF6E6F" w:rsidRPr="004F50AE">
        <w:rPr>
          <w:rFonts w:ascii="Georgia" w:hAnsi="Georgia"/>
          <w:color w:val="000000" w:themeColor="text1"/>
          <w:lang w:val="en"/>
        </w:rPr>
        <w:t>organises</w:t>
      </w:r>
      <w:proofErr w:type="spellEnd"/>
      <w:r w:rsidR="00EF6E6F" w:rsidRPr="004F50AE">
        <w:rPr>
          <w:rFonts w:ascii="Georgia" w:hAnsi="Georgia"/>
          <w:color w:val="000000" w:themeColor="text1"/>
          <w:lang w:val="en"/>
        </w:rPr>
        <w:t xml:space="preserve"> regular updates with Pacific leaders and communities on its work and on foreign policy issues.</w:t>
      </w:r>
      <w:r w:rsidR="00B10E75" w:rsidRPr="004F50AE">
        <w:rPr>
          <w:rFonts w:ascii="Georgia" w:hAnsi="Georgia"/>
          <w:color w:val="000000" w:themeColor="text1"/>
          <w:lang w:val="en"/>
        </w:rPr>
        <w:t xml:space="preserve"> </w:t>
      </w:r>
      <w:r w:rsidR="000165EC" w:rsidRPr="004F50AE">
        <w:rPr>
          <w:rFonts w:ascii="Georgia" w:hAnsi="Georgia"/>
          <w:color w:val="000000" w:themeColor="text1"/>
          <w:lang w:val="en"/>
        </w:rPr>
        <w:t xml:space="preserve">There are several objectives of connecting with these domestic audiences. </w:t>
      </w:r>
    </w:p>
    <w:p w14:paraId="15FFEC20" w14:textId="6436D764" w:rsidR="00A00861" w:rsidRPr="004F50AE" w:rsidRDefault="00C54DC7" w:rsidP="00A00861">
      <w:pPr>
        <w:autoSpaceDE w:val="0"/>
        <w:autoSpaceDN w:val="0"/>
        <w:adjustRightInd w:val="0"/>
        <w:spacing w:line="360" w:lineRule="auto"/>
        <w:ind w:firstLine="720"/>
        <w:jc w:val="both"/>
        <w:rPr>
          <w:rFonts w:ascii="Georgia" w:hAnsi="Georgia"/>
          <w:color w:val="000000" w:themeColor="text1"/>
          <w:lang w:val="en"/>
        </w:rPr>
      </w:pPr>
      <w:r w:rsidRPr="004F50AE">
        <w:rPr>
          <w:rFonts w:ascii="Georgia" w:hAnsi="Georgia"/>
          <w:color w:val="000000" w:themeColor="text1"/>
          <w:lang w:val="en"/>
        </w:rPr>
        <w:t xml:space="preserve">First, </w:t>
      </w:r>
      <w:r w:rsidR="006D7AB6" w:rsidRPr="004F50AE">
        <w:rPr>
          <w:rFonts w:ascii="Georgia" w:hAnsi="Georgia"/>
          <w:color w:val="000000" w:themeColor="text1"/>
          <w:lang w:val="en"/>
        </w:rPr>
        <w:t xml:space="preserve">because of </w:t>
      </w:r>
      <w:r w:rsidR="002E32D6" w:rsidRPr="004F50AE">
        <w:rPr>
          <w:rFonts w:ascii="Georgia" w:hAnsi="Georgia"/>
          <w:color w:val="000000" w:themeColor="text1"/>
          <w:lang w:val="en"/>
        </w:rPr>
        <w:t xml:space="preserve">the intensity of connections between communities </w:t>
      </w:r>
      <w:r w:rsidR="006D7AB6" w:rsidRPr="004F50AE">
        <w:rPr>
          <w:rFonts w:ascii="Georgia" w:hAnsi="Georgia"/>
          <w:color w:val="000000" w:themeColor="text1"/>
          <w:lang w:val="en"/>
        </w:rPr>
        <w:t xml:space="preserve">in New Zealand </w:t>
      </w:r>
      <w:r w:rsidR="002E32D6" w:rsidRPr="004F50AE">
        <w:rPr>
          <w:rFonts w:ascii="Georgia" w:hAnsi="Georgia"/>
          <w:color w:val="000000" w:themeColor="text1"/>
          <w:lang w:val="en"/>
        </w:rPr>
        <w:t xml:space="preserve">and </w:t>
      </w:r>
      <w:r w:rsidR="006D7AB6" w:rsidRPr="004F50AE">
        <w:rPr>
          <w:rFonts w:ascii="Georgia" w:hAnsi="Georgia"/>
          <w:color w:val="000000" w:themeColor="text1"/>
          <w:lang w:val="en"/>
        </w:rPr>
        <w:t>in t</w:t>
      </w:r>
      <w:r w:rsidR="002E32D6" w:rsidRPr="004F50AE">
        <w:rPr>
          <w:rFonts w:ascii="Georgia" w:hAnsi="Georgia"/>
          <w:color w:val="000000" w:themeColor="text1"/>
          <w:lang w:val="en"/>
        </w:rPr>
        <w:t xml:space="preserve">he Pacific </w:t>
      </w:r>
      <w:r w:rsidR="006D7AB6" w:rsidRPr="004F50AE">
        <w:rPr>
          <w:rFonts w:ascii="Georgia" w:hAnsi="Georgia"/>
          <w:color w:val="000000" w:themeColor="text1"/>
          <w:lang w:val="en"/>
        </w:rPr>
        <w:t xml:space="preserve">(such as for instance </w:t>
      </w:r>
      <w:proofErr w:type="spellStart"/>
      <w:r w:rsidR="006D7AB6" w:rsidRPr="004F50AE">
        <w:rPr>
          <w:rFonts w:ascii="Georgia" w:hAnsi="Georgia"/>
          <w:color w:val="000000" w:themeColor="text1"/>
          <w:lang w:val="en"/>
        </w:rPr>
        <w:t>N</w:t>
      </w:r>
      <w:r w:rsidR="00A07E10" w:rsidRPr="004F50AE">
        <w:rPr>
          <w:rFonts w:ascii="Georgia" w:hAnsi="Georgia"/>
          <w:color w:val="000000" w:themeColor="text1"/>
          <w:lang w:val="en"/>
        </w:rPr>
        <w:t>iu</w:t>
      </w:r>
      <w:r w:rsidR="006D7AB6" w:rsidRPr="004F50AE">
        <w:rPr>
          <w:rFonts w:ascii="Georgia" w:hAnsi="Georgia"/>
          <w:color w:val="000000" w:themeColor="text1"/>
          <w:lang w:val="en"/>
        </w:rPr>
        <w:t>eans</w:t>
      </w:r>
      <w:proofErr w:type="spellEnd"/>
      <w:r w:rsidR="006D7AB6" w:rsidRPr="004F50AE">
        <w:rPr>
          <w:rFonts w:ascii="Georgia" w:hAnsi="Georgia"/>
          <w:color w:val="000000" w:themeColor="text1"/>
          <w:lang w:val="en"/>
        </w:rPr>
        <w:t xml:space="preserve"> in N</w:t>
      </w:r>
      <w:r w:rsidR="003F5631" w:rsidRPr="004F50AE">
        <w:rPr>
          <w:rFonts w:ascii="Georgia" w:hAnsi="Georgia"/>
          <w:color w:val="000000" w:themeColor="text1"/>
          <w:lang w:val="en"/>
        </w:rPr>
        <w:t>iu</w:t>
      </w:r>
      <w:r w:rsidR="006D7AB6" w:rsidRPr="004F50AE">
        <w:rPr>
          <w:rFonts w:ascii="Georgia" w:hAnsi="Georgia"/>
          <w:color w:val="000000" w:themeColor="text1"/>
          <w:lang w:val="en"/>
        </w:rPr>
        <w:t xml:space="preserve">e and Niuean New Zealanders in New Zealand), </w:t>
      </w:r>
      <w:r w:rsidR="007F47D5" w:rsidRPr="004F50AE">
        <w:rPr>
          <w:rFonts w:ascii="Georgia" w:hAnsi="Georgia"/>
          <w:color w:val="000000" w:themeColor="text1"/>
          <w:lang w:val="en"/>
        </w:rPr>
        <w:t xml:space="preserve">MFAT is of the view that one way to help </w:t>
      </w:r>
      <w:r w:rsidR="006D7AB6" w:rsidRPr="004F50AE">
        <w:rPr>
          <w:rFonts w:ascii="Georgia" w:hAnsi="Georgia"/>
          <w:color w:val="000000" w:themeColor="text1"/>
          <w:lang w:val="en"/>
        </w:rPr>
        <w:t xml:space="preserve">convey messages about New Zealand aid or foreign policy </w:t>
      </w:r>
      <w:r w:rsidR="007F47D5" w:rsidRPr="004F50AE">
        <w:rPr>
          <w:rFonts w:ascii="Georgia" w:hAnsi="Georgia"/>
          <w:color w:val="000000" w:themeColor="text1"/>
          <w:lang w:val="en"/>
        </w:rPr>
        <w:t xml:space="preserve">to </w:t>
      </w:r>
      <w:r w:rsidR="006D7AB6" w:rsidRPr="004F50AE">
        <w:rPr>
          <w:rFonts w:ascii="Georgia" w:hAnsi="Georgia"/>
          <w:color w:val="000000" w:themeColor="text1"/>
          <w:lang w:val="en"/>
        </w:rPr>
        <w:t>those living in</w:t>
      </w:r>
      <w:r w:rsidR="007F47D5" w:rsidRPr="004F50AE">
        <w:rPr>
          <w:rFonts w:ascii="Georgia" w:hAnsi="Georgia"/>
          <w:color w:val="000000" w:themeColor="text1"/>
          <w:lang w:val="en"/>
        </w:rPr>
        <w:t xml:space="preserve"> for instance </w:t>
      </w:r>
      <w:r w:rsidR="006D7AB6" w:rsidRPr="004F50AE">
        <w:rPr>
          <w:rFonts w:ascii="Georgia" w:hAnsi="Georgia"/>
          <w:color w:val="000000" w:themeColor="text1"/>
          <w:lang w:val="en"/>
        </w:rPr>
        <w:t xml:space="preserve">Niue, </w:t>
      </w:r>
      <w:r w:rsidR="007F47D5" w:rsidRPr="004F50AE">
        <w:rPr>
          <w:rFonts w:ascii="Georgia" w:hAnsi="Georgia"/>
          <w:color w:val="000000" w:themeColor="text1"/>
          <w:lang w:val="en"/>
        </w:rPr>
        <w:t xml:space="preserve">is to </w:t>
      </w:r>
      <w:r w:rsidR="003841D0" w:rsidRPr="004F50AE">
        <w:rPr>
          <w:rFonts w:ascii="Georgia" w:hAnsi="Georgia"/>
          <w:color w:val="000000" w:themeColor="text1"/>
          <w:lang w:val="en"/>
        </w:rPr>
        <w:t xml:space="preserve">convey these to the New Zealand-based </w:t>
      </w:r>
      <w:r w:rsidR="007F47D5" w:rsidRPr="004F50AE">
        <w:rPr>
          <w:rFonts w:ascii="Georgia" w:hAnsi="Georgia"/>
          <w:color w:val="000000" w:themeColor="text1"/>
          <w:lang w:val="en"/>
        </w:rPr>
        <w:t>Niue</w:t>
      </w:r>
      <w:r w:rsidR="00A00861" w:rsidRPr="004F50AE">
        <w:rPr>
          <w:rFonts w:ascii="Georgia" w:hAnsi="Georgia"/>
          <w:color w:val="000000" w:themeColor="text1"/>
          <w:lang w:val="en"/>
        </w:rPr>
        <w:t>an</w:t>
      </w:r>
      <w:r w:rsidR="007F47D5" w:rsidRPr="004F50AE">
        <w:rPr>
          <w:rFonts w:ascii="Georgia" w:hAnsi="Georgia"/>
          <w:color w:val="000000" w:themeColor="text1"/>
          <w:lang w:val="en"/>
        </w:rPr>
        <w:t xml:space="preserve"> </w:t>
      </w:r>
      <w:r w:rsidR="003841D0" w:rsidRPr="004F50AE">
        <w:rPr>
          <w:rFonts w:ascii="Georgia" w:hAnsi="Georgia"/>
          <w:color w:val="000000" w:themeColor="text1"/>
          <w:lang w:val="en"/>
        </w:rPr>
        <w:t xml:space="preserve">community, and assume that the message will travel </w:t>
      </w:r>
      <w:r w:rsidR="006B2E23" w:rsidRPr="004F50AE">
        <w:rPr>
          <w:rFonts w:ascii="Georgia" w:hAnsi="Georgia"/>
          <w:color w:val="000000" w:themeColor="text1"/>
          <w:lang w:val="en"/>
        </w:rPr>
        <w:t>to Niue</w:t>
      </w:r>
      <w:r w:rsidR="003841D0" w:rsidRPr="004F50AE">
        <w:rPr>
          <w:rFonts w:ascii="Georgia" w:hAnsi="Georgia"/>
          <w:color w:val="000000" w:themeColor="text1"/>
          <w:lang w:val="en"/>
        </w:rPr>
        <w:t>.</w:t>
      </w:r>
      <w:r w:rsidR="007F47D5" w:rsidRPr="004F50AE">
        <w:rPr>
          <w:rStyle w:val="FootnoteReference"/>
          <w:rFonts w:ascii="Georgia" w:hAnsi="Georgia"/>
          <w:color w:val="000000" w:themeColor="text1"/>
          <w:lang w:val="en"/>
        </w:rPr>
        <w:footnoteReference w:id="5"/>
      </w:r>
      <w:r w:rsidR="00EF6E6F" w:rsidRPr="004F50AE">
        <w:rPr>
          <w:rFonts w:ascii="Georgia" w:hAnsi="Georgia"/>
          <w:color w:val="000000" w:themeColor="text1"/>
          <w:lang w:val="en"/>
        </w:rPr>
        <w:t xml:space="preserve"> </w:t>
      </w:r>
      <w:r w:rsidR="00A07E10" w:rsidRPr="004F50AE">
        <w:rPr>
          <w:rFonts w:ascii="Georgia" w:hAnsi="Georgia"/>
          <w:color w:val="000000" w:themeColor="text1"/>
          <w:lang w:val="en"/>
        </w:rPr>
        <w:t>T</w:t>
      </w:r>
      <w:r w:rsidR="003841D0" w:rsidRPr="004F50AE">
        <w:rPr>
          <w:rFonts w:ascii="Georgia" w:hAnsi="Georgia"/>
          <w:color w:val="000000" w:themeColor="text1"/>
          <w:lang w:val="en"/>
        </w:rPr>
        <w:t xml:space="preserve">he measles epidemic is a case in point: it made no sense, given the </w:t>
      </w:r>
      <w:r w:rsidR="00EF6E6F" w:rsidRPr="004F50AE">
        <w:rPr>
          <w:rFonts w:ascii="Georgia" w:hAnsi="Georgia"/>
          <w:color w:val="000000" w:themeColor="text1"/>
          <w:lang w:val="en"/>
        </w:rPr>
        <w:t xml:space="preserve">level of </w:t>
      </w:r>
      <w:r w:rsidR="003841D0" w:rsidRPr="004F50AE">
        <w:rPr>
          <w:rFonts w:ascii="Georgia" w:hAnsi="Georgia"/>
          <w:color w:val="000000" w:themeColor="text1"/>
          <w:lang w:val="en"/>
        </w:rPr>
        <w:t>travel between Samoa and New Zealand, to treat public diplomacy as an international practice, and leave out domestic audiences</w:t>
      </w:r>
      <w:r w:rsidR="00DC7901" w:rsidRPr="004F50AE">
        <w:rPr>
          <w:rFonts w:ascii="Georgia" w:hAnsi="Georgia"/>
          <w:color w:val="000000" w:themeColor="text1"/>
          <w:lang w:val="en"/>
        </w:rPr>
        <w:t xml:space="preserve"> in New Zealand.</w:t>
      </w:r>
    </w:p>
    <w:p w14:paraId="534FD32E" w14:textId="77777777" w:rsidR="00A00861" w:rsidRPr="004F50AE" w:rsidRDefault="002E32D6" w:rsidP="00A00861">
      <w:pPr>
        <w:autoSpaceDE w:val="0"/>
        <w:autoSpaceDN w:val="0"/>
        <w:adjustRightInd w:val="0"/>
        <w:spacing w:line="360" w:lineRule="auto"/>
        <w:ind w:firstLine="720"/>
        <w:jc w:val="both"/>
        <w:rPr>
          <w:rFonts w:ascii="Georgia" w:hAnsi="Georgia"/>
          <w:color w:val="000000"/>
          <w:lang w:val="en"/>
        </w:rPr>
      </w:pPr>
      <w:r w:rsidRPr="004F50AE">
        <w:rPr>
          <w:rFonts w:ascii="Georgia" w:hAnsi="Georgia"/>
          <w:color w:val="000000" w:themeColor="text1"/>
          <w:lang w:val="en"/>
        </w:rPr>
        <w:t xml:space="preserve">Second, </w:t>
      </w:r>
      <w:r w:rsidR="00C54DC7" w:rsidRPr="004F50AE">
        <w:rPr>
          <w:rFonts w:ascii="Georgia" w:hAnsi="Georgia"/>
          <w:color w:val="000000" w:themeColor="text1"/>
          <w:lang w:val="en"/>
        </w:rPr>
        <w:t>t</w:t>
      </w:r>
      <w:r w:rsidR="000165EC" w:rsidRPr="004F50AE">
        <w:rPr>
          <w:rFonts w:ascii="Georgia" w:hAnsi="Georgia"/>
          <w:color w:val="000000"/>
          <w:lang w:val="en"/>
        </w:rPr>
        <w:t xml:space="preserve">here </w:t>
      </w:r>
      <w:r w:rsidR="003841D0" w:rsidRPr="004F50AE">
        <w:rPr>
          <w:rFonts w:ascii="Georgia" w:hAnsi="Georgia"/>
          <w:color w:val="000000"/>
          <w:lang w:val="en"/>
        </w:rPr>
        <w:t xml:space="preserve">is the matter of what one New Zealand diplomat </w:t>
      </w:r>
      <w:r w:rsidR="00190647" w:rsidRPr="004F50AE">
        <w:rPr>
          <w:rFonts w:ascii="Georgia" w:hAnsi="Georgia"/>
          <w:color w:val="000000"/>
          <w:lang w:val="en"/>
        </w:rPr>
        <w:t>termed</w:t>
      </w:r>
      <w:r w:rsidR="003841D0" w:rsidRPr="004F50AE">
        <w:rPr>
          <w:rFonts w:ascii="Georgia" w:hAnsi="Georgia"/>
          <w:color w:val="000000"/>
          <w:lang w:val="en"/>
        </w:rPr>
        <w:t xml:space="preserve"> the policy loop: ensuring that New Zealand’s foreign policy </w:t>
      </w:r>
      <w:r w:rsidR="000165EC" w:rsidRPr="004F50AE">
        <w:rPr>
          <w:rFonts w:ascii="Georgia" w:hAnsi="Georgia"/>
          <w:color w:val="000000"/>
          <w:lang w:val="en"/>
        </w:rPr>
        <w:t xml:space="preserve">is </w:t>
      </w:r>
      <w:r w:rsidR="003841D0" w:rsidRPr="004F50AE">
        <w:rPr>
          <w:rFonts w:ascii="Georgia" w:hAnsi="Georgia"/>
          <w:color w:val="000000"/>
          <w:lang w:val="en"/>
        </w:rPr>
        <w:t xml:space="preserve">informed by </w:t>
      </w:r>
      <w:r w:rsidR="006F296B" w:rsidRPr="004F50AE">
        <w:rPr>
          <w:rFonts w:ascii="Georgia" w:hAnsi="Georgia"/>
          <w:color w:val="000000"/>
          <w:lang w:val="en"/>
        </w:rPr>
        <w:t xml:space="preserve">the views of Pacific communities in New Zealand, as well as Pacific nations and their communities. Foreign policy settings </w:t>
      </w:r>
      <w:r w:rsidR="001878C6" w:rsidRPr="004F50AE">
        <w:rPr>
          <w:rFonts w:ascii="Georgia" w:hAnsi="Georgia"/>
          <w:color w:val="000000"/>
          <w:lang w:val="en"/>
        </w:rPr>
        <w:t xml:space="preserve">need to be </w:t>
      </w:r>
      <w:proofErr w:type="spellStart"/>
      <w:r w:rsidR="001878C6" w:rsidRPr="004F50AE">
        <w:rPr>
          <w:rFonts w:ascii="Georgia" w:hAnsi="Georgia"/>
          <w:color w:val="000000"/>
          <w:lang w:val="en"/>
        </w:rPr>
        <w:t>cognisant</w:t>
      </w:r>
      <w:proofErr w:type="spellEnd"/>
      <w:r w:rsidR="001878C6" w:rsidRPr="004F50AE">
        <w:rPr>
          <w:rFonts w:ascii="Georgia" w:hAnsi="Georgia"/>
          <w:color w:val="000000"/>
          <w:lang w:val="en"/>
        </w:rPr>
        <w:t xml:space="preserve"> of the </w:t>
      </w:r>
      <w:r w:rsidR="000C5862" w:rsidRPr="004F50AE">
        <w:rPr>
          <w:rFonts w:ascii="Georgia" w:hAnsi="Georgia"/>
          <w:color w:val="000000"/>
          <w:lang w:val="en"/>
        </w:rPr>
        <w:t>implications of policy on those affected, and New Zealand</w:t>
      </w:r>
      <w:r w:rsidR="00A36DC7" w:rsidRPr="004F50AE">
        <w:rPr>
          <w:rFonts w:ascii="Georgia" w:hAnsi="Georgia"/>
          <w:color w:val="000000"/>
          <w:lang w:val="en"/>
        </w:rPr>
        <w:t xml:space="preserve">’s foreign policy has an impact on New Zealand’s Pacific communities, whether that be on trade, security, social policy, health, climate change and so on. </w:t>
      </w:r>
    </w:p>
    <w:p w14:paraId="24070EA1" w14:textId="77777777" w:rsidR="00A00861" w:rsidRPr="004F50AE" w:rsidRDefault="000C77A9" w:rsidP="00A00861">
      <w:pPr>
        <w:autoSpaceDE w:val="0"/>
        <w:autoSpaceDN w:val="0"/>
        <w:adjustRightInd w:val="0"/>
        <w:spacing w:line="360" w:lineRule="auto"/>
        <w:ind w:firstLine="720"/>
        <w:jc w:val="both"/>
        <w:rPr>
          <w:rFonts w:ascii="Georgia" w:hAnsi="Georgia"/>
          <w:color w:val="000000"/>
          <w:lang w:val="en"/>
        </w:rPr>
      </w:pPr>
      <w:r w:rsidRPr="004F50AE">
        <w:rPr>
          <w:rFonts w:ascii="Georgia" w:hAnsi="Georgia"/>
          <w:color w:val="000000"/>
          <w:lang w:val="en"/>
        </w:rPr>
        <w:t xml:space="preserve">Third, </w:t>
      </w:r>
      <w:r w:rsidR="00DD4AC2" w:rsidRPr="004F50AE">
        <w:rPr>
          <w:rFonts w:ascii="Georgia" w:hAnsi="Georgia"/>
          <w:color w:val="000000"/>
          <w:lang w:val="en"/>
        </w:rPr>
        <w:t xml:space="preserve">the </w:t>
      </w:r>
      <w:r w:rsidRPr="004F50AE">
        <w:rPr>
          <w:rFonts w:ascii="Georgia" w:hAnsi="Georgia"/>
          <w:color w:val="000000"/>
          <w:lang w:val="en"/>
        </w:rPr>
        <w:t xml:space="preserve">connections between domestic </w:t>
      </w:r>
      <w:r w:rsidR="00DD4AC2" w:rsidRPr="004F50AE">
        <w:rPr>
          <w:rFonts w:ascii="Georgia" w:hAnsi="Georgia"/>
          <w:color w:val="000000"/>
          <w:lang w:val="en"/>
        </w:rPr>
        <w:t xml:space="preserve">New Zealand audiences </w:t>
      </w:r>
      <w:r w:rsidRPr="004F50AE">
        <w:rPr>
          <w:rFonts w:ascii="Georgia" w:hAnsi="Georgia"/>
          <w:color w:val="000000"/>
          <w:lang w:val="en"/>
        </w:rPr>
        <w:t xml:space="preserve">and audiences </w:t>
      </w:r>
      <w:r w:rsidR="00DD4AC2" w:rsidRPr="004F50AE">
        <w:rPr>
          <w:rFonts w:ascii="Georgia" w:hAnsi="Georgia"/>
          <w:color w:val="000000"/>
          <w:lang w:val="en"/>
        </w:rPr>
        <w:t>in the Pacific are</w:t>
      </w:r>
      <w:r w:rsidR="001A6E79" w:rsidRPr="004F50AE">
        <w:rPr>
          <w:rFonts w:ascii="Georgia" w:hAnsi="Georgia"/>
          <w:color w:val="000000"/>
          <w:lang w:val="en"/>
        </w:rPr>
        <w:t xml:space="preserve"> seen by MFAT as providing a</w:t>
      </w:r>
      <w:r w:rsidR="00DD4AC2" w:rsidRPr="004F50AE">
        <w:rPr>
          <w:rFonts w:ascii="Georgia" w:hAnsi="Georgia"/>
          <w:color w:val="000000"/>
          <w:lang w:val="en"/>
        </w:rPr>
        <w:t>nother method of promulgating New Zealand values:  New Zealand’s commitment to a free press and to democracy, for instance, are the values of those in the New Zealand Pacific communities, and these communities can</w:t>
      </w:r>
      <w:r w:rsidR="00DE6640" w:rsidRPr="004F50AE">
        <w:rPr>
          <w:rFonts w:ascii="Georgia" w:hAnsi="Georgia"/>
          <w:color w:val="000000"/>
          <w:lang w:val="en"/>
        </w:rPr>
        <w:t xml:space="preserve"> promote these to their families and through their connections. </w:t>
      </w:r>
    </w:p>
    <w:p w14:paraId="18007B50" w14:textId="77777777" w:rsidR="00A00861" w:rsidRPr="004F50AE" w:rsidRDefault="00A00861" w:rsidP="00A00861">
      <w:pPr>
        <w:autoSpaceDE w:val="0"/>
        <w:autoSpaceDN w:val="0"/>
        <w:adjustRightInd w:val="0"/>
        <w:spacing w:line="360" w:lineRule="auto"/>
        <w:ind w:firstLine="720"/>
        <w:jc w:val="both"/>
        <w:rPr>
          <w:rFonts w:ascii="Georgia" w:hAnsi="Georgia"/>
          <w:color w:val="000000"/>
          <w:lang w:val="en"/>
        </w:rPr>
      </w:pPr>
      <w:r w:rsidRPr="004F50AE">
        <w:rPr>
          <w:rFonts w:ascii="Georgia" w:hAnsi="Georgia"/>
          <w:color w:val="000000"/>
          <w:lang w:val="en"/>
        </w:rPr>
        <w:t>Fourth</w:t>
      </w:r>
      <w:r w:rsidR="00A36DC7" w:rsidRPr="004F50AE">
        <w:rPr>
          <w:rFonts w:ascii="Georgia" w:hAnsi="Georgia"/>
          <w:color w:val="000000"/>
          <w:lang w:val="en"/>
        </w:rPr>
        <w:t xml:space="preserve">, there is now an </w:t>
      </w:r>
      <w:r w:rsidR="000165EC" w:rsidRPr="004F50AE">
        <w:rPr>
          <w:rFonts w:ascii="Georgia" w:hAnsi="Georgia"/>
          <w:color w:val="000000"/>
          <w:lang w:val="en"/>
        </w:rPr>
        <w:t>emphasis in MFAT and the wider public service on diversity</w:t>
      </w:r>
      <w:r w:rsidR="005914FB" w:rsidRPr="004F50AE">
        <w:rPr>
          <w:rFonts w:ascii="Georgia" w:hAnsi="Georgia"/>
          <w:color w:val="000000"/>
          <w:lang w:val="en"/>
        </w:rPr>
        <w:t xml:space="preserve">. </w:t>
      </w:r>
      <w:r w:rsidR="000165EC" w:rsidRPr="004F50AE">
        <w:rPr>
          <w:rFonts w:ascii="Georgia" w:hAnsi="Georgia"/>
          <w:color w:val="000000"/>
          <w:lang w:val="en"/>
        </w:rPr>
        <w:t xml:space="preserve">Public diplomacy helps </w:t>
      </w:r>
      <w:r w:rsidR="00A36DC7" w:rsidRPr="004F50AE">
        <w:rPr>
          <w:rFonts w:ascii="Georgia" w:hAnsi="Georgia"/>
          <w:color w:val="000000"/>
          <w:lang w:val="en"/>
        </w:rPr>
        <w:t xml:space="preserve">diversify MFAT’s staff </w:t>
      </w:r>
      <w:r w:rsidR="005914FB" w:rsidRPr="004F50AE">
        <w:rPr>
          <w:rFonts w:ascii="Georgia" w:hAnsi="Georgia"/>
          <w:color w:val="000000"/>
          <w:lang w:val="en"/>
        </w:rPr>
        <w:t>by connecting MFAT w</w:t>
      </w:r>
      <w:r w:rsidR="00A36DC7" w:rsidRPr="004F50AE">
        <w:rPr>
          <w:rFonts w:ascii="Georgia" w:hAnsi="Georgia"/>
          <w:color w:val="000000"/>
          <w:lang w:val="en"/>
        </w:rPr>
        <w:t>i</w:t>
      </w:r>
      <w:r w:rsidR="005914FB" w:rsidRPr="004F50AE">
        <w:rPr>
          <w:rFonts w:ascii="Georgia" w:hAnsi="Georgia"/>
          <w:color w:val="000000"/>
          <w:lang w:val="en"/>
        </w:rPr>
        <w:t>th New Zealand’s diverse Pacific communities</w:t>
      </w:r>
      <w:r w:rsidR="00C54DC7" w:rsidRPr="004F50AE">
        <w:rPr>
          <w:rFonts w:ascii="Georgia" w:hAnsi="Georgia"/>
          <w:color w:val="000000"/>
          <w:lang w:val="en"/>
        </w:rPr>
        <w:t>, and therefore with potential staff members</w:t>
      </w:r>
      <w:r w:rsidRPr="004F50AE">
        <w:rPr>
          <w:rFonts w:ascii="Georgia" w:hAnsi="Georgia"/>
          <w:color w:val="000000"/>
          <w:lang w:val="en"/>
        </w:rPr>
        <w:t>, and b</w:t>
      </w:r>
      <w:r w:rsidR="00190647" w:rsidRPr="004F50AE">
        <w:rPr>
          <w:rFonts w:ascii="Georgia" w:hAnsi="Georgia"/>
          <w:color w:val="000000"/>
          <w:lang w:val="en"/>
        </w:rPr>
        <w:t xml:space="preserve">y showing, as is the case with MFAT’s Auckland staff, that MFAT does have within its ranks Pacific New Zealanders. </w:t>
      </w:r>
    </w:p>
    <w:p w14:paraId="487B3359" w14:textId="0E220775" w:rsidR="008904A0" w:rsidRPr="004F50AE" w:rsidRDefault="00A00861" w:rsidP="00500D34">
      <w:pPr>
        <w:autoSpaceDE w:val="0"/>
        <w:autoSpaceDN w:val="0"/>
        <w:adjustRightInd w:val="0"/>
        <w:spacing w:after="120" w:line="360" w:lineRule="auto"/>
        <w:ind w:firstLine="720"/>
        <w:jc w:val="both"/>
        <w:rPr>
          <w:rFonts w:ascii="Georgia" w:hAnsi="Georgia"/>
          <w:color w:val="000000"/>
          <w:lang w:val="en"/>
        </w:rPr>
      </w:pPr>
      <w:r w:rsidRPr="004F50AE">
        <w:rPr>
          <w:rFonts w:ascii="Georgia" w:hAnsi="Georgia"/>
          <w:color w:val="000000"/>
          <w:lang w:val="en"/>
        </w:rPr>
        <w:t xml:space="preserve">Finally, </w:t>
      </w:r>
      <w:r w:rsidR="002E32D6" w:rsidRPr="004F50AE">
        <w:rPr>
          <w:rFonts w:ascii="Georgia" w:hAnsi="Georgia"/>
          <w:color w:val="000000"/>
          <w:lang w:val="en"/>
        </w:rPr>
        <w:t>p</w:t>
      </w:r>
      <w:r w:rsidR="000165EC" w:rsidRPr="004F50AE">
        <w:rPr>
          <w:rFonts w:ascii="Georgia" w:hAnsi="Georgia"/>
          <w:color w:val="000000"/>
          <w:lang w:val="en"/>
        </w:rPr>
        <w:t>ublic diplomacy</w:t>
      </w:r>
      <w:r w:rsidR="005914FB" w:rsidRPr="004F50AE">
        <w:rPr>
          <w:rFonts w:ascii="Georgia" w:hAnsi="Georgia"/>
          <w:color w:val="000000"/>
          <w:lang w:val="en"/>
        </w:rPr>
        <w:t xml:space="preserve">, as noted above, </w:t>
      </w:r>
      <w:r w:rsidR="00D807E3" w:rsidRPr="004F50AE">
        <w:rPr>
          <w:rFonts w:ascii="Georgia" w:hAnsi="Georgia"/>
          <w:color w:val="000000"/>
          <w:lang w:val="en"/>
        </w:rPr>
        <w:t xml:space="preserve">helps </w:t>
      </w:r>
      <w:r w:rsidR="000165EC" w:rsidRPr="004F50AE">
        <w:rPr>
          <w:rFonts w:ascii="Georgia" w:hAnsi="Georgia"/>
          <w:color w:val="000000"/>
          <w:lang w:val="en"/>
        </w:rPr>
        <w:t>communicate the value of aid</w:t>
      </w:r>
      <w:r w:rsidR="00D807E3" w:rsidRPr="004F50AE">
        <w:rPr>
          <w:rFonts w:ascii="Georgia" w:hAnsi="Georgia"/>
          <w:color w:val="000000"/>
          <w:lang w:val="en"/>
        </w:rPr>
        <w:t xml:space="preserve"> to New Zealanders. MFAT </w:t>
      </w:r>
      <w:proofErr w:type="spellStart"/>
      <w:r w:rsidR="00D807E3" w:rsidRPr="004F50AE">
        <w:rPr>
          <w:rFonts w:ascii="Georgia" w:hAnsi="Georgia"/>
          <w:color w:val="000000"/>
          <w:lang w:val="en"/>
        </w:rPr>
        <w:t>recognises</w:t>
      </w:r>
      <w:proofErr w:type="spellEnd"/>
      <w:r w:rsidR="00D807E3" w:rsidRPr="004F50AE">
        <w:rPr>
          <w:rFonts w:ascii="Georgia" w:hAnsi="Georgia"/>
          <w:color w:val="000000"/>
          <w:lang w:val="en"/>
        </w:rPr>
        <w:t xml:space="preserve"> that </w:t>
      </w:r>
      <w:r w:rsidR="000165EC" w:rsidRPr="004F50AE">
        <w:rPr>
          <w:rFonts w:ascii="Georgia" w:hAnsi="Georgia"/>
          <w:color w:val="000000"/>
          <w:lang w:val="en"/>
        </w:rPr>
        <w:t xml:space="preserve">the huge increase in aid </w:t>
      </w:r>
      <w:r w:rsidR="00D807E3" w:rsidRPr="004F50AE">
        <w:rPr>
          <w:rFonts w:ascii="Georgia" w:hAnsi="Georgia"/>
          <w:color w:val="000000"/>
          <w:lang w:val="en"/>
        </w:rPr>
        <w:t xml:space="preserve">demands greater communication about </w:t>
      </w:r>
      <w:r w:rsidR="000165EC" w:rsidRPr="004F50AE">
        <w:rPr>
          <w:rFonts w:ascii="Georgia" w:hAnsi="Georgia"/>
          <w:color w:val="000000"/>
          <w:lang w:val="en"/>
        </w:rPr>
        <w:t xml:space="preserve">why </w:t>
      </w:r>
      <w:r w:rsidR="00D807E3" w:rsidRPr="004F50AE">
        <w:rPr>
          <w:rFonts w:ascii="Georgia" w:hAnsi="Georgia"/>
          <w:color w:val="000000"/>
          <w:lang w:val="en"/>
        </w:rPr>
        <w:t xml:space="preserve">this has been decided </w:t>
      </w:r>
      <w:r w:rsidR="000165EC" w:rsidRPr="004F50AE">
        <w:rPr>
          <w:rFonts w:ascii="Georgia" w:hAnsi="Georgia"/>
          <w:color w:val="000000"/>
          <w:lang w:val="en"/>
        </w:rPr>
        <w:t xml:space="preserve">and </w:t>
      </w:r>
      <w:r w:rsidR="00D807E3" w:rsidRPr="004F50AE">
        <w:rPr>
          <w:rFonts w:ascii="Georgia" w:hAnsi="Georgia"/>
          <w:color w:val="000000"/>
          <w:lang w:val="en"/>
        </w:rPr>
        <w:t xml:space="preserve">how the money is to be spent. </w:t>
      </w:r>
    </w:p>
    <w:p w14:paraId="3217FCC2" w14:textId="538F18F0" w:rsidR="0076395E" w:rsidRPr="004F50AE" w:rsidRDefault="00F21297" w:rsidP="002C4406">
      <w:pPr>
        <w:autoSpaceDE w:val="0"/>
        <w:autoSpaceDN w:val="0"/>
        <w:adjustRightInd w:val="0"/>
        <w:spacing w:line="360" w:lineRule="auto"/>
        <w:jc w:val="both"/>
        <w:rPr>
          <w:rFonts w:ascii="Georgia" w:hAnsi="Georgia"/>
          <w:i/>
          <w:iCs/>
          <w:color w:val="000000"/>
          <w:lang w:val="en"/>
        </w:rPr>
      </w:pPr>
      <w:r w:rsidRPr="004F50AE">
        <w:rPr>
          <w:rFonts w:ascii="Georgia" w:hAnsi="Georgia"/>
          <w:i/>
          <w:iCs/>
          <w:color w:val="000000"/>
          <w:lang w:val="en"/>
        </w:rPr>
        <w:lastRenderedPageBreak/>
        <w:t xml:space="preserve">Measuring the impact of </w:t>
      </w:r>
      <w:r w:rsidR="002E6983" w:rsidRPr="004F50AE">
        <w:rPr>
          <w:rFonts w:ascii="Georgia" w:hAnsi="Georgia"/>
          <w:i/>
          <w:iCs/>
          <w:color w:val="000000"/>
          <w:lang w:val="en"/>
        </w:rPr>
        <w:t xml:space="preserve">MFAT’s Pacific </w:t>
      </w:r>
      <w:r w:rsidRPr="004F50AE">
        <w:rPr>
          <w:rFonts w:ascii="Georgia" w:hAnsi="Georgia"/>
          <w:i/>
          <w:iCs/>
          <w:color w:val="000000"/>
          <w:lang w:val="en"/>
        </w:rPr>
        <w:t>public diplomacy</w:t>
      </w:r>
    </w:p>
    <w:p w14:paraId="0F5FE811" w14:textId="67A7A5FB" w:rsidR="0076395E" w:rsidRPr="004F50AE" w:rsidRDefault="002E6983" w:rsidP="00500D34">
      <w:pPr>
        <w:autoSpaceDE w:val="0"/>
        <w:autoSpaceDN w:val="0"/>
        <w:adjustRightInd w:val="0"/>
        <w:spacing w:after="240" w:line="360" w:lineRule="auto"/>
        <w:jc w:val="both"/>
        <w:rPr>
          <w:rFonts w:ascii="Georgia" w:hAnsi="Georgia"/>
          <w:color w:val="000000" w:themeColor="text1"/>
          <w:lang w:val="en"/>
        </w:rPr>
      </w:pPr>
      <w:r w:rsidRPr="004F50AE">
        <w:rPr>
          <w:rFonts w:ascii="Georgia" w:hAnsi="Georgia"/>
          <w:color w:val="000000" w:themeColor="text1"/>
          <w:lang w:val="en"/>
        </w:rPr>
        <w:t>When asked i</w:t>
      </w:r>
      <w:r w:rsidR="00A00861" w:rsidRPr="004F50AE">
        <w:rPr>
          <w:rFonts w:ascii="Georgia" w:hAnsi="Georgia"/>
          <w:color w:val="000000" w:themeColor="text1"/>
          <w:lang w:val="en"/>
        </w:rPr>
        <w:t>f</w:t>
      </w:r>
      <w:r w:rsidRPr="004F50AE">
        <w:rPr>
          <w:rFonts w:ascii="Georgia" w:hAnsi="Georgia"/>
          <w:color w:val="000000" w:themeColor="text1"/>
          <w:lang w:val="en"/>
        </w:rPr>
        <w:t xml:space="preserve"> New Zealand’s Pacific public diplomacy was successful, those interviewed were refreshingly honest</w:t>
      </w:r>
      <w:r w:rsidR="00126586" w:rsidRPr="004F50AE">
        <w:rPr>
          <w:rFonts w:ascii="Georgia" w:hAnsi="Georgia"/>
          <w:color w:val="000000" w:themeColor="text1"/>
          <w:lang w:val="en"/>
        </w:rPr>
        <w:t>: m</w:t>
      </w:r>
      <w:r w:rsidRPr="004F50AE">
        <w:rPr>
          <w:rFonts w:ascii="Georgia" w:hAnsi="Georgia"/>
          <w:color w:val="000000" w:themeColor="text1"/>
          <w:lang w:val="en"/>
        </w:rPr>
        <w:t>ost said they did</w:t>
      </w:r>
      <w:r w:rsidR="0076395E" w:rsidRPr="004F50AE">
        <w:rPr>
          <w:rFonts w:ascii="Georgia" w:hAnsi="Georgia"/>
          <w:color w:val="000000" w:themeColor="text1"/>
          <w:lang w:val="en"/>
        </w:rPr>
        <w:t>n’t</w:t>
      </w:r>
      <w:r w:rsidRPr="004F50AE">
        <w:rPr>
          <w:rFonts w:ascii="Georgia" w:hAnsi="Georgia"/>
          <w:color w:val="000000" w:themeColor="text1"/>
          <w:lang w:val="en"/>
        </w:rPr>
        <w:t xml:space="preserve"> </w:t>
      </w:r>
      <w:proofErr w:type="gramStart"/>
      <w:r w:rsidR="0076395E" w:rsidRPr="004F50AE">
        <w:rPr>
          <w:rFonts w:ascii="Georgia" w:hAnsi="Georgia"/>
          <w:color w:val="000000" w:themeColor="text1"/>
          <w:lang w:val="en"/>
        </w:rPr>
        <w:t>know</w:t>
      </w:r>
      <w:r w:rsidRPr="004F50AE">
        <w:rPr>
          <w:rFonts w:ascii="Georgia" w:hAnsi="Georgia"/>
          <w:color w:val="000000" w:themeColor="text1"/>
          <w:lang w:val="en"/>
        </w:rPr>
        <w:t>, but</w:t>
      </w:r>
      <w:proofErr w:type="gramEnd"/>
      <w:r w:rsidRPr="004F50AE">
        <w:rPr>
          <w:rFonts w:ascii="Georgia" w:hAnsi="Georgia"/>
          <w:color w:val="000000" w:themeColor="text1"/>
          <w:lang w:val="en"/>
        </w:rPr>
        <w:t xml:space="preserve"> </w:t>
      </w:r>
      <w:r w:rsidR="00DC7901" w:rsidRPr="004F50AE">
        <w:rPr>
          <w:rFonts w:ascii="Georgia" w:hAnsi="Georgia"/>
          <w:color w:val="000000" w:themeColor="text1"/>
          <w:lang w:val="en"/>
        </w:rPr>
        <w:t>suggested</w:t>
      </w:r>
      <w:r w:rsidRPr="004F50AE">
        <w:rPr>
          <w:rFonts w:ascii="Georgia" w:hAnsi="Georgia"/>
          <w:color w:val="000000" w:themeColor="text1"/>
          <w:lang w:val="en"/>
        </w:rPr>
        <w:t xml:space="preserve"> that it was doing well at reaching new audiences. </w:t>
      </w:r>
      <w:r w:rsidR="00126586" w:rsidRPr="004F50AE">
        <w:rPr>
          <w:rFonts w:ascii="Georgia" w:hAnsi="Georgia"/>
          <w:color w:val="000000" w:themeColor="text1"/>
          <w:lang w:val="en"/>
        </w:rPr>
        <w:t xml:space="preserve">Broadcasting is </w:t>
      </w:r>
      <w:r w:rsidR="009438F3" w:rsidRPr="004F50AE">
        <w:rPr>
          <w:rFonts w:ascii="Georgia" w:hAnsi="Georgia"/>
          <w:color w:val="000000" w:themeColor="text1"/>
          <w:lang w:val="en"/>
        </w:rPr>
        <w:t xml:space="preserve">regarded </w:t>
      </w:r>
      <w:r w:rsidR="00126586" w:rsidRPr="004F50AE">
        <w:rPr>
          <w:rFonts w:ascii="Georgia" w:hAnsi="Georgia"/>
          <w:color w:val="000000" w:themeColor="text1"/>
          <w:lang w:val="en"/>
        </w:rPr>
        <w:t xml:space="preserve">as being easier to </w:t>
      </w:r>
      <w:r w:rsidR="0083703F" w:rsidRPr="004F50AE">
        <w:rPr>
          <w:rFonts w:ascii="Georgia" w:hAnsi="Georgia"/>
          <w:color w:val="000000" w:themeColor="text1"/>
          <w:lang w:val="en"/>
        </w:rPr>
        <w:t>measure</w:t>
      </w:r>
      <w:r w:rsidR="00126586" w:rsidRPr="004F50AE">
        <w:rPr>
          <w:rFonts w:ascii="Georgia" w:hAnsi="Georgia"/>
          <w:color w:val="000000" w:themeColor="text1"/>
          <w:lang w:val="en"/>
        </w:rPr>
        <w:t xml:space="preserve"> because of its ability to capture data about audiences. </w:t>
      </w:r>
      <w:r w:rsidR="00E1582F" w:rsidRPr="004F50AE">
        <w:rPr>
          <w:rFonts w:ascii="Georgia" w:hAnsi="Georgia"/>
          <w:color w:val="000000" w:themeColor="text1"/>
          <w:lang w:val="en"/>
        </w:rPr>
        <w:t xml:space="preserve">Diplomats at MFAT head office think that </w:t>
      </w:r>
      <w:r w:rsidR="0083703F" w:rsidRPr="004F50AE">
        <w:rPr>
          <w:rFonts w:ascii="Georgia" w:hAnsi="Georgia"/>
          <w:color w:val="000000" w:themeColor="text1"/>
          <w:lang w:val="en"/>
        </w:rPr>
        <w:t xml:space="preserve">its </w:t>
      </w:r>
      <w:r w:rsidR="00E1582F" w:rsidRPr="004F50AE">
        <w:rPr>
          <w:rFonts w:ascii="Georgia" w:hAnsi="Georgia"/>
          <w:color w:val="000000" w:themeColor="text1"/>
          <w:lang w:val="en"/>
        </w:rPr>
        <w:t xml:space="preserve">public diplomacy </w:t>
      </w:r>
      <w:r w:rsidR="0083703F" w:rsidRPr="004F50AE">
        <w:rPr>
          <w:rFonts w:ascii="Georgia" w:hAnsi="Georgia"/>
          <w:color w:val="000000" w:themeColor="text1"/>
          <w:lang w:val="en"/>
        </w:rPr>
        <w:t xml:space="preserve">since the Reset </w:t>
      </w:r>
      <w:r w:rsidR="00E1582F" w:rsidRPr="004F50AE">
        <w:rPr>
          <w:rFonts w:ascii="Georgia" w:hAnsi="Georgia"/>
          <w:color w:val="000000" w:themeColor="text1"/>
          <w:lang w:val="en"/>
        </w:rPr>
        <w:t xml:space="preserve">has been successful at </w:t>
      </w:r>
      <w:r w:rsidR="0076395E" w:rsidRPr="004F50AE">
        <w:rPr>
          <w:rFonts w:ascii="Georgia" w:hAnsi="Georgia"/>
          <w:color w:val="000000" w:themeColor="text1"/>
          <w:lang w:val="en"/>
        </w:rPr>
        <w:t>opening MFAT up to the public</w:t>
      </w:r>
      <w:r w:rsidR="00A00861" w:rsidRPr="004F50AE">
        <w:rPr>
          <w:rFonts w:ascii="Georgia" w:hAnsi="Georgia"/>
          <w:color w:val="000000" w:themeColor="text1"/>
          <w:lang w:val="en"/>
        </w:rPr>
        <w:t xml:space="preserve"> </w:t>
      </w:r>
      <w:r w:rsidR="0083703F" w:rsidRPr="004F50AE">
        <w:rPr>
          <w:rFonts w:ascii="Georgia" w:hAnsi="Georgia"/>
          <w:color w:val="000000" w:themeColor="text1"/>
          <w:lang w:val="en"/>
        </w:rPr>
        <w:t>and connecting</w:t>
      </w:r>
      <w:r w:rsidR="00A00861" w:rsidRPr="004F50AE">
        <w:rPr>
          <w:rFonts w:ascii="Georgia" w:hAnsi="Georgia"/>
          <w:color w:val="000000" w:themeColor="text1"/>
          <w:lang w:val="en"/>
        </w:rPr>
        <w:t xml:space="preserve"> </w:t>
      </w:r>
      <w:r w:rsidR="0083703F" w:rsidRPr="004F50AE">
        <w:rPr>
          <w:rFonts w:ascii="Georgia" w:hAnsi="Georgia"/>
          <w:color w:val="000000" w:themeColor="text1"/>
          <w:lang w:val="en"/>
        </w:rPr>
        <w:t xml:space="preserve">it to communities they had not previously reached. </w:t>
      </w:r>
      <w:r w:rsidR="006C27B1" w:rsidRPr="004F50AE">
        <w:rPr>
          <w:rFonts w:ascii="Georgia" w:hAnsi="Georgia"/>
          <w:color w:val="000000" w:themeColor="text1"/>
          <w:lang w:val="en"/>
        </w:rPr>
        <w:t xml:space="preserve">But the broad view is that whilst much has been done to widen audiences and ensure connections are more strategic and effective, the ministry has “not yet </w:t>
      </w:r>
      <w:r w:rsidR="0076395E" w:rsidRPr="004F50AE">
        <w:rPr>
          <w:rFonts w:ascii="Georgia" w:hAnsi="Georgia"/>
          <w:color w:val="000000" w:themeColor="text1"/>
          <w:lang w:val="en"/>
        </w:rPr>
        <w:t>quite reached the Nirvana of engagement</w:t>
      </w:r>
      <w:r w:rsidR="006C27B1" w:rsidRPr="004F50AE">
        <w:rPr>
          <w:rFonts w:ascii="Georgia" w:hAnsi="Georgia"/>
          <w:color w:val="000000" w:themeColor="text1"/>
          <w:lang w:val="en"/>
        </w:rPr>
        <w:t xml:space="preserve">”, in the words of one staff member. </w:t>
      </w:r>
    </w:p>
    <w:p w14:paraId="4B938E16" w14:textId="45CDBA23" w:rsidR="00172DD1" w:rsidRPr="004F50AE" w:rsidRDefault="00500D34" w:rsidP="00172DD1">
      <w:pPr>
        <w:autoSpaceDE w:val="0"/>
        <w:autoSpaceDN w:val="0"/>
        <w:adjustRightInd w:val="0"/>
        <w:spacing w:after="120" w:line="360" w:lineRule="auto"/>
        <w:jc w:val="both"/>
        <w:rPr>
          <w:rFonts w:ascii="Georgia" w:hAnsi="Georgia"/>
          <w:b/>
          <w:bCs/>
          <w:color w:val="000000"/>
          <w:lang w:val="en"/>
        </w:rPr>
      </w:pPr>
      <w:r w:rsidRPr="004F50AE">
        <w:rPr>
          <w:rFonts w:ascii="Georgia" w:hAnsi="Georgia"/>
          <w:b/>
          <w:bCs/>
          <w:color w:val="000000"/>
          <w:lang w:val="en"/>
        </w:rPr>
        <w:t>D</w:t>
      </w:r>
      <w:r w:rsidR="004F50AE">
        <w:rPr>
          <w:rFonts w:ascii="Georgia" w:hAnsi="Georgia"/>
          <w:b/>
          <w:bCs/>
          <w:color w:val="000000"/>
          <w:lang w:val="en"/>
        </w:rPr>
        <w:t>iscussion</w:t>
      </w:r>
    </w:p>
    <w:p w14:paraId="53083099" w14:textId="6CB90EFD" w:rsidR="0003278E" w:rsidRPr="004F50AE" w:rsidRDefault="004E2E66" w:rsidP="0003278E">
      <w:pPr>
        <w:pStyle w:val="ListParagraph"/>
        <w:autoSpaceDE w:val="0"/>
        <w:autoSpaceDN w:val="0"/>
        <w:adjustRightInd w:val="0"/>
        <w:spacing w:after="120" w:line="360" w:lineRule="auto"/>
        <w:ind w:left="0"/>
        <w:jc w:val="both"/>
        <w:rPr>
          <w:rFonts w:ascii="Georgia" w:hAnsi="Georgia"/>
        </w:rPr>
      </w:pPr>
      <w:r w:rsidRPr="004F50AE">
        <w:rPr>
          <w:rFonts w:ascii="Georgia" w:hAnsi="Georgia"/>
          <w:color w:val="000000"/>
          <w:lang w:val="en"/>
        </w:rPr>
        <w:t xml:space="preserve">The Pacific Reset has ensured more resources are available for MFAT to undertake more public diplomacy across the board, particularly in the Pacific. There are more staff working on Pacific-focused public diplomacy. The increased content and collaboration by Pasifika TV can be directly attributed to the </w:t>
      </w:r>
      <w:r w:rsidR="00DC7901" w:rsidRPr="004F50AE">
        <w:rPr>
          <w:rFonts w:ascii="Georgia" w:hAnsi="Georgia"/>
          <w:color w:val="000000"/>
          <w:lang w:val="en"/>
        </w:rPr>
        <w:t xml:space="preserve">Pacific </w:t>
      </w:r>
      <w:r w:rsidRPr="004F50AE">
        <w:rPr>
          <w:rFonts w:ascii="Georgia" w:hAnsi="Georgia"/>
          <w:color w:val="000000"/>
          <w:lang w:val="en"/>
        </w:rPr>
        <w:t>Reset</w:t>
      </w:r>
      <w:r w:rsidR="00693062" w:rsidRPr="004F50AE">
        <w:rPr>
          <w:rFonts w:ascii="Georgia" w:hAnsi="Georgia"/>
          <w:color w:val="000000"/>
          <w:lang w:val="en"/>
        </w:rPr>
        <w:t xml:space="preserve">, as can the increase in </w:t>
      </w:r>
      <w:r w:rsidRPr="004F50AE">
        <w:rPr>
          <w:rFonts w:ascii="Georgia" w:hAnsi="Georgia"/>
          <w:color w:val="000000"/>
          <w:lang w:val="en"/>
        </w:rPr>
        <w:t>domestic public diplomacy</w:t>
      </w:r>
      <w:r w:rsidR="00693062" w:rsidRPr="004F50AE">
        <w:rPr>
          <w:rFonts w:ascii="Georgia" w:hAnsi="Georgia"/>
          <w:color w:val="000000"/>
          <w:lang w:val="en"/>
        </w:rPr>
        <w:t>. T</w:t>
      </w:r>
      <w:r w:rsidRPr="004F50AE">
        <w:rPr>
          <w:rFonts w:ascii="Georgia" w:hAnsi="Georgia"/>
          <w:color w:val="000000"/>
          <w:lang w:val="en"/>
        </w:rPr>
        <w:t>here have been more visits to the region by New Zealand political leaders.</w:t>
      </w:r>
      <w:r w:rsidR="00693062" w:rsidRPr="004F50AE">
        <w:rPr>
          <w:rFonts w:ascii="Georgia" w:hAnsi="Georgia"/>
          <w:color w:val="000000"/>
          <w:lang w:val="en"/>
        </w:rPr>
        <w:t xml:space="preserve"> This increased public diplomacy occurs </w:t>
      </w:r>
      <w:r w:rsidR="00172DD1" w:rsidRPr="004F50AE">
        <w:rPr>
          <w:rFonts w:ascii="Georgia" w:hAnsi="Georgia"/>
          <w:color w:val="000000"/>
          <w:lang w:val="en"/>
        </w:rPr>
        <w:t>within the context of a broad foreign policy intention to change the relationship with the Pacific to that of equal partners</w:t>
      </w:r>
      <w:r w:rsidR="00693062" w:rsidRPr="004F50AE">
        <w:rPr>
          <w:rFonts w:ascii="Georgia" w:hAnsi="Georgia"/>
          <w:color w:val="000000"/>
          <w:lang w:val="en"/>
        </w:rPr>
        <w:t xml:space="preserve"> and a focus “</w:t>
      </w:r>
      <w:r w:rsidR="00693062" w:rsidRPr="004F50AE">
        <w:rPr>
          <w:rFonts w:ascii="Georgia" w:hAnsi="Georgia"/>
          <w:color w:val="000000" w:themeColor="text1"/>
        </w:rPr>
        <w:t>on strengthening our relationships with Pacific countries in order to work collaboratively on strategic challenges and opportunities in the region”</w:t>
      </w:r>
      <w:r w:rsidR="00B10E75" w:rsidRPr="004F50AE">
        <w:rPr>
          <w:rFonts w:ascii="Georgia" w:hAnsi="Georgia"/>
          <w:color w:val="000000" w:themeColor="text1"/>
        </w:rPr>
        <w:t xml:space="preserve"> (MFAT, 2019). </w:t>
      </w:r>
      <w:r w:rsidR="005B29DA" w:rsidRPr="004F50AE">
        <w:rPr>
          <w:rFonts w:ascii="Georgia" w:hAnsi="Georgia"/>
          <w:color w:val="000000"/>
          <w:lang w:val="en"/>
        </w:rPr>
        <w:t>More</w:t>
      </w:r>
      <w:r w:rsidR="00693062" w:rsidRPr="004F50AE">
        <w:rPr>
          <w:rFonts w:ascii="Georgia" w:hAnsi="Georgia"/>
          <w:color w:val="000000"/>
          <w:lang w:val="en"/>
        </w:rPr>
        <w:t xml:space="preserve"> resources have been important, but </w:t>
      </w:r>
      <w:r w:rsidR="005B29DA" w:rsidRPr="004F50AE">
        <w:rPr>
          <w:rFonts w:ascii="Georgia" w:hAnsi="Georgia"/>
          <w:color w:val="000000"/>
          <w:lang w:val="en"/>
        </w:rPr>
        <w:t xml:space="preserve">so </w:t>
      </w:r>
      <w:proofErr w:type="spellStart"/>
      <w:r w:rsidR="005B29DA" w:rsidRPr="004F50AE">
        <w:rPr>
          <w:rFonts w:ascii="Georgia" w:hAnsi="Georgia"/>
          <w:color w:val="000000"/>
          <w:lang w:val="en"/>
        </w:rPr>
        <w:t>to</w:t>
      </w:r>
      <w:proofErr w:type="spellEnd"/>
      <w:r w:rsidR="00693062" w:rsidRPr="004F50AE">
        <w:rPr>
          <w:rFonts w:ascii="Georgia" w:hAnsi="Georgia"/>
          <w:color w:val="000000"/>
          <w:lang w:val="en"/>
        </w:rPr>
        <w:t xml:space="preserve"> has been the change in the permission space within which MFAT operates, which has freed up the ministry to be much more active, creative and energetic with its Pacific-focused public diplomacy. Whilst the change in the permission space is due to the change in government, rather than as a result of the Pacific Reset, the language of the Reset has clearly reinforced the New Zealand government’s determination to </w:t>
      </w:r>
      <w:proofErr w:type="spellStart"/>
      <w:r w:rsidR="00693062" w:rsidRPr="004F50AE">
        <w:rPr>
          <w:rFonts w:ascii="Georgia" w:hAnsi="Georgia"/>
          <w:color w:val="000000"/>
          <w:lang w:val="en"/>
        </w:rPr>
        <w:t>prioritise</w:t>
      </w:r>
      <w:proofErr w:type="spellEnd"/>
      <w:r w:rsidR="00693062" w:rsidRPr="004F50AE">
        <w:rPr>
          <w:rFonts w:ascii="Georgia" w:hAnsi="Georgia"/>
          <w:color w:val="000000"/>
          <w:lang w:val="en"/>
        </w:rPr>
        <w:t xml:space="preserve"> the Pacific in its foreign policy, recalibrate its Pacific foreign policy towards partnerships and </w:t>
      </w:r>
      <w:r w:rsidR="00693062" w:rsidRPr="004F50AE">
        <w:rPr>
          <w:rFonts w:ascii="Georgia" w:hAnsi="Georgia"/>
          <w:color w:val="000000" w:themeColor="text1"/>
          <w:lang w:val="en"/>
        </w:rPr>
        <w:t>a pan</w:t>
      </w:r>
      <w:r w:rsidR="005B29DA" w:rsidRPr="004F50AE">
        <w:rPr>
          <w:rFonts w:ascii="Georgia" w:hAnsi="Georgia"/>
          <w:color w:val="000000" w:themeColor="text1"/>
          <w:lang w:val="en"/>
        </w:rPr>
        <w:t>-</w:t>
      </w:r>
      <w:r w:rsidR="00693062" w:rsidRPr="004F50AE">
        <w:rPr>
          <w:rFonts w:ascii="Georgia" w:hAnsi="Georgia"/>
          <w:color w:val="000000" w:themeColor="text1"/>
          <w:lang w:val="en"/>
        </w:rPr>
        <w:t>Pacific approach to issues,</w:t>
      </w:r>
      <w:r w:rsidR="00693062" w:rsidRPr="004F50AE">
        <w:rPr>
          <w:rFonts w:ascii="Georgia" w:hAnsi="Georgia"/>
          <w:color w:val="000000"/>
          <w:lang w:val="en"/>
        </w:rPr>
        <w:t xml:space="preserve"> and </w:t>
      </w:r>
      <w:r w:rsidR="00693062" w:rsidRPr="004F50AE">
        <w:rPr>
          <w:rFonts w:ascii="Georgia" w:hAnsi="Georgia"/>
        </w:rPr>
        <w:t xml:space="preserve">advance New Zealand’s values. </w:t>
      </w:r>
    </w:p>
    <w:p w14:paraId="694458A4" w14:textId="50F8C70D" w:rsidR="000B5776" w:rsidRPr="004F50AE" w:rsidRDefault="00527B51" w:rsidP="00DC7901">
      <w:pPr>
        <w:pStyle w:val="ListParagraph"/>
        <w:autoSpaceDE w:val="0"/>
        <w:autoSpaceDN w:val="0"/>
        <w:adjustRightInd w:val="0"/>
        <w:spacing w:line="360" w:lineRule="auto"/>
        <w:ind w:left="0" w:firstLine="720"/>
        <w:jc w:val="both"/>
        <w:rPr>
          <w:rFonts w:ascii="Georgia" w:hAnsi="Georgia"/>
        </w:rPr>
      </w:pPr>
      <w:r w:rsidRPr="004F50AE">
        <w:rPr>
          <w:rFonts w:ascii="Georgia" w:hAnsi="Georgia"/>
        </w:rPr>
        <w:t>MFAT’s re-energised Pacific public diplomacy</w:t>
      </w:r>
      <w:r w:rsidR="000C6FBD" w:rsidRPr="004F50AE">
        <w:rPr>
          <w:rFonts w:ascii="Georgia" w:hAnsi="Georgia"/>
        </w:rPr>
        <w:t xml:space="preserve"> is </w:t>
      </w:r>
      <w:r w:rsidR="00FE33D8" w:rsidRPr="004F50AE">
        <w:rPr>
          <w:rFonts w:ascii="Georgia" w:hAnsi="Georgia"/>
        </w:rPr>
        <w:t>consistent</w:t>
      </w:r>
      <w:r w:rsidR="000C6FBD" w:rsidRPr="004F50AE">
        <w:rPr>
          <w:rFonts w:ascii="Georgia" w:hAnsi="Georgia"/>
        </w:rPr>
        <w:t xml:space="preserve">, for the most part, </w:t>
      </w:r>
      <w:r w:rsidR="00FE33D8" w:rsidRPr="004F50AE">
        <w:rPr>
          <w:rFonts w:ascii="Georgia" w:hAnsi="Georgia"/>
        </w:rPr>
        <w:t xml:space="preserve">with the ethos of the ‘new’ public diplomacy </w:t>
      </w:r>
      <w:r w:rsidR="000C6FBD" w:rsidRPr="004F50AE">
        <w:rPr>
          <w:rFonts w:ascii="Georgia" w:hAnsi="Georgia"/>
        </w:rPr>
        <w:t>—</w:t>
      </w:r>
      <w:r w:rsidR="00FE33D8" w:rsidRPr="004F50AE">
        <w:rPr>
          <w:rFonts w:ascii="Georgia" w:hAnsi="Georgia"/>
        </w:rPr>
        <w:t xml:space="preserve"> </w:t>
      </w:r>
      <w:r w:rsidR="00FE33D8" w:rsidRPr="004F50AE">
        <w:rPr>
          <w:rFonts w:ascii="Georgia" w:hAnsi="Georgia"/>
          <w:color w:val="000000"/>
          <w:lang w:val="en-US"/>
        </w:rPr>
        <w:t>engagement with foreign audiences</w:t>
      </w:r>
      <w:r w:rsidR="000C6FBD" w:rsidRPr="004F50AE">
        <w:rPr>
          <w:rFonts w:ascii="Georgia" w:hAnsi="Georgia"/>
          <w:color w:val="000000"/>
          <w:lang w:val="en-US"/>
        </w:rPr>
        <w:t xml:space="preserve"> through </w:t>
      </w:r>
      <w:r w:rsidR="00FE33D8" w:rsidRPr="004F50AE">
        <w:rPr>
          <w:rFonts w:ascii="Georgia" w:hAnsi="Georgia"/>
          <w:lang w:val="en-US"/>
        </w:rPr>
        <w:t>dialogue</w:t>
      </w:r>
      <w:r w:rsidR="000C6FBD" w:rsidRPr="004F50AE">
        <w:rPr>
          <w:rFonts w:ascii="Georgia" w:hAnsi="Georgia"/>
          <w:lang w:val="en-US"/>
        </w:rPr>
        <w:t xml:space="preserve"> and </w:t>
      </w:r>
      <w:r w:rsidR="00FE33D8" w:rsidRPr="004F50AE">
        <w:rPr>
          <w:rFonts w:ascii="Georgia" w:hAnsi="Georgia"/>
          <w:lang w:val="en-US"/>
        </w:rPr>
        <w:t xml:space="preserve">collaboration </w:t>
      </w:r>
      <w:r w:rsidR="000C6FBD" w:rsidRPr="004F50AE">
        <w:rPr>
          <w:rFonts w:ascii="Georgia" w:hAnsi="Georgia"/>
          <w:lang w:val="en-US"/>
        </w:rPr>
        <w:t>over</w:t>
      </w:r>
      <w:r w:rsidR="00FE33D8" w:rsidRPr="004F50AE">
        <w:rPr>
          <w:rFonts w:ascii="Georgia" w:hAnsi="Georgia"/>
          <w:lang w:val="en-US"/>
        </w:rPr>
        <w:t xml:space="preserve"> one</w:t>
      </w:r>
      <w:r w:rsidR="005D74EE" w:rsidRPr="004F50AE">
        <w:rPr>
          <w:rFonts w:ascii="Georgia" w:hAnsi="Georgia"/>
          <w:lang w:val="en-US"/>
        </w:rPr>
        <w:t>-</w:t>
      </w:r>
      <w:r w:rsidR="00FE33D8" w:rsidRPr="004F50AE">
        <w:rPr>
          <w:rFonts w:ascii="Georgia" w:hAnsi="Georgia"/>
          <w:lang w:val="en-US"/>
        </w:rPr>
        <w:t>way transmission of messages</w:t>
      </w:r>
      <w:r w:rsidR="000C6FBD" w:rsidRPr="004F50AE">
        <w:rPr>
          <w:rFonts w:ascii="Georgia" w:hAnsi="Georgia"/>
          <w:lang w:val="en-US"/>
        </w:rPr>
        <w:t xml:space="preserve">. </w:t>
      </w:r>
      <w:r w:rsidR="00D7471B" w:rsidRPr="004F50AE">
        <w:rPr>
          <w:rFonts w:ascii="Georgia" w:hAnsi="Georgia"/>
          <w:color w:val="000000"/>
          <w:lang w:val="en-US"/>
        </w:rPr>
        <w:t>On the face of it, it could be as</w:t>
      </w:r>
      <w:r w:rsidR="00723F51" w:rsidRPr="004F50AE">
        <w:rPr>
          <w:rFonts w:ascii="Georgia" w:hAnsi="Georgia"/>
          <w:color w:val="000000"/>
          <w:lang w:val="en-US"/>
        </w:rPr>
        <w:t>s</w:t>
      </w:r>
      <w:r w:rsidR="00D7471B" w:rsidRPr="004F50AE">
        <w:rPr>
          <w:rFonts w:ascii="Georgia" w:hAnsi="Georgia"/>
          <w:color w:val="000000"/>
          <w:lang w:val="en-US"/>
        </w:rPr>
        <w:t>um</w:t>
      </w:r>
      <w:r w:rsidR="00723F51" w:rsidRPr="004F50AE">
        <w:rPr>
          <w:rFonts w:ascii="Georgia" w:hAnsi="Georgia"/>
          <w:color w:val="000000"/>
          <w:lang w:val="en-US"/>
        </w:rPr>
        <w:t>e</w:t>
      </w:r>
      <w:r w:rsidR="00D7471B" w:rsidRPr="004F50AE">
        <w:rPr>
          <w:rFonts w:ascii="Georgia" w:hAnsi="Georgia"/>
          <w:color w:val="000000"/>
          <w:lang w:val="en-US"/>
        </w:rPr>
        <w:t>d that a New Zealand b</w:t>
      </w:r>
      <w:proofErr w:type="spellStart"/>
      <w:r w:rsidR="00B64283" w:rsidRPr="004F50AE">
        <w:rPr>
          <w:rFonts w:ascii="Georgia" w:hAnsi="Georgia"/>
          <w:color w:val="000000"/>
          <w:lang w:val="en"/>
        </w:rPr>
        <w:t>roadcasting</w:t>
      </w:r>
      <w:proofErr w:type="spellEnd"/>
      <w:r w:rsidR="00B64283" w:rsidRPr="004F50AE">
        <w:rPr>
          <w:rFonts w:ascii="Georgia" w:hAnsi="Georgia"/>
          <w:color w:val="000000"/>
          <w:lang w:val="en"/>
        </w:rPr>
        <w:t xml:space="preserve"> </w:t>
      </w:r>
      <w:r w:rsidR="00D7471B" w:rsidRPr="004F50AE">
        <w:rPr>
          <w:rFonts w:ascii="Georgia" w:hAnsi="Georgia"/>
          <w:color w:val="000000"/>
          <w:lang w:val="en"/>
        </w:rPr>
        <w:t>channel</w:t>
      </w:r>
      <w:r w:rsidR="00723F51" w:rsidRPr="004F50AE">
        <w:rPr>
          <w:rFonts w:ascii="Georgia" w:hAnsi="Georgia"/>
          <w:color w:val="000000"/>
          <w:lang w:val="en"/>
        </w:rPr>
        <w:t xml:space="preserve"> would be the epitome of the broadcasting model (a term used to suggest one</w:t>
      </w:r>
      <w:r w:rsidR="005D74EE" w:rsidRPr="004F50AE">
        <w:rPr>
          <w:rFonts w:ascii="Georgia" w:hAnsi="Georgia"/>
          <w:color w:val="000000"/>
          <w:lang w:val="en"/>
        </w:rPr>
        <w:t>-</w:t>
      </w:r>
      <w:r w:rsidR="00723F51" w:rsidRPr="004F50AE">
        <w:rPr>
          <w:rFonts w:ascii="Georgia" w:hAnsi="Georgia"/>
          <w:color w:val="000000"/>
          <w:lang w:val="en"/>
        </w:rPr>
        <w:t>way communication)</w:t>
      </w:r>
      <w:r w:rsidR="006811CC" w:rsidRPr="004F50AE">
        <w:rPr>
          <w:rFonts w:ascii="Georgia" w:hAnsi="Georgia"/>
          <w:color w:val="000000"/>
          <w:lang w:val="en"/>
        </w:rPr>
        <w:t xml:space="preserve">. </w:t>
      </w:r>
      <w:r w:rsidR="006811CC" w:rsidRPr="004F50AE">
        <w:rPr>
          <w:rFonts w:ascii="Georgia" w:hAnsi="Georgia"/>
          <w:color w:val="000000"/>
          <w:lang w:val="en"/>
        </w:rPr>
        <w:lastRenderedPageBreak/>
        <w:t xml:space="preserve">However, PTV’s work is as much about capability and relationship building with Pacific broadcasters as it is showing a New Zealand face in the region.  </w:t>
      </w:r>
      <w:r w:rsidR="005D74EE" w:rsidRPr="004F50AE">
        <w:rPr>
          <w:rFonts w:ascii="Georgia" w:hAnsi="Georgia"/>
          <w:color w:val="000000"/>
          <w:lang w:val="en"/>
        </w:rPr>
        <w:t>The ramped up d</w:t>
      </w:r>
      <w:r w:rsidR="00B64283" w:rsidRPr="004F50AE">
        <w:rPr>
          <w:rFonts w:ascii="Georgia" w:hAnsi="Georgia"/>
          <w:color w:val="000000"/>
          <w:lang w:val="en"/>
        </w:rPr>
        <w:t>omestic en</w:t>
      </w:r>
      <w:r w:rsidR="004E2E66" w:rsidRPr="004F50AE">
        <w:rPr>
          <w:rFonts w:ascii="Georgia" w:hAnsi="Georgia"/>
          <w:color w:val="000000"/>
          <w:lang w:val="en"/>
        </w:rPr>
        <w:t>g</w:t>
      </w:r>
      <w:r w:rsidR="00B64283" w:rsidRPr="004F50AE">
        <w:rPr>
          <w:rFonts w:ascii="Georgia" w:hAnsi="Georgia"/>
          <w:color w:val="000000"/>
          <w:lang w:val="en"/>
        </w:rPr>
        <w:t>ag</w:t>
      </w:r>
      <w:r w:rsidR="004E2E66" w:rsidRPr="004F50AE">
        <w:rPr>
          <w:rFonts w:ascii="Georgia" w:hAnsi="Georgia"/>
          <w:color w:val="000000"/>
          <w:lang w:val="en"/>
        </w:rPr>
        <w:t>e</w:t>
      </w:r>
      <w:r w:rsidR="00B64283" w:rsidRPr="004F50AE">
        <w:rPr>
          <w:rFonts w:ascii="Georgia" w:hAnsi="Georgia"/>
          <w:color w:val="000000"/>
          <w:lang w:val="en"/>
        </w:rPr>
        <w:t>ment</w:t>
      </w:r>
      <w:r w:rsidR="005D74EE" w:rsidRPr="004F50AE">
        <w:rPr>
          <w:rFonts w:ascii="Georgia" w:hAnsi="Georgia"/>
          <w:color w:val="000000"/>
          <w:lang w:val="en"/>
        </w:rPr>
        <w:t xml:space="preserve">, particularly in Auckland, is entirely concerned with dialogue and relationship building. In the cultural diplomacy sphere, </w:t>
      </w:r>
      <w:r w:rsidR="0003278E" w:rsidRPr="004F50AE">
        <w:rPr>
          <w:rFonts w:ascii="Georgia" w:hAnsi="Georgia"/>
          <w:color w:val="000000"/>
        </w:rPr>
        <w:t>the record of two-</w:t>
      </w:r>
      <w:proofErr w:type="spellStart"/>
      <w:r w:rsidR="0003278E" w:rsidRPr="004F50AE">
        <w:rPr>
          <w:rFonts w:ascii="Georgia" w:hAnsi="Georgia"/>
          <w:color w:val="000000"/>
        </w:rPr>
        <w:t>wayness</w:t>
      </w:r>
      <w:proofErr w:type="spellEnd"/>
      <w:r w:rsidR="0003278E" w:rsidRPr="004F50AE">
        <w:rPr>
          <w:rFonts w:ascii="Georgia" w:hAnsi="Georgia"/>
          <w:color w:val="000000"/>
        </w:rPr>
        <w:t xml:space="preserve"> is mixed: some of New Zealand’s Pacific cultural diplomacy has been very much one-way promotion of New Zealand, such as for instance showing off to Samoa New Zealand’s rugby world cup. Whilst much</w:t>
      </w:r>
      <w:r w:rsidR="009F48CA" w:rsidRPr="004F50AE">
        <w:rPr>
          <w:rFonts w:ascii="Georgia" w:hAnsi="Georgia"/>
          <w:color w:val="000000"/>
          <w:lang w:val="en"/>
        </w:rPr>
        <w:t xml:space="preserve"> cultural diplomacy activity is by its very nature two</w:t>
      </w:r>
      <w:r w:rsidR="0003278E" w:rsidRPr="004F50AE">
        <w:rPr>
          <w:rFonts w:ascii="Georgia" w:hAnsi="Georgia"/>
          <w:color w:val="000000"/>
          <w:lang w:val="en"/>
        </w:rPr>
        <w:t>-</w:t>
      </w:r>
      <w:r w:rsidR="009F48CA" w:rsidRPr="004F50AE">
        <w:rPr>
          <w:rFonts w:ascii="Georgia" w:hAnsi="Georgia"/>
          <w:color w:val="000000"/>
          <w:lang w:val="en"/>
        </w:rPr>
        <w:t>way</w:t>
      </w:r>
      <w:r w:rsidR="0003278E" w:rsidRPr="004F50AE">
        <w:rPr>
          <w:rFonts w:ascii="Georgia" w:hAnsi="Georgia"/>
          <w:color w:val="000000"/>
          <w:lang w:val="en"/>
        </w:rPr>
        <w:t xml:space="preserve"> (an audience is invariably engaged in </w:t>
      </w:r>
      <w:r w:rsidR="0003278E" w:rsidRPr="004F50AE">
        <w:rPr>
          <w:rFonts w:ascii="Georgia" w:hAnsi="Georgia"/>
          <w:i/>
          <w:iCs/>
          <w:color w:val="000000"/>
          <w:lang w:val="en"/>
        </w:rPr>
        <w:t>some</w:t>
      </w:r>
      <w:r w:rsidR="0003278E" w:rsidRPr="004F50AE">
        <w:rPr>
          <w:rFonts w:ascii="Georgia" w:hAnsi="Georgia"/>
          <w:color w:val="000000"/>
          <w:lang w:val="en"/>
        </w:rPr>
        <w:t xml:space="preserve"> way), </w:t>
      </w:r>
      <w:r w:rsidR="00DC7901" w:rsidRPr="004F50AE">
        <w:rPr>
          <w:rFonts w:ascii="Georgia" w:hAnsi="Georgia"/>
          <w:color w:val="000000"/>
          <w:lang w:val="en"/>
        </w:rPr>
        <w:t xml:space="preserve">the level of engagement varies: </w:t>
      </w:r>
      <w:r w:rsidR="009F48CA" w:rsidRPr="004F50AE">
        <w:rPr>
          <w:rFonts w:ascii="Georgia" w:hAnsi="Georgia"/>
          <w:color w:val="000000"/>
          <w:lang w:val="en"/>
        </w:rPr>
        <w:t>a film screening</w:t>
      </w:r>
      <w:r w:rsidR="004D7ECB" w:rsidRPr="004F50AE">
        <w:rPr>
          <w:rFonts w:ascii="Georgia" w:hAnsi="Georgia"/>
          <w:color w:val="000000"/>
          <w:lang w:val="en"/>
        </w:rPr>
        <w:t xml:space="preserve"> </w:t>
      </w:r>
      <w:r w:rsidR="009F48CA" w:rsidRPr="004F50AE">
        <w:rPr>
          <w:rFonts w:ascii="Georgia" w:hAnsi="Georgia"/>
          <w:color w:val="000000"/>
          <w:lang w:val="en"/>
        </w:rPr>
        <w:t xml:space="preserve">offers very little </w:t>
      </w:r>
      <w:r w:rsidR="004D7ECB" w:rsidRPr="004F50AE">
        <w:rPr>
          <w:rFonts w:ascii="Georgia" w:hAnsi="Georgia"/>
          <w:color w:val="000000"/>
          <w:lang w:val="en"/>
        </w:rPr>
        <w:t xml:space="preserve">opportunity for dialogue or collaboration, and the same </w:t>
      </w:r>
      <w:r w:rsidR="00DC7901" w:rsidRPr="004F50AE">
        <w:rPr>
          <w:rFonts w:ascii="Georgia" w:hAnsi="Georgia"/>
          <w:color w:val="000000"/>
          <w:lang w:val="en"/>
        </w:rPr>
        <w:t>might be said of</w:t>
      </w:r>
      <w:r w:rsidR="004D7ECB" w:rsidRPr="004F50AE">
        <w:rPr>
          <w:rFonts w:ascii="Georgia" w:hAnsi="Georgia"/>
          <w:color w:val="000000"/>
          <w:lang w:val="en"/>
        </w:rPr>
        <w:t xml:space="preserve"> non-interactive exhibitions. There is a sense however, of a move within MFAT towards more pan</w:t>
      </w:r>
      <w:r w:rsidR="004C34F7">
        <w:rPr>
          <w:rFonts w:ascii="Georgia" w:hAnsi="Georgia"/>
          <w:color w:val="000000"/>
          <w:lang w:val="en"/>
        </w:rPr>
        <w:t>-</w:t>
      </w:r>
      <w:r w:rsidR="004D7ECB" w:rsidRPr="004F50AE">
        <w:rPr>
          <w:rFonts w:ascii="Georgia" w:hAnsi="Georgia"/>
          <w:color w:val="000000"/>
          <w:lang w:val="en"/>
        </w:rPr>
        <w:t>Pacific cultural diplomacy events, in which New Zealand is one of many participants.</w:t>
      </w:r>
      <w:r w:rsidR="006811CC" w:rsidRPr="004F50AE">
        <w:rPr>
          <w:rFonts w:ascii="Georgia" w:hAnsi="Georgia"/>
          <w:color w:val="000000"/>
          <w:lang w:val="en"/>
        </w:rPr>
        <w:t xml:space="preserve"> Social media </w:t>
      </w:r>
      <w:r w:rsidR="004D7ECB" w:rsidRPr="004F50AE">
        <w:rPr>
          <w:rFonts w:ascii="Georgia" w:hAnsi="Georgia"/>
          <w:color w:val="000000"/>
          <w:lang w:val="en"/>
        </w:rPr>
        <w:t xml:space="preserve">is </w:t>
      </w:r>
      <w:r w:rsidR="006811CC" w:rsidRPr="004F50AE">
        <w:rPr>
          <w:rFonts w:ascii="Georgia" w:hAnsi="Georgia"/>
          <w:color w:val="000000"/>
          <w:lang w:val="en"/>
        </w:rPr>
        <w:t>often cited as two</w:t>
      </w:r>
      <w:r w:rsidR="00DC7901" w:rsidRPr="004F50AE">
        <w:rPr>
          <w:rFonts w:ascii="Georgia" w:hAnsi="Georgia"/>
          <w:color w:val="000000"/>
          <w:lang w:val="en"/>
        </w:rPr>
        <w:t>-</w:t>
      </w:r>
      <w:r w:rsidR="006811CC" w:rsidRPr="004F50AE">
        <w:rPr>
          <w:rFonts w:ascii="Georgia" w:hAnsi="Georgia"/>
          <w:color w:val="000000"/>
          <w:lang w:val="en"/>
        </w:rPr>
        <w:t>way, bu</w:t>
      </w:r>
      <w:r w:rsidR="004D7ECB" w:rsidRPr="004F50AE">
        <w:rPr>
          <w:rFonts w:ascii="Georgia" w:hAnsi="Georgia"/>
          <w:color w:val="000000"/>
          <w:lang w:val="en"/>
        </w:rPr>
        <w:t xml:space="preserve">t it is difficult to see this characteristic in MFAT’s social media work, which </w:t>
      </w:r>
      <w:r w:rsidR="000F749B" w:rsidRPr="004F50AE">
        <w:rPr>
          <w:rFonts w:ascii="Georgia" w:hAnsi="Georgia"/>
          <w:color w:val="000000"/>
          <w:lang w:val="en"/>
        </w:rPr>
        <w:t xml:space="preserve">uses this channel of communication to impart information rather to establish engagement and dialogue. </w:t>
      </w:r>
    </w:p>
    <w:p w14:paraId="69D82FC7" w14:textId="77777777" w:rsidR="005B29DA" w:rsidRPr="004F50AE" w:rsidRDefault="007C6F51" w:rsidP="00DC7901">
      <w:pPr>
        <w:autoSpaceDE w:val="0"/>
        <w:autoSpaceDN w:val="0"/>
        <w:adjustRightInd w:val="0"/>
        <w:spacing w:line="360" w:lineRule="auto"/>
        <w:ind w:firstLine="709"/>
        <w:jc w:val="both"/>
        <w:rPr>
          <w:rFonts w:ascii="Georgia" w:hAnsi="Georgia"/>
          <w:color w:val="000000"/>
          <w:lang w:val="en"/>
        </w:rPr>
      </w:pPr>
      <w:r w:rsidRPr="004F50AE">
        <w:rPr>
          <w:rFonts w:ascii="Georgia" w:hAnsi="Georgia"/>
          <w:color w:val="000000"/>
          <w:lang w:val="en"/>
        </w:rPr>
        <w:t>New Zealand</w:t>
      </w:r>
      <w:r w:rsidR="00AB1A14" w:rsidRPr="004F50AE">
        <w:rPr>
          <w:rFonts w:ascii="Georgia" w:hAnsi="Georgia"/>
          <w:color w:val="000000"/>
          <w:lang w:val="en"/>
        </w:rPr>
        <w:t>’s</w:t>
      </w:r>
      <w:r w:rsidR="000B5776" w:rsidRPr="004F50AE">
        <w:rPr>
          <w:rFonts w:ascii="Georgia" w:hAnsi="Georgia"/>
          <w:color w:val="000000"/>
          <w:lang w:val="en"/>
        </w:rPr>
        <w:t xml:space="preserve"> interests in the Pacific </w:t>
      </w:r>
      <w:r w:rsidRPr="004F50AE">
        <w:rPr>
          <w:rFonts w:ascii="Georgia" w:hAnsi="Georgia"/>
          <w:color w:val="000000"/>
          <w:lang w:val="en"/>
        </w:rPr>
        <w:t xml:space="preserve">continue to </w:t>
      </w:r>
      <w:r w:rsidR="00E92ADC" w:rsidRPr="004F50AE">
        <w:rPr>
          <w:rFonts w:ascii="Georgia" w:hAnsi="Georgia"/>
          <w:color w:val="000000"/>
          <w:lang w:val="en"/>
        </w:rPr>
        <w:t xml:space="preserve">remain focused on ensuring </w:t>
      </w:r>
      <w:r w:rsidR="00AB1A14" w:rsidRPr="004F50AE">
        <w:rPr>
          <w:rFonts w:ascii="Georgia" w:hAnsi="Georgia"/>
          <w:color w:val="000000"/>
          <w:lang w:val="en"/>
        </w:rPr>
        <w:t>a stable and prosperous Pacific</w:t>
      </w:r>
      <w:r w:rsidR="000B3734" w:rsidRPr="004F50AE">
        <w:rPr>
          <w:rFonts w:ascii="Georgia" w:hAnsi="Georgia"/>
          <w:color w:val="000000"/>
          <w:lang w:val="en"/>
        </w:rPr>
        <w:t>, so why has MFAT’s public diplomacy moved towards engagement and dialogue</w:t>
      </w:r>
      <w:r w:rsidR="005B29DA" w:rsidRPr="004F50AE">
        <w:rPr>
          <w:rFonts w:ascii="Georgia" w:hAnsi="Georgia"/>
          <w:color w:val="000000"/>
          <w:lang w:val="en"/>
        </w:rPr>
        <w:t>?</w:t>
      </w:r>
    </w:p>
    <w:p w14:paraId="0786C7D0" w14:textId="19443CAB" w:rsidR="00E92ADC" w:rsidRPr="004F50AE" w:rsidRDefault="000B3734" w:rsidP="005B29DA">
      <w:pPr>
        <w:autoSpaceDE w:val="0"/>
        <w:autoSpaceDN w:val="0"/>
        <w:adjustRightInd w:val="0"/>
        <w:spacing w:after="120" w:line="360" w:lineRule="auto"/>
        <w:ind w:firstLine="709"/>
        <w:jc w:val="both"/>
        <w:rPr>
          <w:rFonts w:ascii="Georgia" w:hAnsi="Georgia"/>
          <w:color w:val="000000"/>
          <w:lang w:val="en"/>
        </w:rPr>
      </w:pPr>
      <w:r w:rsidRPr="004F50AE">
        <w:rPr>
          <w:rFonts w:ascii="Georgia" w:hAnsi="Georgia"/>
          <w:color w:val="000000"/>
          <w:lang w:val="en"/>
        </w:rPr>
        <w:t xml:space="preserve">First, there has been a change in </w:t>
      </w:r>
      <w:r w:rsidR="00AB1A14" w:rsidRPr="004F50AE">
        <w:rPr>
          <w:rFonts w:ascii="Georgia" w:hAnsi="Georgia"/>
          <w:color w:val="000000"/>
          <w:lang w:val="en"/>
        </w:rPr>
        <w:t>New Zealand’s perception of its capacity</w:t>
      </w:r>
      <w:r w:rsidR="00E92ADC" w:rsidRPr="004F50AE">
        <w:rPr>
          <w:rFonts w:ascii="Georgia" w:hAnsi="Georgia"/>
          <w:color w:val="000000"/>
          <w:lang w:val="en"/>
        </w:rPr>
        <w:t xml:space="preserve"> to remain as relevant in the Pacific as it needs </w:t>
      </w:r>
      <w:r w:rsidRPr="004F50AE">
        <w:rPr>
          <w:rFonts w:ascii="Georgia" w:hAnsi="Georgia"/>
          <w:color w:val="000000"/>
          <w:lang w:val="en"/>
        </w:rPr>
        <w:t>to</w:t>
      </w:r>
      <w:r w:rsidR="00E92ADC" w:rsidRPr="004F50AE">
        <w:rPr>
          <w:rFonts w:ascii="Georgia" w:hAnsi="Georgia"/>
          <w:color w:val="000000"/>
          <w:lang w:val="en"/>
        </w:rPr>
        <w:t>. In a speech on the Pacific Rese</w:t>
      </w:r>
      <w:r w:rsidR="00B3161F" w:rsidRPr="004F50AE">
        <w:rPr>
          <w:rFonts w:ascii="Georgia" w:hAnsi="Georgia"/>
          <w:color w:val="000000"/>
          <w:lang w:val="en"/>
        </w:rPr>
        <w:t>t</w:t>
      </w:r>
      <w:r w:rsidR="00E92ADC" w:rsidRPr="004F50AE">
        <w:rPr>
          <w:rFonts w:ascii="Georgia" w:hAnsi="Georgia"/>
          <w:color w:val="000000"/>
          <w:lang w:val="en"/>
        </w:rPr>
        <w:t xml:space="preserve">, foreign minister Winston Peters specifically notes this: </w:t>
      </w:r>
      <w:r w:rsidR="00AB1A14" w:rsidRPr="004F50AE">
        <w:rPr>
          <w:rFonts w:ascii="Georgia" w:hAnsi="Georgia"/>
          <w:color w:val="000000"/>
          <w:lang w:val="en"/>
        </w:rPr>
        <w:t xml:space="preserve">  </w:t>
      </w:r>
    </w:p>
    <w:p w14:paraId="62859F73" w14:textId="23B439E6" w:rsidR="00E92ADC" w:rsidRPr="004F50AE" w:rsidRDefault="00E92ADC" w:rsidP="00897F3D">
      <w:pPr>
        <w:pStyle w:val="xmsonormal"/>
        <w:spacing w:before="0" w:beforeAutospacing="0" w:after="0" w:afterAutospacing="0"/>
        <w:ind w:left="709"/>
        <w:rPr>
          <w:rFonts w:ascii="Georgia" w:hAnsi="Georgia"/>
          <w:color w:val="212121"/>
        </w:rPr>
      </w:pPr>
      <w:r w:rsidRPr="004F50AE">
        <w:rPr>
          <w:rFonts w:ascii="Georgia" w:hAnsi="Georgia"/>
          <w:i/>
          <w:iCs/>
          <w:color w:val="3F4647"/>
          <w:lang w:val="en"/>
        </w:rPr>
        <w:t>the South Pacific has become an increasingly contested strategic space. Our voice has been weakened during the past decade at the same time as Pacific nations face a myriad of challenges they are not, in many cases, well equipped to tackle… We strongly believe in being part of a Pacific that is free from military competition, a Pacific that remains free from the shafts of strife and war that affect many other parts of the globe. Put simply – if we’re not there some other influence else will be</w:t>
      </w:r>
      <w:r w:rsidR="00B10E75" w:rsidRPr="004F50AE">
        <w:rPr>
          <w:rFonts w:ascii="Georgia" w:hAnsi="Georgia"/>
          <w:i/>
          <w:iCs/>
          <w:color w:val="3F4647"/>
          <w:lang w:val="en"/>
        </w:rPr>
        <w:t xml:space="preserve"> </w:t>
      </w:r>
      <w:r w:rsidR="00B10E75" w:rsidRPr="004F50AE">
        <w:rPr>
          <w:rFonts w:ascii="Georgia" w:hAnsi="Georgia"/>
          <w:color w:val="3F4647"/>
          <w:lang w:val="en"/>
        </w:rPr>
        <w:t>(New Zealand Government</w:t>
      </w:r>
      <w:r w:rsidR="0044405B" w:rsidRPr="004F50AE">
        <w:rPr>
          <w:rFonts w:ascii="Georgia" w:hAnsi="Georgia"/>
          <w:color w:val="3F4647"/>
          <w:lang w:val="en"/>
        </w:rPr>
        <w:t>, 2018).</w:t>
      </w:r>
    </w:p>
    <w:p w14:paraId="58DB8BEE" w14:textId="77777777" w:rsidR="000B3734" w:rsidRPr="004F50AE" w:rsidRDefault="000B3734" w:rsidP="000B3734">
      <w:pPr>
        <w:pStyle w:val="ListParagraph"/>
        <w:autoSpaceDE w:val="0"/>
        <w:autoSpaceDN w:val="0"/>
        <w:adjustRightInd w:val="0"/>
        <w:spacing w:after="120" w:line="360" w:lineRule="auto"/>
        <w:ind w:left="0"/>
        <w:jc w:val="both"/>
        <w:rPr>
          <w:rFonts w:ascii="Georgia" w:hAnsi="Georgia"/>
          <w:color w:val="000000"/>
          <w:lang w:val="en"/>
        </w:rPr>
      </w:pPr>
    </w:p>
    <w:p w14:paraId="24BDE532" w14:textId="5145D4BE" w:rsidR="005B29DA" w:rsidRPr="004F50AE" w:rsidRDefault="000B3734" w:rsidP="0074600D">
      <w:pPr>
        <w:pStyle w:val="ListParagraph"/>
        <w:autoSpaceDE w:val="0"/>
        <w:autoSpaceDN w:val="0"/>
        <w:adjustRightInd w:val="0"/>
        <w:spacing w:after="120" w:line="360" w:lineRule="auto"/>
        <w:ind w:left="0"/>
        <w:jc w:val="both"/>
        <w:rPr>
          <w:rFonts w:ascii="Georgia" w:hAnsi="Georgia"/>
          <w:color w:val="000000"/>
          <w:lang w:val="en"/>
        </w:rPr>
      </w:pPr>
      <w:r w:rsidRPr="004F50AE">
        <w:rPr>
          <w:rFonts w:ascii="Georgia" w:hAnsi="Georgia"/>
          <w:color w:val="000000"/>
          <w:lang w:val="en"/>
        </w:rPr>
        <w:t xml:space="preserve">Second, </w:t>
      </w:r>
      <w:r w:rsidR="000B5776" w:rsidRPr="004F50AE">
        <w:rPr>
          <w:rFonts w:ascii="Georgia" w:hAnsi="Georgia"/>
          <w:color w:val="000000"/>
          <w:lang w:val="en"/>
        </w:rPr>
        <w:t>MFAT, as with other foreign ministries, works within the changed international environmen</w:t>
      </w:r>
      <w:r w:rsidR="001F5F30" w:rsidRPr="004F50AE">
        <w:rPr>
          <w:rFonts w:ascii="Georgia" w:hAnsi="Georgia"/>
          <w:color w:val="000000"/>
          <w:lang w:val="en"/>
        </w:rPr>
        <w:t>t that many scholars suggest is one of the prime reasons for the rise of public diplomacy. There is wide use of a range of communication channels by more players</w:t>
      </w:r>
      <w:r w:rsidR="0074600D" w:rsidRPr="004F50AE">
        <w:rPr>
          <w:rFonts w:ascii="Georgia" w:hAnsi="Georgia"/>
          <w:color w:val="000000"/>
          <w:lang w:val="en"/>
        </w:rPr>
        <w:t>. T</w:t>
      </w:r>
      <w:r w:rsidR="001F5F30" w:rsidRPr="004F50AE">
        <w:rPr>
          <w:rFonts w:ascii="Georgia" w:hAnsi="Georgia"/>
          <w:color w:val="000000"/>
          <w:lang w:val="en"/>
        </w:rPr>
        <w:t xml:space="preserve">he ‘old’ days of a foreign ministry being the sole authoritative source of foreign policy expertise and information have long gone. </w:t>
      </w:r>
      <w:r w:rsidR="0074600D" w:rsidRPr="004F50AE">
        <w:rPr>
          <w:rFonts w:ascii="Georgia" w:hAnsi="Georgia"/>
          <w:color w:val="000000"/>
          <w:lang w:val="en"/>
        </w:rPr>
        <w:t>And there are more issue</w:t>
      </w:r>
      <w:r w:rsidR="0003278E" w:rsidRPr="004F50AE">
        <w:rPr>
          <w:rFonts w:ascii="Georgia" w:hAnsi="Georgia"/>
          <w:color w:val="000000"/>
          <w:lang w:val="en"/>
        </w:rPr>
        <w:t>s</w:t>
      </w:r>
      <w:r w:rsidR="0074600D" w:rsidRPr="004F50AE">
        <w:rPr>
          <w:rFonts w:ascii="Georgia" w:hAnsi="Georgia"/>
          <w:color w:val="000000"/>
          <w:lang w:val="en"/>
        </w:rPr>
        <w:t xml:space="preserve"> and problems that demand (and can only be addressed or solved by) international collaboration. The Pacific is a perfect example of this:  </w:t>
      </w:r>
      <w:r w:rsidR="0049683E" w:rsidRPr="004F50AE">
        <w:rPr>
          <w:rFonts w:ascii="Georgia" w:hAnsi="Georgia"/>
          <w:color w:val="000000"/>
          <w:lang w:val="en"/>
        </w:rPr>
        <w:t xml:space="preserve">addressing climate change, the </w:t>
      </w:r>
      <w:r w:rsidR="0049683E" w:rsidRPr="004F50AE">
        <w:rPr>
          <w:rFonts w:ascii="Georgia" w:hAnsi="Georgia"/>
          <w:color w:val="000000"/>
          <w:lang w:val="en"/>
        </w:rPr>
        <w:lastRenderedPageBreak/>
        <w:t>sustainability of fisheries, trans</w:t>
      </w:r>
      <w:r w:rsidR="003E468B" w:rsidRPr="004F50AE">
        <w:rPr>
          <w:rFonts w:ascii="Georgia" w:hAnsi="Georgia"/>
          <w:color w:val="000000"/>
          <w:lang w:val="en"/>
        </w:rPr>
        <w:t>-</w:t>
      </w:r>
      <w:r w:rsidR="0049683E" w:rsidRPr="004F50AE">
        <w:rPr>
          <w:rFonts w:ascii="Georgia" w:hAnsi="Georgia"/>
          <w:color w:val="000000"/>
          <w:lang w:val="en"/>
        </w:rPr>
        <w:t xml:space="preserve">national crime, health crises and so on just won’t work without substantial and meaningful </w:t>
      </w:r>
      <w:r w:rsidR="003E468B" w:rsidRPr="004F50AE">
        <w:rPr>
          <w:rFonts w:ascii="Georgia" w:hAnsi="Georgia"/>
          <w:color w:val="000000"/>
          <w:lang w:val="en"/>
        </w:rPr>
        <w:t>collaboration.</w:t>
      </w:r>
      <w:r w:rsidR="0049683E" w:rsidRPr="004F50AE">
        <w:rPr>
          <w:rFonts w:ascii="Georgia" w:hAnsi="Georgia"/>
          <w:color w:val="000000"/>
          <w:lang w:val="en"/>
        </w:rPr>
        <w:t xml:space="preserve"> </w:t>
      </w:r>
      <w:r w:rsidRPr="004F50AE">
        <w:rPr>
          <w:rFonts w:ascii="Georgia" w:hAnsi="Georgia"/>
          <w:color w:val="000000"/>
          <w:lang w:val="en"/>
        </w:rPr>
        <w:t xml:space="preserve"> </w:t>
      </w:r>
    </w:p>
    <w:p w14:paraId="62BB8081" w14:textId="69AD6F70" w:rsidR="003E468B" w:rsidRPr="004F50AE" w:rsidRDefault="000B3734" w:rsidP="005B29DA">
      <w:pPr>
        <w:pStyle w:val="ListParagraph"/>
        <w:autoSpaceDE w:val="0"/>
        <w:autoSpaceDN w:val="0"/>
        <w:adjustRightInd w:val="0"/>
        <w:spacing w:after="120" w:line="360" w:lineRule="auto"/>
        <w:ind w:left="0" w:firstLine="720"/>
        <w:jc w:val="both"/>
        <w:rPr>
          <w:rFonts w:ascii="Georgia" w:hAnsi="Georgia"/>
        </w:rPr>
      </w:pPr>
      <w:r w:rsidRPr="004F50AE">
        <w:rPr>
          <w:rFonts w:ascii="Georgia" w:hAnsi="Georgia"/>
          <w:color w:val="000000"/>
          <w:lang w:val="en"/>
        </w:rPr>
        <w:t xml:space="preserve">Third, </w:t>
      </w:r>
      <w:r w:rsidR="000B5776" w:rsidRPr="004F50AE">
        <w:rPr>
          <w:rFonts w:ascii="Georgia" w:hAnsi="Georgia"/>
          <w:color w:val="000000"/>
          <w:lang w:val="en"/>
        </w:rPr>
        <w:t xml:space="preserve">any foreign ministry must work within the political system </w:t>
      </w:r>
      <w:r w:rsidR="004E2375" w:rsidRPr="004F50AE">
        <w:rPr>
          <w:rFonts w:ascii="Georgia" w:hAnsi="Georgia"/>
          <w:color w:val="000000"/>
          <w:lang w:val="en"/>
        </w:rPr>
        <w:t xml:space="preserve">within which </w:t>
      </w:r>
      <w:r w:rsidR="000B5776" w:rsidRPr="004F50AE">
        <w:rPr>
          <w:rFonts w:ascii="Georgia" w:hAnsi="Georgia"/>
          <w:color w:val="000000"/>
          <w:lang w:val="en"/>
        </w:rPr>
        <w:t>it is embedded.</w:t>
      </w:r>
      <w:r w:rsidR="004E2375" w:rsidRPr="004F50AE">
        <w:rPr>
          <w:rFonts w:ascii="Georgia" w:hAnsi="Georgia"/>
          <w:color w:val="000000"/>
          <w:lang w:val="en"/>
        </w:rPr>
        <w:t xml:space="preserve"> </w:t>
      </w:r>
      <w:r w:rsidR="000B5776" w:rsidRPr="004F50AE">
        <w:rPr>
          <w:rFonts w:ascii="Georgia" w:hAnsi="Georgia"/>
          <w:color w:val="000000"/>
          <w:lang w:val="en"/>
        </w:rPr>
        <w:t xml:space="preserve">There are limits to </w:t>
      </w:r>
      <w:r w:rsidR="004E2375" w:rsidRPr="004F50AE">
        <w:rPr>
          <w:rFonts w:ascii="Georgia" w:hAnsi="Georgia"/>
          <w:color w:val="000000"/>
          <w:lang w:val="en"/>
        </w:rPr>
        <w:t xml:space="preserve">its freedom. </w:t>
      </w:r>
      <w:r w:rsidR="001F5F30" w:rsidRPr="004F50AE">
        <w:rPr>
          <w:rFonts w:ascii="Georgia" w:hAnsi="Georgia"/>
        </w:rPr>
        <w:t>MFAT</w:t>
      </w:r>
      <w:r w:rsidR="004E2375" w:rsidRPr="004F50AE">
        <w:rPr>
          <w:rFonts w:ascii="Georgia" w:hAnsi="Georgia"/>
        </w:rPr>
        <w:t xml:space="preserve">, as </w:t>
      </w:r>
      <w:r w:rsidR="004E2375" w:rsidRPr="004F50AE">
        <w:rPr>
          <w:rFonts w:ascii="Georgia" w:hAnsi="Georgia"/>
          <w:color w:val="000000"/>
          <w:lang w:val="en"/>
        </w:rPr>
        <w:t xml:space="preserve">as noted above, </w:t>
      </w:r>
      <w:r w:rsidR="00B72600" w:rsidRPr="004F50AE">
        <w:rPr>
          <w:rFonts w:ascii="Georgia" w:hAnsi="Georgia"/>
          <w:color w:val="000000"/>
          <w:lang w:val="en"/>
        </w:rPr>
        <w:t xml:space="preserve">terms this </w:t>
      </w:r>
      <w:r w:rsidR="004E2375" w:rsidRPr="004F50AE">
        <w:rPr>
          <w:rFonts w:ascii="Georgia" w:hAnsi="Georgia"/>
          <w:color w:val="000000"/>
          <w:lang w:val="en"/>
        </w:rPr>
        <w:t xml:space="preserve">the </w:t>
      </w:r>
      <w:r w:rsidR="001F5F30" w:rsidRPr="004F50AE">
        <w:rPr>
          <w:rFonts w:ascii="Georgia" w:hAnsi="Georgia"/>
        </w:rPr>
        <w:t xml:space="preserve">‘permission space.’ </w:t>
      </w:r>
      <w:r w:rsidR="004E2375" w:rsidRPr="004F50AE">
        <w:rPr>
          <w:rFonts w:ascii="Georgia" w:hAnsi="Georgia"/>
        </w:rPr>
        <w:t>Under the previous government headed by John Key, the foreign minister</w:t>
      </w:r>
      <w:r w:rsidR="002A5FB5" w:rsidRPr="004F50AE">
        <w:rPr>
          <w:rFonts w:ascii="Georgia" w:hAnsi="Georgia"/>
        </w:rPr>
        <w:t xml:space="preserve">, Murray McCully, was renowned </w:t>
      </w:r>
      <w:r w:rsidR="005B29DA" w:rsidRPr="004F50AE">
        <w:rPr>
          <w:rFonts w:ascii="Georgia" w:hAnsi="Georgia"/>
        </w:rPr>
        <w:t>for keeping a tight rein on the ministry’s communication channels</w:t>
      </w:r>
      <w:r w:rsidR="002A5FB5" w:rsidRPr="004F50AE">
        <w:rPr>
          <w:rFonts w:ascii="Georgia" w:hAnsi="Georgia"/>
        </w:rPr>
        <w:t xml:space="preserve">, </w:t>
      </w:r>
      <w:r w:rsidR="005B29DA" w:rsidRPr="004F50AE">
        <w:rPr>
          <w:rFonts w:ascii="Georgia" w:hAnsi="Georgia"/>
        </w:rPr>
        <w:t>and</w:t>
      </w:r>
      <w:r w:rsidR="002A5FB5" w:rsidRPr="004F50AE">
        <w:rPr>
          <w:rFonts w:ascii="Georgia" w:hAnsi="Georgia"/>
        </w:rPr>
        <w:t xml:space="preserve"> singlehandedly disenfranchised the ministry’s </w:t>
      </w:r>
      <w:r w:rsidR="003E468B" w:rsidRPr="004F50AE">
        <w:rPr>
          <w:rFonts w:ascii="Georgia" w:hAnsi="Georgia"/>
        </w:rPr>
        <w:t xml:space="preserve">willingness to be fully active and take risks with its </w:t>
      </w:r>
      <w:r w:rsidR="002A5FB5" w:rsidRPr="004F50AE">
        <w:rPr>
          <w:rFonts w:ascii="Georgia" w:hAnsi="Georgia"/>
        </w:rPr>
        <w:t xml:space="preserve">public engagement. Under </w:t>
      </w:r>
      <w:r w:rsidR="001F5F30" w:rsidRPr="004F50AE">
        <w:rPr>
          <w:rFonts w:ascii="Georgia" w:hAnsi="Georgia"/>
        </w:rPr>
        <w:t>new government of Jacinda Ardern</w:t>
      </w:r>
      <w:r w:rsidR="003E468B" w:rsidRPr="004F50AE">
        <w:rPr>
          <w:rFonts w:ascii="Georgia" w:hAnsi="Georgia"/>
        </w:rPr>
        <w:t>, elected in 2017</w:t>
      </w:r>
      <w:r w:rsidR="002A5FB5" w:rsidRPr="004F50AE">
        <w:rPr>
          <w:rFonts w:ascii="Georgia" w:hAnsi="Georgia"/>
        </w:rPr>
        <w:t xml:space="preserve">, </w:t>
      </w:r>
      <w:r w:rsidR="00DC7901" w:rsidRPr="004F50AE">
        <w:rPr>
          <w:rFonts w:ascii="Georgia" w:hAnsi="Georgia"/>
        </w:rPr>
        <w:t xml:space="preserve">and foreign minister Winston Peters (who is widely regarded as being very supportive of </w:t>
      </w:r>
      <w:r w:rsidR="002A5FB5" w:rsidRPr="004F50AE">
        <w:rPr>
          <w:rFonts w:ascii="Georgia" w:hAnsi="Georgia"/>
        </w:rPr>
        <w:t xml:space="preserve">diplomats </w:t>
      </w:r>
      <w:r w:rsidR="00DC7901" w:rsidRPr="004F50AE">
        <w:rPr>
          <w:rFonts w:ascii="Georgia" w:hAnsi="Georgia"/>
        </w:rPr>
        <w:t xml:space="preserve">and of MFAT), diplomats </w:t>
      </w:r>
      <w:r w:rsidR="00B72600" w:rsidRPr="004F50AE">
        <w:rPr>
          <w:rFonts w:ascii="Georgia" w:hAnsi="Georgia"/>
        </w:rPr>
        <w:t xml:space="preserve">feel </w:t>
      </w:r>
      <w:r w:rsidR="003E468B" w:rsidRPr="004F50AE">
        <w:rPr>
          <w:rFonts w:ascii="Georgia" w:hAnsi="Georgia"/>
        </w:rPr>
        <w:t xml:space="preserve">empowered to </w:t>
      </w:r>
      <w:r w:rsidR="001F5F30" w:rsidRPr="004F50AE">
        <w:rPr>
          <w:rFonts w:ascii="Georgia" w:hAnsi="Georgia"/>
        </w:rPr>
        <w:t xml:space="preserve">pursue public diplomacy initiatives, including </w:t>
      </w:r>
      <w:r w:rsidR="00B72600" w:rsidRPr="004F50AE">
        <w:rPr>
          <w:rFonts w:ascii="Georgia" w:hAnsi="Georgia"/>
        </w:rPr>
        <w:t xml:space="preserve">those </w:t>
      </w:r>
      <w:r w:rsidR="001F5F30" w:rsidRPr="004F50AE">
        <w:rPr>
          <w:rFonts w:ascii="Georgia" w:hAnsi="Georgia"/>
        </w:rPr>
        <w:t>which might previously have been seen as risky</w:t>
      </w:r>
      <w:r w:rsidR="001F5F30" w:rsidRPr="004F50AE">
        <w:rPr>
          <w:rFonts w:ascii="Georgia" w:hAnsi="Georgia"/>
          <w:color w:val="000000" w:themeColor="text1"/>
          <w:lang w:val="en"/>
        </w:rPr>
        <w:t>.</w:t>
      </w:r>
      <w:r w:rsidR="001F5F30" w:rsidRPr="004F50AE">
        <w:rPr>
          <w:rStyle w:val="FootnoteReference"/>
          <w:rFonts w:ascii="Georgia" w:hAnsi="Georgia"/>
        </w:rPr>
        <w:footnoteReference w:id="6"/>
      </w:r>
      <w:r w:rsidR="0074600D" w:rsidRPr="004F50AE">
        <w:rPr>
          <w:rFonts w:ascii="Georgia" w:hAnsi="Georgia"/>
        </w:rPr>
        <w:t xml:space="preserve"> </w:t>
      </w:r>
    </w:p>
    <w:p w14:paraId="04F12C0C" w14:textId="3D035594" w:rsidR="000F749B" w:rsidRPr="004F50AE" w:rsidRDefault="000F749B" w:rsidP="00DC7901">
      <w:pPr>
        <w:pStyle w:val="ListParagraph"/>
        <w:autoSpaceDE w:val="0"/>
        <w:autoSpaceDN w:val="0"/>
        <w:adjustRightInd w:val="0"/>
        <w:spacing w:after="120" w:line="360" w:lineRule="auto"/>
        <w:ind w:left="0" w:firstLine="720"/>
        <w:jc w:val="both"/>
        <w:rPr>
          <w:rFonts w:ascii="Georgia" w:hAnsi="Georgia"/>
          <w:color w:val="000000"/>
          <w:lang w:val="en"/>
        </w:rPr>
      </w:pPr>
      <w:r w:rsidRPr="004F50AE">
        <w:rPr>
          <w:rFonts w:ascii="Georgia" w:hAnsi="Georgia"/>
          <w:color w:val="333333"/>
        </w:rPr>
        <w:t xml:space="preserve">Overall, MFAT’s </w:t>
      </w:r>
      <w:r w:rsidR="00B72600" w:rsidRPr="004F50AE">
        <w:rPr>
          <w:rFonts w:ascii="Georgia" w:hAnsi="Georgia"/>
          <w:color w:val="333333"/>
        </w:rPr>
        <w:t xml:space="preserve"> </w:t>
      </w:r>
      <w:r w:rsidRPr="004F50AE">
        <w:rPr>
          <w:rFonts w:ascii="Georgia" w:hAnsi="Georgia"/>
          <w:color w:val="333333"/>
        </w:rPr>
        <w:t>dealings with the public have changed remarkably over the least two decades</w:t>
      </w:r>
      <w:r w:rsidR="00690BF0" w:rsidRPr="004F50AE">
        <w:rPr>
          <w:rFonts w:ascii="Georgia" w:hAnsi="Georgia"/>
          <w:color w:val="333333"/>
        </w:rPr>
        <w:t xml:space="preserve"> from </w:t>
      </w:r>
      <w:r w:rsidRPr="004F50AE">
        <w:rPr>
          <w:rFonts w:ascii="Georgia" w:hAnsi="Georgia"/>
        </w:rPr>
        <w:t xml:space="preserve">largely risk-averse and inward-looking </w:t>
      </w:r>
      <w:r w:rsidR="00690BF0" w:rsidRPr="004F50AE">
        <w:rPr>
          <w:rFonts w:ascii="Georgia" w:hAnsi="Georgia"/>
        </w:rPr>
        <w:t xml:space="preserve">when </w:t>
      </w:r>
      <w:r w:rsidRPr="004F50AE">
        <w:rPr>
          <w:rFonts w:ascii="Georgia" w:hAnsi="Georgia"/>
        </w:rPr>
        <w:t>dealing with the public</w:t>
      </w:r>
      <w:r w:rsidR="00DC7901" w:rsidRPr="004F50AE">
        <w:rPr>
          <w:rFonts w:ascii="Georgia" w:hAnsi="Georgia"/>
        </w:rPr>
        <w:t xml:space="preserve"> (</w:t>
      </w:r>
      <w:r w:rsidR="0074600D" w:rsidRPr="004F50AE">
        <w:rPr>
          <w:rFonts w:ascii="Georgia" w:hAnsi="Georgia"/>
        </w:rPr>
        <w:t xml:space="preserve">to paraphrase </w:t>
      </w:r>
      <w:proofErr w:type="spellStart"/>
      <w:r w:rsidR="0074600D" w:rsidRPr="004F50AE">
        <w:rPr>
          <w:rFonts w:ascii="Georgia" w:hAnsi="Georgia"/>
        </w:rPr>
        <w:t>Melissen</w:t>
      </w:r>
      <w:proofErr w:type="spellEnd"/>
      <w:r w:rsidR="00DC7901" w:rsidRPr="004F50AE">
        <w:rPr>
          <w:rFonts w:ascii="Georgia" w:hAnsi="Georgia"/>
        </w:rPr>
        <w:t xml:space="preserve"> (</w:t>
      </w:r>
      <w:r w:rsidR="007662DB" w:rsidRPr="004F50AE">
        <w:rPr>
          <w:rFonts w:ascii="Georgia" w:hAnsi="Georgia"/>
        </w:rPr>
        <w:t>2015</w:t>
      </w:r>
      <w:r w:rsidR="0074600D" w:rsidRPr="004F50AE">
        <w:rPr>
          <w:rFonts w:ascii="Georgia" w:hAnsi="Georgia"/>
        </w:rPr>
        <w:t>)</w:t>
      </w:r>
      <w:r w:rsidR="00DC7901" w:rsidRPr="004F50AE">
        <w:rPr>
          <w:rFonts w:ascii="Georgia" w:hAnsi="Georgia"/>
        </w:rPr>
        <w:t>)</w:t>
      </w:r>
      <w:r w:rsidR="00690BF0" w:rsidRPr="004F50AE">
        <w:rPr>
          <w:rFonts w:ascii="Georgia" w:hAnsi="Georgia"/>
        </w:rPr>
        <w:t xml:space="preserve">, and this has been very pronounced in the last two years because of the </w:t>
      </w:r>
      <w:r w:rsidR="00DC7901" w:rsidRPr="004F50AE">
        <w:rPr>
          <w:rFonts w:ascii="Georgia" w:hAnsi="Georgia"/>
        </w:rPr>
        <w:t xml:space="preserve">Pacific </w:t>
      </w:r>
      <w:r w:rsidR="00690BF0" w:rsidRPr="004F50AE">
        <w:rPr>
          <w:rFonts w:ascii="Georgia" w:hAnsi="Georgia"/>
        </w:rPr>
        <w:t xml:space="preserve">Reset and the new permission space. </w:t>
      </w:r>
      <w:r w:rsidR="00B24847" w:rsidRPr="004F50AE">
        <w:rPr>
          <w:rFonts w:ascii="Georgia" w:hAnsi="Georgia"/>
        </w:rPr>
        <w:t xml:space="preserve">Diplomatic posts are trusted to get on with their work connecting with audiences. </w:t>
      </w:r>
      <w:r w:rsidR="005B29DA" w:rsidRPr="004F50AE">
        <w:rPr>
          <w:rFonts w:ascii="Georgia" w:hAnsi="Georgia"/>
        </w:rPr>
        <w:t>T</w:t>
      </w:r>
      <w:r w:rsidR="00690BF0" w:rsidRPr="004F50AE">
        <w:rPr>
          <w:rFonts w:ascii="Georgia" w:hAnsi="Georgia"/>
        </w:rPr>
        <w:t>he mix of public diplomacy work encompasses short-term policy objectives and long-term relationship-building.</w:t>
      </w:r>
      <w:r w:rsidR="005B29DA" w:rsidRPr="004F50AE">
        <w:rPr>
          <w:rFonts w:ascii="Georgia" w:hAnsi="Georgia"/>
        </w:rPr>
        <w:t xml:space="preserve">  For MFAT, public diplomacy is not about one</w:t>
      </w:r>
      <w:r w:rsidR="00DC7901" w:rsidRPr="004F50AE">
        <w:rPr>
          <w:rFonts w:ascii="Georgia" w:hAnsi="Georgia"/>
        </w:rPr>
        <w:t>-</w:t>
      </w:r>
      <w:r w:rsidR="005B29DA" w:rsidRPr="004F50AE">
        <w:rPr>
          <w:rFonts w:ascii="Georgia" w:hAnsi="Georgia"/>
        </w:rPr>
        <w:t>way communication</w:t>
      </w:r>
      <w:r w:rsidR="00DC7901" w:rsidRPr="004F50AE">
        <w:rPr>
          <w:rFonts w:ascii="Georgia" w:hAnsi="Georgia"/>
        </w:rPr>
        <w:t xml:space="preserve">: the end goal, and much current practice, is very much in keeping with the ethos of the ‘new’ public diplomacy. </w:t>
      </w:r>
    </w:p>
    <w:p w14:paraId="3B64A8DC" w14:textId="77777777" w:rsidR="0047141F" w:rsidRPr="004F50AE" w:rsidRDefault="0047141F">
      <w:pPr>
        <w:rPr>
          <w:rFonts w:ascii="Georgia" w:hAnsi="Georgia"/>
          <w:b/>
          <w:bCs/>
          <w:color w:val="000000"/>
          <w:lang w:val="en"/>
        </w:rPr>
      </w:pPr>
      <w:r w:rsidRPr="004F50AE">
        <w:rPr>
          <w:rFonts w:ascii="Georgia" w:hAnsi="Georgia"/>
          <w:b/>
          <w:bCs/>
          <w:color w:val="000000"/>
          <w:lang w:val="en"/>
        </w:rPr>
        <w:br w:type="page"/>
      </w:r>
    </w:p>
    <w:p w14:paraId="64CD7B9F" w14:textId="1F4E739C" w:rsidR="0047141F" w:rsidRPr="004F50AE" w:rsidRDefault="0047141F" w:rsidP="00BE202F">
      <w:pPr>
        <w:spacing w:after="120"/>
        <w:rPr>
          <w:rFonts w:ascii="Georgia" w:hAnsi="Georgia"/>
          <w:b/>
          <w:bCs/>
          <w:color w:val="000000" w:themeColor="text1"/>
          <w:lang w:val="en"/>
        </w:rPr>
      </w:pPr>
      <w:r w:rsidRPr="004F50AE">
        <w:rPr>
          <w:rFonts w:ascii="Georgia" w:hAnsi="Georgia"/>
          <w:b/>
          <w:bCs/>
          <w:color w:val="000000" w:themeColor="text1"/>
          <w:lang w:val="en"/>
        </w:rPr>
        <w:lastRenderedPageBreak/>
        <w:t>Bibliography</w:t>
      </w:r>
    </w:p>
    <w:p w14:paraId="76DC5345" w14:textId="243D8981" w:rsidR="00571340" w:rsidRPr="004F50AE" w:rsidRDefault="00571340" w:rsidP="00571340">
      <w:pPr>
        <w:spacing w:after="120"/>
        <w:rPr>
          <w:rFonts w:ascii="Georgia" w:hAnsi="Georgia"/>
          <w:sz w:val="22"/>
          <w:szCs w:val="22"/>
          <w:lang w:val="en-US"/>
        </w:rPr>
      </w:pPr>
      <w:r w:rsidRPr="004F50AE">
        <w:rPr>
          <w:rFonts w:ascii="Georgia" w:hAnsi="Georgia"/>
          <w:color w:val="3A3C3E"/>
          <w:sz w:val="22"/>
          <w:szCs w:val="22"/>
          <w:lang w:val="en-US"/>
        </w:rPr>
        <w:t xml:space="preserve">Goff, P. M. (2015). </w:t>
      </w:r>
      <w:r w:rsidRPr="004F50AE">
        <w:rPr>
          <w:rFonts w:ascii="Georgia" w:hAnsi="Georgia"/>
          <w:bCs/>
          <w:color w:val="011837"/>
          <w:sz w:val="22"/>
          <w:szCs w:val="22"/>
          <w:lang w:val="en-US"/>
        </w:rPr>
        <w:t>Cultural Diplomacy</w:t>
      </w:r>
      <w:r w:rsidR="001122CA" w:rsidRPr="004F50AE">
        <w:rPr>
          <w:rFonts w:ascii="Georgia" w:hAnsi="Georgia"/>
          <w:bCs/>
          <w:color w:val="011837"/>
          <w:sz w:val="22"/>
          <w:szCs w:val="22"/>
          <w:lang w:val="en-US"/>
        </w:rPr>
        <w:t>. I</w:t>
      </w:r>
      <w:r w:rsidRPr="004F50AE">
        <w:rPr>
          <w:rFonts w:ascii="Georgia" w:hAnsi="Georgia"/>
          <w:bCs/>
          <w:color w:val="011837"/>
          <w:sz w:val="22"/>
          <w:szCs w:val="22"/>
          <w:lang w:val="en-US"/>
        </w:rPr>
        <w:t xml:space="preserve">n </w:t>
      </w:r>
      <w:r w:rsidRPr="004F50AE">
        <w:rPr>
          <w:rFonts w:ascii="Georgia" w:hAnsi="Georgia"/>
          <w:iCs/>
          <w:color w:val="3A3C3E"/>
          <w:sz w:val="22"/>
          <w:szCs w:val="22"/>
          <w:lang w:val="en-US"/>
        </w:rPr>
        <w:t xml:space="preserve">Andrew F. Cooper et. al. </w:t>
      </w:r>
      <w:r w:rsidR="006E1FCF" w:rsidRPr="004F50AE">
        <w:rPr>
          <w:rFonts w:ascii="Georgia" w:hAnsi="Georgia"/>
          <w:iCs/>
          <w:color w:val="3A3C3E"/>
          <w:sz w:val="22"/>
          <w:szCs w:val="22"/>
          <w:lang w:val="en-US"/>
        </w:rPr>
        <w:t xml:space="preserve">(Eds.), </w:t>
      </w:r>
      <w:r w:rsidR="006E1FCF" w:rsidRPr="004F50AE">
        <w:rPr>
          <w:rFonts w:ascii="Georgia" w:hAnsi="Georgia"/>
          <w:bCs/>
          <w:i/>
          <w:color w:val="011837"/>
          <w:sz w:val="22"/>
          <w:szCs w:val="22"/>
          <w:lang w:val="en-US"/>
        </w:rPr>
        <w:t>The Oxford Handbook of Modern Diplomacy (</w:t>
      </w:r>
      <w:r w:rsidR="006E1FCF" w:rsidRPr="004F50AE">
        <w:rPr>
          <w:rFonts w:ascii="Georgia" w:hAnsi="Georgia"/>
          <w:bCs/>
          <w:color w:val="011837"/>
          <w:sz w:val="22"/>
          <w:szCs w:val="22"/>
          <w:lang w:val="en-US"/>
        </w:rPr>
        <w:t>2</w:t>
      </w:r>
      <w:r w:rsidR="006E1FCF" w:rsidRPr="004F50AE">
        <w:rPr>
          <w:rFonts w:ascii="Georgia" w:hAnsi="Georgia"/>
          <w:bCs/>
          <w:color w:val="011837"/>
          <w:sz w:val="22"/>
          <w:szCs w:val="22"/>
          <w:vertAlign w:val="superscript"/>
          <w:lang w:val="en-US"/>
        </w:rPr>
        <w:t>nd</w:t>
      </w:r>
      <w:r w:rsidR="006E1FCF" w:rsidRPr="004F50AE">
        <w:rPr>
          <w:rFonts w:ascii="Georgia" w:hAnsi="Georgia"/>
          <w:bCs/>
          <w:color w:val="011837"/>
          <w:sz w:val="22"/>
          <w:szCs w:val="22"/>
          <w:lang w:val="en-US"/>
        </w:rPr>
        <w:t xml:space="preserve"> ed., </w:t>
      </w:r>
      <w:r w:rsidR="006E1FCF" w:rsidRPr="004F50AE">
        <w:rPr>
          <w:rFonts w:ascii="Georgia" w:hAnsi="Georgia"/>
          <w:iCs/>
          <w:color w:val="3A3C3E"/>
          <w:sz w:val="22"/>
          <w:szCs w:val="22"/>
          <w:lang w:val="en-US"/>
        </w:rPr>
        <w:t xml:space="preserve">pp. 419-435). </w:t>
      </w:r>
      <w:r w:rsidRPr="004F50AE">
        <w:rPr>
          <w:rFonts w:ascii="Georgia" w:hAnsi="Georgia"/>
          <w:iCs/>
          <w:color w:val="3A3C3E"/>
          <w:sz w:val="22"/>
          <w:szCs w:val="22"/>
          <w:lang w:val="en-US"/>
        </w:rPr>
        <w:t>Oxford University Press</w:t>
      </w:r>
      <w:r w:rsidR="006E1FCF" w:rsidRPr="004F50AE">
        <w:rPr>
          <w:rFonts w:ascii="Georgia" w:hAnsi="Georgia"/>
          <w:sz w:val="22"/>
          <w:szCs w:val="22"/>
          <w:lang w:val="en-US"/>
        </w:rPr>
        <w:t>.</w:t>
      </w:r>
    </w:p>
    <w:p w14:paraId="1DF64032" w14:textId="2C9DBB5B" w:rsidR="001122CA" w:rsidRPr="004F50AE" w:rsidRDefault="001122CA" w:rsidP="00BE202F">
      <w:pPr>
        <w:spacing w:after="120"/>
        <w:rPr>
          <w:rFonts w:ascii="Georgia" w:hAnsi="Georgia"/>
          <w:color w:val="333333"/>
          <w:sz w:val="22"/>
          <w:szCs w:val="22"/>
        </w:rPr>
      </w:pPr>
      <w:r w:rsidRPr="004F50AE">
        <w:rPr>
          <w:rFonts w:ascii="Georgia" w:hAnsi="Georgia"/>
          <w:color w:val="000000"/>
          <w:sz w:val="22"/>
          <w:szCs w:val="22"/>
        </w:rPr>
        <w:t>Mark, S. L.</w:t>
      </w:r>
      <w:r w:rsidRPr="004F50AE">
        <w:rPr>
          <w:rStyle w:val="Date1"/>
          <w:rFonts w:ascii="Georgia" w:hAnsi="Georgia"/>
          <w:color w:val="333333"/>
          <w:sz w:val="22"/>
          <w:szCs w:val="22"/>
        </w:rPr>
        <w:t xml:space="preserve"> (2010)</w:t>
      </w:r>
      <w:r w:rsidRPr="004F50AE">
        <w:rPr>
          <w:rStyle w:val="apple-converted-space"/>
          <w:rFonts w:ascii="Georgia" w:hAnsi="Georgia"/>
          <w:color w:val="333333"/>
          <w:sz w:val="22"/>
          <w:szCs w:val="22"/>
          <w:shd w:val="clear" w:color="auto" w:fill="FFFFFF"/>
        </w:rPr>
        <w:t xml:space="preserve">. </w:t>
      </w:r>
      <w:r w:rsidRPr="004F50AE">
        <w:rPr>
          <w:rStyle w:val="arttitle"/>
          <w:rFonts w:ascii="Georgia" w:hAnsi="Georgia"/>
          <w:color w:val="333333"/>
          <w:sz w:val="22"/>
          <w:szCs w:val="22"/>
        </w:rPr>
        <w:t>Rethinking cultural diplomacy: The cultural diplomacy of New Zealand, the Canadian Federation and Quebec.</w:t>
      </w:r>
      <w:r w:rsidRPr="004F50AE">
        <w:rPr>
          <w:rStyle w:val="apple-converted-space"/>
          <w:rFonts w:ascii="Georgia" w:hAnsi="Georgia"/>
          <w:color w:val="333333"/>
          <w:sz w:val="22"/>
          <w:szCs w:val="22"/>
          <w:shd w:val="clear" w:color="auto" w:fill="FFFFFF"/>
        </w:rPr>
        <w:t> </w:t>
      </w:r>
      <w:r w:rsidRPr="004F50AE">
        <w:rPr>
          <w:rStyle w:val="serialtitle"/>
          <w:rFonts w:ascii="Georgia" w:hAnsi="Georgia"/>
          <w:i/>
          <w:iCs/>
          <w:color w:val="333333"/>
          <w:sz w:val="22"/>
          <w:szCs w:val="22"/>
        </w:rPr>
        <w:t>Political Science</w:t>
      </w:r>
      <w:r w:rsidRPr="004F50AE">
        <w:rPr>
          <w:rStyle w:val="serialtitle"/>
          <w:rFonts w:ascii="Georgia" w:hAnsi="Georgia"/>
          <w:color w:val="333333"/>
          <w:sz w:val="22"/>
          <w:szCs w:val="22"/>
        </w:rPr>
        <w:t>,</w:t>
      </w:r>
      <w:r w:rsidRPr="004F50AE">
        <w:rPr>
          <w:rStyle w:val="apple-converted-space"/>
          <w:rFonts w:ascii="Georgia" w:hAnsi="Georgia"/>
          <w:color w:val="333333"/>
          <w:sz w:val="22"/>
          <w:szCs w:val="22"/>
          <w:shd w:val="clear" w:color="auto" w:fill="FFFFFF"/>
        </w:rPr>
        <w:t> </w:t>
      </w:r>
      <w:r w:rsidRPr="004F50AE">
        <w:rPr>
          <w:rStyle w:val="volumeissue"/>
          <w:rFonts w:ascii="Georgia" w:hAnsi="Georgia"/>
          <w:color w:val="333333"/>
          <w:sz w:val="22"/>
          <w:szCs w:val="22"/>
        </w:rPr>
        <w:t>62:1,</w:t>
      </w:r>
      <w:r w:rsidRPr="004F50AE">
        <w:rPr>
          <w:rStyle w:val="apple-converted-space"/>
          <w:rFonts w:ascii="Georgia" w:hAnsi="Georgia"/>
          <w:color w:val="333333"/>
          <w:sz w:val="22"/>
          <w:szCs w:val="22"/>
          <w:shd w:val="clear" w:color="auto" w:fill="FFFFFF"/>
        </w:rPr>
        <w:t> </w:t>
      </w:r>
      <w:r w:rsidRPr="004F50AE">
        <w:rPr>
          <w:rStyle w:val="pagerange"/>
          <w:rFonts w:ascii="Georgia" w:hAnsi="Georgia"/>
          <w:color w:val="333333"/>
          <w:sz w:val="22"/>
          <w:szCs w:val="22"/>
        </w:rPr>
        <w:t xml:space="preserve">62-83. </w:t>
      </w:r>
    </w:p>
    <w:p w14:paraId="67D55F09" w14:textId="5DAA8859" w:rsidR="00F634A8" w:rsidRPr="004F50AE" w:rsidRDefault="00C73560" w:rsidP="00BE202F">
      <w:pPr>
        <w:spacing w:after="120"/>
        <w:rPr>
          <w:rFonts w:ascii="Georgia" w:hAnsi="Georgia"/>
          <w:color w:val="000000"/>
          <w:sz w:val="22"/>
          <w:szCs w:val="22"/>
        </w:rPr>
      </w:pPr>
      <w:proofErr w:type="spellStart"/>
      <w:r w:rsidRPr="004F50AE">
        <w:rPr>
          <w:rFonts w:ascii="Georgia" w:hAnsi="Georgia"/>
          <w:color w:val="000000"/>
          <w:sz w:val="22"/>
          <w:szCs w:val="22"/>
        </w:rPr>
        <w:t>Melissen</w:t>
      </w:r>
      <w:proofErr w:type="spellEnd"/>
      <w:r w:rsidRPr="004F50AE">
        <w:rPr>
          <w:rFonts w:ascii="Georgia" w:hAnsi="Georgia"/>
          <w:color w:val="000000"/>
          <w:sz w:val="22"/>
          <w:szCs w:val="22"/>
        </w:rPr>
        <w:t>, J. (2005). The New Public Diplomacy: Between Theory and Practice</w:t>
      </w:r>
      <w:r w:rsidR="006E1FCF" w:rsidRPr="004F50AE">
        <w:rPr>
          <w:rFonts w:ascii="Georgia" w:hAnsi="Georgia"/>
          <w:color w:val="000000"/>
          <w:sz w:val="22"/>
          <w:szCs w:val="22"/>
        </w:rPr>
        <w:t>. I</w:t>
      </w:r>
      <w:r w:rsidRPr="004F50AE">
        <w:rPr>
          <w:rFonts w:ascii="Georgia" w:hAnsi="Georgia"/>
          <w:color w:val="000000"/>
          <w:sz w:val="22"/>
          <w:szCs w:val="22"/>
        </w:rPr>
        <w:t xml:space="preserve">n </w:t>
      </w:r>
      <w:r w:rsidR="00571340" w:rsidRPr="004F50AE">
        <w:rPr>
          <w:rFonts w:ascii="Georgia" w:hAnsi="Georgia"/>
          <w:color w:val="000000"/>
          <w:sz w:val="22"/>
          <w:szCs w:val="22"/>
        </w:rPr>
        <w:t xml:space="preserve">Jan </w:t>
      </w:r>
      <w:proofErr w:type="spellStart"/>
      <w:r w:rsidR="00571340" w:rsidRPr="004F50AE">
        <w:rPr>
          <w:rFonts w:ascii="Georgia" w:hAnsi="Georgia"/>
          <w:color w:val="000000"/>
          <w:sz w:val="22"/>
          <w:szCs w:val="22"/>
        </w:rPr>
        <w:t>Melissen</w:t>
      </w:r>
      <w:proofErr w:type="spellEnd"/>
      <w:r w:rsidR="00571340" w:rsidRPr="004F50AE">
        <w:rPr>
          <w:rFonts w:ascii="Georgia" w:hAnsi="Georgia"/>
          <w:color w:val="000000"/>
          <w:sz w:val="22"/>
          <w:szCs w:val="22"/>
        </w:rPr>
        <w:t xml:space="preserve"> </w:t>
      </w:r>
      <w:r w:rsidR="006E1FCF" w:rsidRPr="004F50AE">
        <w:rPr>
          <w:rFonts w:ascii="Georgia" w:hAnsi="Georgia"/>
          <w:color w:val="000000"/>
          <w:sz w:val="22"/>
          <w:szCs w:val="22"/>
        </w:rPr>
        <w:t xml:space="preserve">[Ed.], </w:t>
      </w:r>
      <w:r w:rsidR="006E1FCF" w:rsidRPr="004F50AE">
        <w:rPr>
          <w:rFonts w:ascii="Georgia" w:hAnsi="Georgia"/>
          <w:i/>
          <w:iCs/>
          <w:color w:val="000000"/>
          <w:sz w:val="22"/>
          <w:szCs w:val="22"/>
        </w:rPr>
        <w:t>The New Public Diplomacy. Soft Power in International Relations (</w:t>
      </w:r>
      <w:r w:rsidR="006E1FCF" w:rsidRPr="004F50AE">
        <w:rPr>
          <w:rFonts w:ascii="Georgia" w:hAnsi="Georgia"/>
          <w:color w:val="000000"/>
          <w:sz w:val="22"/>
          <w:szCs w:val="22"/>
        </w:rPr>
        <w:t>pp</w:t>
      </w:r>
      <w:r w:rsidR="006E1FCF" w:rsidRPr="004F50AE">
        <w:rPr>
          <w:rFonts w:ascii="Georgia" w:hAnsi="Georgia"/>
          <w:i/>
          <w:iCs/>
          <w:color w:val="000000"/>
          <w:sz w:val="22"/>
          <w:szCs w:val="22"/>
        </w:rPr>
        <w:t xml:space="preserve">. </w:t>
      </w:r>
      <w:r w:rsidRPr="004F50AE">
        <w:rPr>
          <w:rFonts w:ascii="Georgia" w:hAnsi="Georgia"/>
          <w:color w:val="000000"/>
          <w:sz w:val="22"/>
          <w:szCs w:val="22"/>
        </w:rPr>
        <w:t>3-27</w:t>
      </w:r>
      <w:r w:rsidR="006E1FCF" w:rsidRPr="004F50AE">
        <w:rPr>
          <w:rFonts w:ascii="Georgia" w:hAnsi="Georgia"/>
          <w:color w:val="000000"/>
          <w:sz w:val="22"/>
          <w:szCs w:val="22"/>
        </w:rPr>
        <w:t>). Palgrave McMillan.</w:t>
      </w:r>
    </w:p>
    <w:p w14:paraId="69FEE7BB" w14:textId="50E2A8E2" w:rsidR="0023644E" w:rsidRPr="004F50AE" w:rsidRDefault="0023644E" w:rsidP="00BE202F">
      <w:pPr>
        <w:spacing w:after="120"/>
        <w:rPr>
          <w:rFonts w:ascii="Georgia" w:hAnsi="Georgia"/>
          <w:color w:val="000000"/>
          <w:sz w:val="22"/>
          <w:szCs w:val="22"/>
        </w:rPr>
      </w:pPr>
      <w:proofErr w:type="spellStart"/>
      <w:r w:rsidRPr="004F50AE">
        <w:rPr>
          <w:rFonts w:ascii="Georgia" w:hAnsi="Georgia"/>
          <w:color w:val="000000"/>
          <w:sz w:val="22"/>
          <w:szCs w:val="22"/>
        </w:rPr>
        <w:t>Melissen</w:t>
      </w:r>
      <w:proofErr w:type="spellEnd"/>
      <w:r w:rsidRPr="004F50AE">
        <w:rPr>
          <w:rFonts w:ascii="Georgia" w:hAnsi="Georgia"/>
          <w:color w:val="000000"/>
          <w:sz w:val="22"/>
          <w:szCs w:val="22"/>
        </w:rPr>
        <w:t xml:space="preserve">, J. </w:t>
      </w:r>
      <w:r w:rsidR="007662DB" w:rsidRPr="004F50AE">
        <w:rPr>
          <w:rFonts w:ascii="Georgia" w:hAnsi="Georgia"/>
          <w:color w:val="3A3C3E"/>
          <w:sz w:val="22"/>
          <w:szCs w:val="22"/>
          <w:lang w:val="en-US"/>
        </w:rPr>
        <w:t xml:space="preserve">(2015). </w:t>
      </w:r>
      <w:r w:rsidR="007662DB" w:rsidRPr="004F50AE">
        <w:rPr>
          <w:rFonts w:ascii="Georgia" w:hAnsi="Georgia"/>
          <w:bCs/>
          <w:color w:val="011837"/>
          <w:sz w:val="22"/>
          <w:szCs w:val="22"/>
          <w:lang w:val="en-US"/>
        </w:rPr>
        <w:t>Public Diplomacy</w:t>
      </w:r>
      <w:r w:rsidR="006E1FCF" w:rsidRPr="004F50AE">
        <w:rPr>
          <w:rFonts w:ascii="Georgia" w:hAnsi="Georgia"/>
          <w:bCs/>
          <w:color w:val="011837"/>
          <w:sz w:val="22"/>
          <w:szCs w:val="22"/>
          <w:lang w:val="en-US"/>
        </w:rPr>
        <w:t xml:space="preserve">. In </w:t>
      </w:r>
      <w:r w:rsidR="006E1FCF" w:rsidRPr="004F50AE">
        <w:rPr>
          <w:rFonts w:ascii="Georgia" w:hAnsi="Georgia"/>
          <w:iCs/>
          <w:color w:val="3A3C3E"/>
          <w:sz w:val="22"/>
          <w:szCs w:val="22"/>
          <w:lang w:val="en-US"/>
        </w:rPr>
        <w:t xml:space="preserve">Andrew F. Cooper et. al. (Eds.), </w:t>
      </w:r>
      <w:r w:rsidR="006E1FCF" w:rsidRPr="004F50AE">
        <w:rPr>
          <w:rFonts w:ascii="Georgia" w:hAnsi="Georgia"/>
          <w:bCs/>
          <w:i/>
          <w:color w:val="011837"/>
          <w:sz w:val="22"/>
          <w:szCs w:val="22"/>
          <w:lang w:val="en-US"/>
        </w:rPr>
        <w:t>The Oxford Handbook of Modern Diplomacy (</w:t>
      </w:r>
      <w:r w:rsidR="006E1FCF" w:rsidRPr="004F50AE">
        <w:rPr>
          <w:rFonts w:ascii="Georgia" w:hAnsi="Georgia"/>
          <w:bCs/>
          <w:color w:val="011837"/>
          <w:sz w:val="22"/>
          <w:szCs w:val="22"/>
          <w:lang w:val="en-US"/>
        </w:rPr>
        <w:t>2</w:t>
      </w:r>
      <w:r w:rsidR="006E1FCF" w:rsidRPr="004F50AE">
        <w:rPr>
          <w:rFonts w:ascii="Georgia" w:hAnsi="Georgia"/>
          <w:bCs/>
          <w:color w:val="011837"/>
          <w:sz w:val="22"/>
          <w:szCs w:val="22"/>
          <w:vertAlign w:val="superscript"/>
          <w:lang w:val="en-US"/>
        </w:rPr>
        <w:t>nd</w:t>
      </w:r>
      <w:r w:rsidR="006E1FCF" w:rsidRPr="004F50AE">
        <w:rPr>
          <w:rFonts w:ascii="Georgia" w:hAnsi="Georgia"/>
          <w:bCs/>
          <w:color w:val="011837"/>
          <w:sz w:val="22"/>
          <w:szCs w:val="22"/>
          <w:lang w:val="en-US"/>
        </w:rPr>
        <w:t xml:space="preserve"> ed., </w:t>
      </w:r>
      <w:r w:rsidR="006E1FCF" w:rsidRPr="004F50AE">
        <w:rPr>
          <w:rFonts w:ascii="Georgia" w:hAnsi="Georgia"/>
          <w:iCs/>
          <w:color w:val="3A3C3E"/>
          <w:sz w:val="22"/>
          <w:szCs w:val="22"/>
          <w:lang w:val="en-US"/>
        </w:rPr>
        <w:t>pp. 436-452). Oxford University Press</w:t>
      </w:r>
      <w:r w:rsidR="006E1FCF" w:rsidRPr="004F50AE">
        <w:rPr>
          <w:rFonts w:ascii="Georgia" w:hAnsi="Georgia"/>
          <w:sz w:val="22"/>
          <w:szCs w:val="22"/>
          <w:lang w:val="en-US"/>
        </w:rPr>
        <w:t>.</w:t>
      </w:r>
    </w:p>
    <w:p w14:paraId="7D61E923" w14:textId="5EEF5C93" w:rsidR="00B10E75" w:rsidRPr="004F50AE" w:rsidRDefault="00B10E75" w:rsidP="00F634A8">
      <w:pPr>
        <w:spacing w:after="120"/>
        <w:rPr>
          <w:rFonts w:ascii="Georgia" w:hAnsi="Georgia"/>
          <w:color w:val="0000FF"/>
          <w:sz w:val="22"/>
          <w:szCs w:val="22"/>
          <w:u w:val="single"/>
        </w:rPr>
      </w:pPr>
      <w:r w:rsidRPr="004F50AE">
        <w:rPr>
          <w:rFonts w:ascii="Georgia" w:hAnsi="Georgia"/>
          <w:sz w:val="22"/>
          <w:szCs w:val="22"/>
        </w:rPr>
        <w:t>MCH (</w:t>
      </w:r>
      <w:r w:rsidR="00F634A8" w:rsidRPr="004F50AE">
        <w:rPr>
          <w:rFonts w:ascii="Georgia" w:hAnsi="Georgia"/>
          <w:sz w:val="22"/>
          <w:szCs w:val="22"/>
        </w:rPr>
        <w:t>Ministry for Culture and Heritage</w:t>
      </w:r>
      <w:r w:rsidRPr="004F50AE">
        <w:rPr>
          <w:rFonts w:ascii="Georgia" w:hAnsi="Georgia"/>
          <w:sz w:val="22"/>
          <w:szCs w:val="22"/>
        </w:rPr>
        <w:t>)</w:t>
      </w:r>
      <w:r w:rsidR="00F634A8" w:rsidRPr="004F50AE">
        <w:rPr>
          <w:rFonts w:ascii="Georgia" w:hAnsi="Georgia"/>
          <w:sz w:val="22"/>
          <w:szCs w:val="22"/>
        </w:rPr>
        <w:t xml:space="preserve">. (2020, 21 April). </w:t>
      </w:r>
      <w:r w:rsidR="00F634A8" w:rsidRPr="004F50AE">
        <w:rPr>
          <w:rFonts w:ascii="Georgia" w:hAnsi="Georgia"/>
          <w:i/>
          <w:iCs/>
          <w:sz w:val="22"/>
          <w:szCs w:val="22"/>
        </w:rPr>
        <w:t>Pacific Islands Memorial</w:t>
      </w:r>
      <w:r w:rsidRPr="004F50AE">
        <w:rPr>
          <w:rFonts w:ascii="Georgia" w:hAnsi="Georgia"/>
          <w:sz w:val="22"/>
          <w:szCs w:val="22"/>
        </w:rPr>
        <w:t xml:space="preserve"> </w:t>
      </w:r>
      <w:r w:rsidR="00F634A8" w:rsidRPr="004F50AE">
        <w:rPr>
          <w:rFonts w:ascii="Georgia" w:hAnsi="Georgia"/>
          <w:sz w:val="22"/>
          <w:szCs w:val="22"/>
        </w:rPr>
        <w:t xml:space="preserve">[Web page]. Retrieved from </w:t>
      </w:r>
      <w:hyperlink r:id="rId7" w:history="1">
        <w:r w:rsidR="00F634A8" w:rsidRPr="004F50AE">
          <w:rPr>
            <w:rStyle w:val="Hyperlink"/>
            <w:rFonts w:ascii="Georgia" w:hAnsi="Georgia"/>
            <w:sz w:val="22"/>
            <w:szCs w:val="22"/>
          </w:rPr>
          <w:t>https://mch.govt.nz/pukeahu-park/pacific-islands-memorial</w:t>
        </w:r>
      </w:hyperlink>
      <w:r w:rsidRPr="004F50AE">
        <w:rPr>
          <w:rStyle w:val="Hyperlink"/>
          <w:rFonts w:ascii="Georgia" w:hAnsi="Georgia"/>
          <w:sz w:val="22"/>
          <w:szCs w:val="22"/>
        </w:rPr>
        <w:t xml:space="preserve">Ministry for Pacific Peoples </w:t>
      </w:r>
    </w:p>
    <w:p w14:paraId="4F74CD56" w14:textId="0BEEE13D" w:rsidR="00B10E75" w:rsidRPr="004F50AE" w:rsidRDefault="00B10E75" w:rsidP="00F634A8">
      <w:pPr>
        <w:spacing w:after="120"/>
        <w:rPr>
          <w:rFonts w:ascii="Georgia" w:hAnsi="Georgia"/>
          <w:sz w:val="22"/>
          <w:szCs w:val="22"/>
        </w:rPr>
      </w:pPr>
      <w:r w:rsidRPr="004F50AE">
        <w:rPr>
          <w:rFonts w:ascii="Georgia" w:hAnsi="Georgia"/>
          <w:sz w:val="22"/>
          <w:szCs w:val="22"/>
        </w:rPr>
        <w:t xml:space="preserve">Ministry for Pacific Peoples (2020, 9 May). </w:t>
      </w:r>
      <w:r w:rsidRPr="004F50AE">
        <w:rPr>
          <w:rFonts w:ascii="Georgia" w:hAnsi="Georgia"/>
          <w:i/>
          <w:iCs/>
          <w:sz w:val="22"/>
          <w:szCs w:val="22"/>
        </w:rPr>
        <w:t>Pacific People in New Zealand</w:t>
      </w:r>
      <w:r w:rsidRPr="004F50AE">
        <w:rPr>
          <w:rFonts w:ascii="Georgia" w:hAnsi="Georgia"/>
          <w:sz w:val="22"/>
          <w:szCs w:val="22"/>
        </w:rPr>
        <w:t xml:space="preserve"> [Web page]. Retrieved from </w:t>
      </w:r>
      <w:hyperlink r:id="rId8" w:history="1">
        <w:r w:rsidRPr="004F50AE">
          <w:rPr>
            <w:rStyle w:val="Hyperlink"/>
            <w:rFonts w:ascii="Georgia" w:hAnsi="Georgia"/>
            <w:sz w:val="22"/>
            <w:szCs w:val="22"/>
          </w:rPr>
          <w:t>https://www.mpp.govt.nz/pacific-people-in-nz/</w:t>
        </w:r>
      </w:hyperlink>
    </w:p>
    <w:p w14:paraId="08F9573C" w14:textId="19DCEDF1" w:rsidR="00314F57" w:rsidRPr="004F50AE" w:rsidRDefault="00B10E75" w:rsidP="00F634A8">
      <w:pPr>
        <w:spacing w:after="120"/>
        <w:rPr>
          <w:rFonts w:ascii="Georgia" w:hAnsi="Georgia"/>
          <w:color w:val="000000"/>
          <w:sz w:val="22"/>
          <w:szCs w:val="22"/>
          <w:lang w:val="en"/>
        </w:rPr>
      </w:pPr>
      <w:r w:rsidRPr="004F50AE">
        <w:rPr>
          <w:rFonts w:ascii="Georgia" w:hAnsi="Georgia"/>
          <w:color w:val="000000"/>
          <w:sz w:val="22"/>
          <w:szCs w:val="22"/>
          <w:lang w:val="en"/>
        </w:rPr>
        <w:t>MFAT (</w:t>
      </w:r>
      <w:r w:rsidR="00C73560" w:rsidRPr="004F50AE">
        <w:rPr>
          <w:rFonts w:ascii="Georgia" w:hAnsi="Georgia"/>
          <w:color w:val="000000"/>
          <w:sz w:val="22"/>
          <w:szCs w:val="22"/>
          <w:lang w:val="en"/>
        </w:rPr>
        <w:t>Ministry of Foreign Affairs and Trade</w:t>
      </w:r>
      <w:r w:rsidRPr="004F50AE">
        <w:rPr>
          <w:rFonts w:ascii="Georgia" w:hAnsi="Georgia"/>
          <w:color w:val="000000"/>
          <w:sz w:val="22"/>
          <w:szCs w:val="22"/>
          <w:lang w:val="en"/>
        </w:rPr>
        <w:t>)</w:t>
      </w:r>
      <w:r w:rsidR="00C73560" w:rsidRPr="004F50AE">
        <w:rPr>
          <w:rFonts w:ascii="Georgia" w:hAnsi="Georgia"/>
          <w:color w:val="000000"/>
          <w:sz w:val="22"/>
          <w:szCs w:val="22"/>
          <w:lang w:val="en"/>
        </w:rPr>
        <w:t xml:space="preserve">. </w:t>
      </w:r>
      <w:r w:rsidR="003462A6" w:rsidRPr="004F50AE">
        <w:rPr>
          <w:rFonts w:ascii="Georgia" w:hAnsi="Georgia"/>
          <w:color w:val="000000"/>
          <w:sz w:val="22"/>
          <w:szCs w:val="22"/>
          <w:lang w:val="en"/>
        </w:rPr>
        <w:t xml:space="preserve">(2019). </w:t>
      </w:r>
      <w:r w:rsidRPr="004F50AE">
        <w:rPr>
          <w:rFonts w:ascii="Georgia" w:hAnsi="Georgia"/>
          <w:i/>
          <w:iCs/>
          <w:color w:val="000000"/>
          <w:sz w:val="22"/>
          <w:szCs w:val="22"/>
          <w:lang w:val="en"/>
        </w:rPr>
        <w:t xml:space="preserve">MFAT </w:t>
      </w:r>
      <w:r w:rsidR="001C2931" w:rsidRPr="004F50AE">
        <w:rPr>
          <w:rFonts w:ascii="Georgia" w:hAnsi="Georgia"/>
          <w:i/>
          <w:iCs/>
          <w:color w:val="000000"/>
          <w:sz w:val="22"/>
          <w:szCs w:val="22"/>
          <w:lang w:val="en"/>
        </w:rPr>
        <w:t>Annual Report</w:t>
      </w:r>
      <w:r w:rsidRPr="004F50AE">
        <w:rPr>
          <w:rFonts w:ascii="Georgia" w:hAnsi="Georgia"/>
          <w:i/>
          <w:iCs/>
          <w:color w:val="000000"/>
          <w:sz w:val="22"/>
          <w:szCs w:val="22"/>
          <w:lang w:val="en"/>
        </w:rPr>
        <w:t xml:space="preserve"> 2018-2019. </w:t>
      </w:r>
      <w:r w:rsidR="001C2931" w:rsidRPr="004F50AE">
        <w:rPr>
          <w:rFonts w:ascii="Georgia" w:hAnsi="Georgia"/>
          <w:color w:val="000000"/>
          <w:sz w:val="22"/>
          <w:szCs w:val="22"/>
          <w:lang w:val="en"/>
        </w:rPr>
        <w:t xml:space="preserve"> </w:t>
      </w:r>
      <w:r w:rsidR="003462A6" w:rsidRPr="004F50AE">
        <w:rPr>
          <w:rFonts w:ascii="Georgia" w:hAnsi="Georgia"/>
          <w:color w:val="000000"/>
          <w:sz w:val="22"/>
          <w:szCs w:val="22"/>
          <w:lang w:val="en"/>
        </w:rPr>
        <w:t>Wellington, New Zealand: Ministry of Foreign Affairs and Trade.</w:t>
      </w:r>
    </w:p>
    <w:p w14:paraId="5823E984" w14:textId="3214EFAD" w:rsidR="00F634A8" w:rsidRPr="004F50AE" w:rsidRDefault="00F634A8" w:rsidP="00F634A8">
      <w:pPr>
        <w:spacing w:after="120"/>
        <w:rPr>
          <w:rFonts w:ascii="Georgia" w:hAnsi="Georgia"/>
          <w:color w:val="000000" w:themeColor="text1"/>
          <w:sz w:val="22"/>
          <w:szCs w:val="22"/>
          <w:lang w:val="en"/>
        </w:rPr>
      </w:pPr>
      <w:r w:rsidRPr="004F50AE">
        <w:rPr>
          <w:rFonts w:ascii="Georgia" w:hAnsi="Georgia"/>
          <w:color w:val="000000"/>
          <w:sz w:val="22"/>
          <w:szCs w:val="22"/>
          <w:lang w:val="en"/>
        </w:rPr>
        <w:t xml:space="preserve">New Zealand </w:t>
      </w:r>
      <w:r w:rsidR="00335574" w:rsidRPr="004F50AE">
        <w:rPr>
          <w:rFonts w:ascii="Georgia" w:hAnsi="Georgia"/>
          <w:color w:val="000000"/>
          <w:sz w:val="22"/>
          <w:szCs w:val="22"/>
          <w:lang w:val="en"/>
        </w:rPr>
        <w:t>Government</w:t>
      </w:r>
      <w:r w:rsidRPr="004F50AE">
        <w:rPr>
          <w:rFonts w:ascii="Georgia" w:hAnsi="Georgia"/>
          <w:color w:val="000000"/>
          <w:sz w:val="22"/>
          <w:szCs w:val="22"/>
          <w:lang w:val="en"/>
        </w:rPr>
        <w:t xml:space="preserve">. (2018, 1 March). </w:t>
      </w:r>
      <w:r w:rsidRPr="004F50AE">
        <w:rPr>
          <w:rFonts w:ascii="Georgia" w:hAnsi="Georgia"/>
          <w:i/>
          <w:iCs/>
          <w:color w:val="000000"/>
          <w:sz w:val="22"/>
          <w:szCs w:val="22"/>
          <w:lang w:val="en"/>
        </w:rPr>
        <w:t>Shifting the dial,</w:t>
      </w:r>
      <w:r w:rsidRPr="004F50AE">
        <w:rPr>
          <w:rFonts w:ascii="Georgia" w:hAnsi="Georgia"/>
          <w:i/>
          <w:iCs/>
          <w:color w:val="3F4647"/>
          <w:sz w:val="22"/>
          <w:szCs w:val="22"/>
        </w:rPr>
        <w:t xml:space="preserve"> </w:t>
      </w:r>
      <w:r w:rsidRPr="004F50AE">
        <w:rPr>
          <w:rFonts w:ascii="Georgia" w:hAnsi="Georgia"/>
          <w:i/>
          <w:iCs/>
          <w:color w:val="000000"/>
          <w:sz w:val="22"/>
          <w:szCs w:val="22"/>
          <w:lang w:val="en"/>
        </w:rPr>
        <w:t xml:space="preserve">Rt Hon Winston Peters Speech to Lowy Institute, Martin Place, Sydney </w:t>
      </w:r>
      <w:r w:rsidRPr="004F50AE">
        <w:rPr>
          <w:rFonts w:ascii="Georgia" w:hAnsi="Georgia"/>
          <w:color w:val="000000"/>
          <w:sz w:val="22"/>
          <w:szCs w:val="22"/>
          <w:lang w:val="en"/>
        </w:rPr>
        <w:t xml:space="preserve">[Press release]. Retrieved from </w:t>
      </w:r>
      <w:hyperlink r:id="rId9" w:history="1">
        <w:r w:rsidRPr="004F50AE">
          <w:rPr>
            <w:rStyle w:val="Hyperlink"/>
            <w:rFonts w:ascii="Georgia" w:hAnsi="Georgia"/>
            <w:sz w:val="22"/>
            <w:szCs w:val="22"/>
            <w:lang w:val="en"/>
          </w:rPr>
          <w:t>https://www.beehive.govt.nz/speech/shifting-dial</w:t>
        </w:r>
      </w:hyperlink>
    </w:p>
    <w:p w14:paraId="74C24331" w14:textId="6EE3D256" w:rsidR="00F634A8" w:rsidRPr="004F50AE" w:rsidRDefault="00F634A8" w:rsidP="00F634A8">
      <w:pPr>
        <w:spacing w:after="120"/>
        <w:rPr>
          <w:rStyle w:val="Hyperlink"/>
          <w:rFonts w:ascii="Georgia" w:hAnsi="Georgia"/>
          <w:sz w:val="22"/>
          <w:szCs w:val="22"/>
          <w:lang w:val="en"/>
        </w:rPr>
      </w:pPr>
      <w:r w:rsidRPr="004F50AE">
        <w:rPr>
          <w:rFonts w:ascii="Georgia" w:hAnsi="Georgia"/>
          <w:color w:val="000000"/>
          <w:sz w:val="22"/>
          <w:szCs w:val="22"/>
          <w:lang w:val="en"/>
        </w:rPr>
        <w:t xml:space="preserve">New Zealand </w:t>
      </w:r>
      <w:r w:rsidR="00335574" w:rsidRPr="004F50AE">
        <w:rPr>
          <w:rFonts w:ascii="Georgia" w:hAnsi="Georgia"/>
          <w:color w:val="000000"/>
          <w:sz w:val="22"/>
          <w:szCs w:val="22"/>
          <w:lang w:val="en"/>
        </w:rPr>
        <w:t>Government</w:t>
      </w:r>
      <w:r w:rsidRPr="004F50AE">
        <w:rPr>
          <w:rFonts w:ascii="Georgia" w:hAnsi="Georgia"/>
          <w:color w:val="000000"/>
          <w:sz w:val="22"/>
          <w:szCs w:val="22"/>
          <w:lang w:val="en"/>
        </w:rPr>
        <w:t>. (2018, 8 May). “</w:t>
      </w:r>
      <w:r w:rsidRPr="004F50AE">
        <w:rPr>
          <w:rFonts w:ascii="Georgia" w:hAnsi="Georgia"/>
          <w:i/>
          <w:iCs/>
          <w:color w:val="000000"/>
          <w:sz w:val="22"/>
          <w:szCs w:val="22"/>
          <w:lang w:val="en"/>
        </w:rPr>
        <w:t xml:space="preserve">First Steps” — </w:t>
      </w:r>
      <w:r w:rsidRPr="004F50AE">
        <w:rPr>
          <w:rFonts w:ascii="Georgia" w:hAnsi="Georgia"/>
          <w:color w:val="000000"/>
          <w:sz w:val="22"/>
          <w:szCs w:val="22"/>
          <w:lang w:val="en"/>
        </w:rPr>
        <w:t>Pre-budget speech</w:t>
      </w:r>
      <w:r w:rsidRPr="004F50AE">
        <w:rPr>
          <w:rFonts w:ascii="Georgia" w:hAnsi="Georgia"/>
          <w:i/>
          <w:iCs/>
          <w:color w:val="000000"/>
          <w:sz w:val="22"/>
          <w:szCs w:val="22"/>
          <w:lang w:val="en"/>
        </w:rPr>
        <w:t xml:space="preserve">, Rt Hon Winston Peters </w:t>
      </w:r>
      <w:r w:rsidRPr="004F50AE">
        <w:rPr>
          <w:rFonts w:ascii="Georgia" w:hAnsi="Georgia"/>
          <w:color w:val="000000"/>
          <w:sz w:val="22"/>
          <w:szCs w:val="22"/>
          <w:lang w:val="en"/>
        </w:rPr>
        <w:t xml:space="preserve">[Press release]. Retrieved from </w:t>
      </w:r>
      <w:hyperlink r:id="rId10" w:history="1">
        <w:r w:rsidRPr="004F50AE">
          <w:rPr>
            <w:rStyle w:val="Hyperlink"/>
            <w:rFonts w:ascii="Georgia" w:hAnsi="Georgia"/>
            <w:sz w:val="22"/>
            <w:szCs w:val="22"/>
            <w:lang w:val="en"/>
          </w:rPr>
          <w:t>https://www.beehive.govt.nz/speech/first-steps</w:t>
        </w:r>
      </w:hyperlink>
    </w:p>
    <w:p w14:paraId="61ACC1B1" w14:textId="77777777" w:rsidR="00922466" w:rsidRPr="004F50AE" w:rsidRDefault="00922466" w:rsidP="00922466">
      <w:pPr>
        <w:spacing w:after="120"/>
        <w:rPr>
          <w:rFonts w:ascii="Georgia" w:hAnsi="Georgia"/>
          <w:bCs/>
          <w:iCs/>
          <w:color w:val="000000" w:themeColor="text1"/>
          <w:sz w:val="22"/>
          <w:szCs w:val="22"/>
          <w:lang w:val="en-US"/>
        </w:rPr>
      </w:pPr>
      <w:r w:rsidRPr="004F50AE">
        <w:rPr>
          <w:rFonts w:ascii="Georgia" w:hAnsi="Georgia"/>
          <w:bCs/>
          <w:iCs/>
          <w:color w:val="000000" w:themeColor="text1"/>
          <w:sz w:val="22"/>
          <w:szCs w:val="22"/>
          <w:lang w:val="en-US"/>
        </w:rPr>
        <w:t xml:space="preserve">Office of the Minister of Foreign Affairs. (2018). </w:t>
      </w:r>
      <w:r w:rsidRPr="004F50AE">
        <w:rPr>
          <w:rFonts w:ascii="Georgia" w:hAnsi="Georgia"/>
          <w:bCs/>
          <w:i/>
          <w:color w:val="000000" w:themeColor="text1"/>
          <w:sz w:val="22"/>
          <w:szCs w:val="22"/>
          <w:lang w:val="en-US"/>
        </w:rPr>
        <w:t xml:space="preserve">New Zealand in the Pacific </w:t>
      </w:r>
      <w:r w:rsidRPr="004F50AE">
        <w:rPr>
          <w:rFonts w:ascii="Georgia" w:hAnsi="Georgia"/>
          <w:bCs/>
          <w:iCs/>
          <w:color w:val="000000" w:themeColor="text1"/>
          <w:sz w:val="22"/>
          <w:szCs w:val="22"/>
          <w:lang w:val="en-US"/>
        </w:rPr>
        <w:t xml:space="preserve">[Cabinet Paper]. </w:t>
      </w:r>
      <w:r w:rsidRPr="004F50AE">
        <w:rPr>
          <w:rFonts w:ascii="Georgia" w:hAnsi="Georgia"/>
          <w:color w:val="000000"/>
          <w:sz w:val="22"/>
          <w:szCs w:val="22"/>
          <w:lang w:val="en"/>
        </w:rPr>
        <w:t>Retrieved from</w:t>
      </w:r>
      <w:r w:rsidRPr="004F50AE">
        <w:rPr>
          <w:rFonts w:ascii="Georgia" w:hAnsi="Georgia"/>
          <w:bCs/>
          <w:iCs/>
          <w:color w:val="000000" w:themeColor="text1"/>
          <w:sz w:val="22"/>
          <w:szCs w:val="22"/>
          <w:lang w:val="en-US"/>
        </w:rPr>
        <w:t xml:space="preserve"> </w:t>
      </w:r>
      <w:hyperlink r:id="rId11" w:history="1">
        <w:r w:rsidRPr="004F50AE">
          <w:rPr>
            <w:rStyle w:val="Hyperlink"/>
            <w:rFonts w:ascii="Georgia" w:hAnsi="Georgia"/>
            <w:sz w:val="22"/>
            <w:szCs w:val="22"/>
            <w:lang w:val="en"/>
          </w:rPr>
          <w:t>https://www.mfat.govt.nz/assets/OIA/Redacted-Cabinet-Paper-for-web-publication-New-Zealand-in-the-Pacific-.._.pdf</w:t>
        </w:r>
      </w:hyperlink>
    </w:p>
    <w:p w14:paraId="02B03980" w14:textId="3308564C" w:rsidR="00F634A8" w:rsidRPr="004F50AE" w:rsidRDefault="00F634A8" w:rsidP="00F634A8">
      <w:pPr>
        <w:spacing w:after="120"/>
        <w:rPr>
          <w:rFonts w:ascii="Georgia" w:hAnsi="Georgia"/>
          <w:i/>
          <w:iCs/>
          <w:color w:val="6611CC"/>
          <w:sz w:val="22"/>
          <w:szCs w:val="22"/>
        </w:rPr>
      </w:pPr>
      <w:proofErr w:type="spellStart"/>
      <w:r w:rsidRPr="004F50AE">
        <w:rPr>
          <w:rFonts w:ascii="Georgia" w:hAnsi="Georgia"/>
          <w:color w:val="000000"/>
          <w:sz w:val="22"/>
          <w:szCs w:val="22"/>
          <w:lang w:val="en-US"/>
        </w:rPr>
        <w:t>Pamment</w:t>
      </w:r>
      <w:proofErr w:type="spellEnd"/>
      <w:r w:rsidRPr="004F50AE">
        <w:rPr>
          <w:rFonts w:ascii="Georgia" w:hAnsi="Georgia"/>
          <w:color w:val="000000"/>
          <w:sz w:val="22"/>
          <w:szCs w:val="22"/>
          <w:lang w:val="en-US"/>
        </w:rPr>
        <w:t xml:space="preserve">, J. (2013). </w:t>
      </w:r>
      <w:r w:rsidRPr="004F50AE">
        <w:rPr>
          <w:rFonts w:ascii="Georgia" w:hAnsi="Georgia"/>
          <w:i/>
          <w:iCs/>
          <w:color w:val="000000"/>
          <w:sz w:val="22"/>
          <w:szCs w:val="22"/>
        </w:rPr>
        <w:t>New Public Diplomacy in the 21st Century: A Comparative Study of Policy and Pr</w:t>
      </w:r>
      <w:r w:rsidRPr="004F50AE">
        <w:rPr>
          <w:rFonts w:ascii="Georgia" w:hAnsi="Georgia"/>
          <w:i/>
          <w:iCs/>
          <w:color w:val="000000" w:themeColor="text1"/>
          <w:sz w:val="22"/>
          <w:szCs w:val="22"/>
        </w:rPr>
        <w:t>actice</w:t>
      </w:r>
      <w:r w:rsidRPr="004F50AE">
        <w:rPr>
          <w:rFonts w:ascii="Georgia" w:hAnsi="Georgia"/>
          <w:color w:val="000000" w:themeColor="text1"/>
          <w:sz w:val="22"/>
          <w:szCs w:val="22"/>
        </w:rPr>
        <w:t>. Routledge New Diplomacy Studies</w:t>
      </w:r>
      <w:r w:rsidRPr="004F50AE">
        <w:rPr>
          <w:rStyle w:val="Hyperlink"/>
          <w:rFonts w:ascii="Georgia" w:hAnsi="Georgia"/>
          <w:color w:val="000000" w:themeColor="text1"/>
          <w:sz w:val="22"/>
          <w:szCs w:val="22"/>
          <w:u w:val="none"/>
        </w:rPr>
        <w:t>. Routledge</w:t>
      </w:r>
      <w:r w:rsidR="006E1FCF" w:rsidRPr="004F50AE">
        <w:rPr>
          <w:rStyle w:val="Hyperlink"/>
          <w:rFonts w:ascii="Georgia" w:hAnsi="Georgia"/>
          <w:color w:val="000000" w:themeColor="text1"/>
          <w:sz w:val="22"/>
          <w:szCs w:val="22"/>
          <w:u w:val="none"/>
        </w:rPr>
        <w:t>.</w:t>
      </w:r>
    </w:p>
    <w:p w14:paraId="10E799F4" w14:textId="2F8B5F76" w:rsidR="00571340" w:rsidRPr="004F50AE" w:rsidRDefault="00571340" w:rsidP="00571340">
      <w:pPr>
        <w:spacing w:after="120"/>
        <w:rPr>
          <w:rFonts w:ascii="Georgia" w:hAnsi="Georgia"/>
          <w:bCs/>
          <w:iCs/>
          <w:color w:val="000000" w:themeColor="text1"/>
          <w:sz w:val="22"/>
          <w:szCs w:val="22"/>
          <w:lang w:val="en-US"/>
        </w:rPr>
      </w:pPr>
      <w:proofErr w:type="spellStart"/>
      <w:r w:rsidRPr="004F50AE">
        <w:rPr>
          <w:rFonts w:ascii="Georgia" w:hAnsi="Georgia"/>
          <w:color w:val="000000" w:themeColor="text1"/>
          <w:sz w:val="22"/>
          <w:szCs w:val="22"/>
          <w:lang w:val="en"/>
        </w:rPr>
        <w:t>Zaharna</w:t>
      </w:r>
      <w:proofErr w:type="spellEnd"/>
      <w:r w:rsidRPr="004F50AE">
        <w:rPr>
          <w:rFonts w:ascii="Georgia" w:hAnsi="Georgia"/>
          <w:color w:val="000000" w:themeColor="text1"/>
          <w:sz w:val="22"/>
          <w:szCs w:val="22"/>
          <w:lang w:val="en"/>
        </w:rPr>
        <w:t>, R. S. (200</w:t>
      </w:r>
      <w:r w:rsidR="001122CA" w:rsidRPr="004F50AE">
        <w:rPr>
          <w:rFonts w:ascii="Georgia" w:hAnsi="Georgia"/>
          <w:color w:val="000000" w:themeColor="text1"/>
          <w:sz w:val="22"/>
          <w:szCs w:val="22"/>
          <w:lang w:val="en"/>
        </w:rPr>
        <w:t>9</w:t>
      </w:r>
      <w:r w:rsidRPr="004F50AE">
        <w:rPr>
          <w:rFonts w:ascii="Georgia" w:hAnsi="Georgia"/>
          <w:color w:val="000000" w:themeColor="text1"/>
          <w:sz w:val="22"/>
          <w:szCs w:val="22"/>
          <w:lang w:val="en"/>
        </w:rPr>
        <w:t xml:space="preserve">). </w:t>
      </w:r>
      <w:r w:rsidRPr="004F50AE">
        <w:rPr>
          <w:rFonts w:ascii="Georgia" w:hAnsi="Georgia"/>
          <w:color w:val="000000" w:themeColor="text1"/>
          <w:sz w:val="22"/>
          <w:szCs w:val="22"/>
        </w:rPr>
        <w:t>Mapping out a Spectrum of Public Diplomacy Initiatives. Information and Relational Communication Frameworks</w:t>
      </w:r>
      <w:r w:rsidR="006E1FCF" w:rsidRPr="004F50AE">
        <w:rPr>
          <w:rFonts w:ascii="Georgia" w:hAnsi="Georgia"/>
          <w:color w:val="000000" w:themeColor="text1"/>
          <w:sz w:val="22"/>
          <w:szCs w:val="22"/>
        </w:rPr>
        <w:t>. I</w:t>
      </w:r>
      <w:r w:rsidRPr="004F50AE">
        <w:rPr>
          <w:rFonts w:ascii="Georgia" w:hAnsi="Georgia"/>
          <w:color w:val="000000" w:themeColor="text1"/>
          <w:sz w:val="22"/>
          <w:szCs w:val="22"/>
        </w:rPr>
        <w:t xml:space="preserve">n </w:t>
      </w:r>
      <w:r w:rsidRPr="004F50AE">
        <w:rPr>
          <w:rFonts w:ascii="Georgia" w:hAnsi="Georgia"/>
          <w:bCs/>
          <w:iCs/>
          <w:color w:val="000000" w:themeColor="text1"/>
          <w:sz w:val="22"/>
          <w:szCs w:val="22"/>
          <w:lang w:val="en-US"/>
        </w:rPr>
        <w:t xml:space="preserve">Nancy Snow and Philip M. Taylor </w:t>
      </w:r>
      <w:r w:rsidR="006E1FCF" w:rsidRPr="004F50AE">
        <w:rPr>
          <w:rFonts w:ascii="Georgia" w:hAnsi="Georgia"/>
          <w:bCs/>
          <w:iCs/>
          <w:color w:val="000000" w:themeColor="text1"/>
          <w:sz w:val="22"/>
          <w:szCs w:val="22"/>
          <w:lang w:val="en-US"/>
        </w:rPr>
        <w:t xml:space="preserve">[Eds.], </w:t>
      </w:r>
      <w:r w:rsidR="006E1FCF" w:rsidRPr="004F50AE">
        <w:rPr>
          <w:rFonts w:ascii="Georgia" w:hAnsi="Georgia"/>
          <w:bCs/>
          <w:i/>
          <w:color w:val="000000" w:themeColor="text1"/>
          <w:sz w:val="22"/>
          <w:szCs w:val="22"/>
          <w:lang w:val="en-US"/>
        </w:rPr>
        <w:t xml:space="preserve">Routledge Handbook of Public Diplomacy </w:t>
      </w:r>
      <w:r w:rsidR="006E1FCF" w:rsidRPr="004F50AE">
        <w:rPr>
          <w:rFonts w:ascii="Georgia" w:hAnsi="Georgia"/>
          <w:bCs/>
          <w:iCs/>
          <w:color w:val="000000" w:themeColor="text1"/>
          <w:sz w:val="22"/>
          <w:szCs w:val="22"/>
          <w:lang w:val="en-US"/>
        </w:rPr>
        <w:t>(pp.</w:t>
      </w:r>
      <w:r w:rsidR="006E1FCF" w:rsidRPr="004F50AE">
        <w:rPr>
          <w:rFonts w:ascii="Georgia" w:hAnsi="Georgia"/>
          <w:bCs/>
          <w:i/>
          <w:color w:val="000000" w:themeColor="text1"/>
          <w:sz w:val="22"/>
          <w:szCs w:val="22"/>
          <w:lang w:val="en-US"/>
        </w:rPr>
        <w:t xml:space="preserve"> </w:t>
      </w:r>
      <w:r w:rsidR="006E1FCF" w:rsidRPr="004F50AE">
        <w:rPr>
          <w:rFonts w:ascii="Georgia" w:hAnsi="Georgia"/>
          <w:bCs/>
          <w:iCs/>
          <w:color w:val="000000" w:themeColor="text1"/>
          <w:sz w:val="22"/>
          <w:szCs w:val="22"/>
          <w:lang w:val="en-US"/>
        </w:rPr>
        <w:t>86-100</w:t>
      </w:r>
      <w:r w:rsidR="006E1FCF" w:rsidRPr="004F50AE">
        <w:rPr>
          <w:rFonts w:ascii="Georgia" w:hAnsi="Georgia"/>
          <w:bCs/>
          <w:i/>
          <w:color w:val="000000" w:themeColor="text1"/>
          <w:sz w:val="22"/>
          <w:szCs w:val="22"/>
          <w:lang w:val="en-US"/>
        </w:rPr>
        <w:t xml:space="preserve">). </w:t>
      </w:r>
      <w:r w:rsidR="001122CA" w:rsidRPr="004F50AE">
        <w:rPr>
          <w:rFonts w:ascii="Georgia" w:hAnsi="Georgia"/>
          <w:bCs/>
          <w:iCs/>
          <w:color w:val="000000" w:themeColor="text1"/>
          <w:sz w:val="22"/>
          <w:szCs w:val="22"/>
          <w:lang w:val="en-US"/>
        </w:rPr>
        <w:t>Routledge</w:t>
      </w:r>
      <w:r w:rsidR="006E1FCF" w:rsidRPr="004F50AE">
        <w:rPr>
          <w:rFonts w:ascii="Georgia" w:hAnsi="Georgia"/>
          <w:bCs/>
          <w:iCs/>
          <w:color w:val="000000" w:themeColor="text1"/>
          <w:sz w:val="22"/>
          <w:szCs w:val="22"/>
          <w:lang w:val="en-US"/>
        </w:rPr>
        <w:t>.</w:t>
      </w:r>
    </w:p>
    <w:p w14:paraId="58720C59" w14:textId="77777777" w:rsidR="008F7D2B" w:rsidRPr="004F50AE" w:rsidRDefault="008F7D2B" w:rsidP="00F634A8">
      <w:pPr>
        <w:spacing w:after="120"/>
        <w:rPr>
          <w:rFonts w:ascii="Georgia" w:hAnsi="Georgia"/>
          <w:color w:val="000000"/>
          <w:lang w:val="en"/>
        </w:rPr>
      </w:pPr>
    </w:p>
    <w:p w14:paraId="7876AA9A" w14:textId="77777777" w:rsidR="00F634A8" w:rsidRPr="004F50AE" w:rsidRDefault="00F634A8" w:rsidP="00F634A8">
      <w:pPr>
        <w:spacing w:after="120"/>
        <w:rPr>
          <w:rFonts w:ascii="Georgia" w:hAnsi="Georgia"/>
          <w:color w:val="000000" w:themeColor="text1"/>
          <w:lang w:val="en"/>
        </w:rPr>
      </w:pPr>
    </w:p>
    <w:sectPr w:rsidR="00F634A8" w:rsidRPr="004F50AE" w:rsidSect="00C311E4">
      <w:footerReference w:type="even" r:id="rId12"/>
      <w:footerReference w:type="default" r:id="rId13"/>
      <w:pgSz w:w="11900" w:h="16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CA4D2A5" w14:textId="77777777" w:rsidR="00802D1D" w:rsidRDefault="00802D1D" w:rsidP="00F112C7">
      <w:r>
        <w:separator/>
      </w:r>
    </w:p>
  </w:endnote>
  <w:endnote w:type="continuationSeparator" w:id="0">
    <w:p w14:paraId="4A2F4420" w14:textId="77777777" w:rsidR="00802D1D" w:rsidRDefault="00802D1D" w:rsidP="00F112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4D"/>
    <w:family w:val="decorative"/>
    <w:pitch w:val="variable"/>
    <w:sig w:usb0="00000003" w:usb1="00000000" w:usb2="00000000" w:usb3="00000000" w:csb0="80000001" w:csb1="00000000"/>
  </w:font>
  <w:font w:name="Wingdings">
    <w:panose1 w:val="05000000000000000000"/>
    <w:charset w:val="4D"/>
    <w:family w:val="decorative"/>
    <w:pitch w:val="variable"/>
    <w:sig w:usb0="00000003" w:usb1="10000000" w:usb2="00000000" w:usb3="00000000" w:csb0="80000001" w:csb1="00000000"/>
  </w:font>
  <w:font w:name="Calibri">
    <w:panose1 w:val="020F0502020204030204"/>
    <w:charset w:val="00"/>
    <w:family w:val="swiss"/>
    <w:pitch w:val="variable"/>
    <w:sig w:usb0="A00002EF" w:usb1="4000207B" w:usb2="00000000" w:usb3="00000000" w:csb0="0000009F" w:csb1="00000000"/>
  </w:font>
  <w:font w:name="Calibri Light">
    <w:panose1 w:val="020F0302020204030204"/>
    <w:charset w:val="00"/>
    <w:family w:val="swiss"/>
    <w:pitch w:val="variable"/>
    <w:sig w:usb0="E0002AFF" w:usb1="C000247B" w:usb2="00000009" w:usb3="00000000" w:csb0="000001FF" w:csb1="00000000"/>
  </w:font>
  <w:font w:name="Plantin">
    <w:altName w:val="Plantin"/>
    <w:panose1 w:val="020B0604020202020204"/>
    <w:charset w:val="00"/>
    <w:family w:val="roman"/>
    <w:notTrueType/>
    <w:pitch w:val="default"/>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Helvetica Neue">
    <w:panose1 w:val="02000503000000020004"/>
    <w:charset w:val="00"/>
    <w:family w:val="auto"/>
    <w:pitch w:val="variable"/>
    <w:sig w:usb0="E50002FF" w:usb1="500079DB" w:usb2="0000001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2143309194"/>
      <w:docPartObj>
        <w:docPartGallery w:val="Page Numbers (Bottom of Page)"/>
        <w:docPartUnique/>
      </w:docPartObj>
    </w:sdtPr>
    <w:sdtEndPr>
      <w:rPr>
        <w:rStyle w:val="PageNumber"/>
      </w:rPr>
    </w:sdtEndPr>
    <w:sdtContent>
      <w:p w14:paraId="2FB68CF7" w14:textId="1325630F" w:rsidR="005C7E4D" w:rsidRDefault="005C7E4D" w:rsidP="002B53E0">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FEC84FB" w14:textId="77777777" w:rsidR="005C7E4D" w:rsidRDefault="005C7E4D" w:rsidP="005C7E4D">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593696930"/>
      <w:docPartObj>
        <w:docPartGallery w:val="Page Numbers (Bottom of Page)"/>
        <w:docPartUnique/>
      </w:docPartObj>
    </w:sdtPr>
    <w:sdtEndPr>
      <w:rPr>
        <w:rStyle w:val="PageNumber"/>
      </w:rPr>
    </w:sdtEndPr>
    <w:sdtContent>
      <w:p w14:paraId="0B9435C5" w14:textId="59BB6DD2" w:rsidR="005C7E4D" w:rsidRDefault="005C7E4D" w:rsidP="002B53E0">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71BA1A6A" w14:textId="77777777" w:rsidR="005C7E4D" w:rsidRDefault="005C7E4D" w:rsidP="005C7E4D">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8C181AB" w14:textId="77777777" w:rsidR="00802D1D" w:rsidRDefault="00802D1D" w:rsidP="00F112C7">
      <w:r>
        <w:separator/>
      </w:r>
    </w:p>
  </w:footnote>
  <w:footnote w:type="continuationSeparator" w:id="0">
    <w:p w14:paraId="1BFBEE48" w14:textId="77777777" w:rsidR="00802D1D" w:rsidRDefault="00802D1D" w:rsidP="00F112C7">
      <w:r>
        <w:continuationSeparator/>
      </w:r>
    </w:p>
  </w:footnote>
  <w:footnote w:id="1">
    <w:p w14:paraId="0ABFD95E" w14:textId="400D4EBC" w:rsidR="00801107" w:rsidRPr="008C70F7" w:rsidRDefault="00801107" w:rsidP="00801107">
      <w:pPr>
        <w:pStyle w:val="FootnoteText"/>
        <w:rPr>
          <w:lang w:val="en-US"/>
        </w:rPr>
      </w:pPr>
      <w:r w:rsidRPr="008C70F7">
        <w:rPr>
          <w:rStyle w:val="FootnoteReference"/>
        </w:rPr>
        <w:footnoteRef/>
      </w:r>
      <w:r w:rsidRPr="008C70F7">
        <w:t xml:space="preserve"> </w:t>
      </w:r>
      <w:r w:rsidRPr="004F50AE">
        <w:rPr>
          <w:rFonts w:ascii="Georgia" w:hAnsi="Georgia"/>
          <w:color w:val="000000"/>
          <w:sz w:val="18"/>
          <w:szCs w:val="18"/>
        </w:rPr>
        <w:t>Neither ‘soft diplomacy’ or ‘public diplomacy’ are defined.</w:t>
      </w:r>
      <w:r w:rsidR="00757A80" w:rsidRPr="004F50AE">
        <w:rPr>
          <w:rFonts w:ascii="Georgia" w:hAnsi="Georgia"/>
          <w:color w:val="000000"/>
          <w:sz w:val="18"/>
          <w:szCs w:val="18"/>
        </w:rPr>
        <w:t xml:space="preserve"> </w:t>
      </w:r>
      <w:r w:rsidR="00757A80" w:rsidRPr="004F50AE">
        <w:rPr>
          <w:rFonts w:ascii="Georgia" w:hAnsi="Georgia"/>
          <w:color w:val="000000"/>
          <w:sz w:val="18"/>
          <w:szCs w:val="18"/>
          <w:lang w:val="en-US"/>
        </w:rPr>
        <w:t xml:space="preserve">The reference to ‘people-to-people measures’, along with the focus on understanding, friendship and mutual benefit, strongly suggests a prominent role for cultural diplomacy, </w:t>
      </w:r>
      <w:r w:rsidR="00757A80" w:rsidRPr="004F50AE">
        <w:rPr>
          <w:rFonts w:ascii="Georgia" w:hAnsi="Georgia"/>
          <w:sz w:val="18"/>
          <w:szCs w:val="18"/>
          <w:lang w:val="en-US"/>
        </w:rPr>
        <w:t>which for the purposes of this paper is regarded as a subset of public diplomacy</w:t>
      </w:r>
      <w:r w:rsidR="001122CA" w:rsidRPr="004F50AE">
        <w:rPr>
          <w:rFonts w:ascii="Georgia" w:hAnsi="Georgia"/>
          <w:sz w:val="18"/>
          <w:szCs w:val="18"/>
          <w:lang w:val="en-US"/>
        </w:rPr>
        <w:t xml:space="preserve"> (Mark, 2008). </w:t>
      </w:r>
      <w:r w:rsidR="00757A80" w:rsidRPr="004F50AE">
        <w:rPr>
          <w:rFonts w:ascii="Georgia" w:hAnsi="Georgia"/>
          <w:sz w:val="18"/>
          <w:szCs w:val="18"/>
          <w:lang w:val="en-US"/>
        </w:rPr>
        <w:t xml:space="preserve">However, </w:t>
      </w:r>
      <w:r w:rsidR="00C73560" w:rsidRPr="004F50AE">
        <w:rPr>
          <w:rFonts w:ascii="Georgia" w:hAnsi="Georgia"/>
          <w:sz w:val="18"/>
          <w:szCs w:val="18"/>
          <w:lang w:val="en-US"/>
        </w:rPr>
        <w:t>t</w:t>
      </w:r>
      <w:r w:rsidR="00757A80" w:rsidRPr="004F50AE">
        <w:rPr>
          <w:rFonts w:ascii="Georgia" w:hAnsi="Georgia"/>
          <w:sz w:val="18"/>
          <w:szCs w:val="18"/>
          <w:lang w:val="en-US"/>
        </w:rPr>
        <w:t>his article does not place a focus on cultural diplomacy.</w:t>
      </w:r>
      <w:r w:rsidR="00757A80">
        <w:rPr>
          <w:lang w:val="en-US"/>
        </w:rPr>
        <w:t xml:space="preserve"> </w:t>
      </w:r>
    </w:p>
  </w:footnote>
  <w:footnote w:id="2">
    <w:p w14:paraId="6AEC6409" w14:textId="7376CABF" w:rsidR="003D0449" w:rsidRPr="005600C8" w:rsidRDefault="003D0449">
      <w:pPr>
        <w:pStyle w:val="FootnoteText"/>
        <w:rPr>
          <w:lang w:val="en-US"/>
        </w:rPr>
      </w:pPr>
      <w:r>
        <w:rPr>
          <w:rStyle w:val="FootnoteReference"/>
        </w:rPr>
        <w:footnoteRef/>
      </w:r>
      <w:r>
        <w:t xml:space="preserve"> </w:t>
      </w:r>
      <w:r w:rsidRPr="004F50AE">
        <w:rPr>
          <w:rFonts w:ascii="Georgia" w:hAnsi="Georgia"/>
          <w:sz w:val="18"/>
          <w:szCs w:val="18"/>
        </w:rPr>
        <w:t>In Apia, Samoa; Nuku’alofa, Tonga; Suva, Fiji; and Port Vila, in Vanuatu</w:t>
      </w:r>
      <w:r w:rsidR="003610B1" w:rsidRPr="004F50AE">
        <w:rPr>
          <w:rFonts w:ascii="Georgia" w:hAnsi="Georgia"/>
          <w:sz w:val="18"/>
          <w:szCs w:val="18"/>
        </w:rPr>
        <w:t>.</w:t>
      </w:r>
    </w:p>
  </w:footnote>
  <w:footnote w:id="3">
    <w:p w14:paraId="3B2791D3" w14:textId="4CECF864" w:rsidR="00B05067" w:rsidRPr="000C13CA" w:rsidRDefault="008B43D1" w:rsidP="00335574">
      <w:pPr>
        <w:rPr>
          <w:rFonts w:ascii="Helvetica Neue" w:hAnsi="Helvetica Neue"/>
          <w:color w:val="222222"/>
          <w:sz w:val="20"/>
          <w:szCs w:val="20"/>
          <w:shd w:val="clear" w:color="auto" w:fill="FFFFFF"/>
        </w:rPr>
      </w:pPr>
      <w:r>
        <w:rPr>
          <w:rStyle w:val="FootnoteReference"/>
        </w:rPr>
        <w:footnoteRef/>
      </w:r>
      <w:r>
        <w:t xml:space="preserve"> </w:t>
      </w:r>
      <w:r w:rsidRPr="004F50AE">
        <w:rPr>
          <w:rFonts w:ascii="Georgia" w:hAnsi="Georgia"/>
          <w:color w:val="000000" w:themeColor="text1"/>
          <w:sz w:val="18"/>
          <w:szCs w:val="18"/>
          <w:lang w:val="en"/>
        </w:rPr>
        <w:t>Waitangi Day</w:t>
      </w:r>
      <w:r w:rsidR="003610B1" w:rsidRPr="004F50AE">
        <w:rPr>
          <w:rFonts w:ascii="Georgia" w:hAnsi="Georgia"/>
          <w:color w:val="000000" w:themeColor="text1"/>
          <w:sz w:val="18"/>
          <w:szCs w:val="18"/>
          <w:lang w:val="en"/>
        </w:rPr>
        <w:t xml:space="preserve"> </w:t>
      </w:r>
      <w:r w:rsidR="00335574" w:rsidRPr="004F50AE">
        <w:rPr>
          <w:rFonts w:ascii="Georgia" w:hAnsi="Georgia"/>
          <w:color w:val="000000" w:themeColor="text1"/>
          <w:sz w:val="18"/>
          <w:szCs w:val="18"/>
          <w:lang w:val="en"/>
        </w:rPr>
        <w:t xml:space="preserve">is New Zealand’s national day, </w:t>
      </w:r>
      <w:r w:rsidR="00B05067" w:rsidRPr="004F50AE">
        <w:rPr>
          <w:rFonts w:ascii="Georgia" w:hAnsi="Georgia"/>
          <w:color w:val="000000" w:themeColor="text1"/>
          <w:sz w:val="18"/>
          <w:szCs w:val="18"/>
          <w:lang w:val="en"/>
        </w:rPr>
        <w:t xml:space="preserve">commemorating the </w:t>
      </w:r>
      <w:r w:rsidR="00B05067" w:rsidRPr="004F50AE">
        <w:rPr>
          <w:rFonts w:ascii="Georgia" w:hAnsi="Georgia"/>
          <w:color w:val="222222"/>
          <w:sz w:val="18"/>
          <w:szCs w:val="18"/>
          <w:shd w:val="clear" w:color="auto" w:fill="FFFFFF"/>
        </w:rPr>
        <w:t xml:space="preserve">signing of the </w:t>
      </w:r>
      <w:r w:rsidR="00335574" w:rsidRPr="004F50AE">
        <w:rPr>
          <w:rFonts w:ascii="Georgia" w:hAnsi="Georgia"/>
          <w:color w:val="222222"/>
          <w:sz w:val="18"/>
          <w:szCs w:val="18"/>
          <w:shd w:val="clear" w:color="auto" w:fill="FFFFFF"/>
        </w:rPr>
        <w:t>Treaty of Waitangi</w:t>
      </w:r>
      <w:r w:rsidR="00B05067" w:rsidRPr="004F50AE">
        <w:rPr>
          <w:rFonts w:ascii="Georgia" w:hAnsi="Georgia"/>
          <w:color w:val="222222"/>
          <w:sz w:val="18"/>
          <w:szCs w:val="18"/>
          <w:shd w:val="clear" w:color="auto" w:fill="FFFFFF"/>
        </w:rPr>
        <w:t xml:space="preserve"> on </w:t>
      </w:r>
      <w:r w:rsidR="00B05067" w:rsidRPr="004F50AE">
        <w:rPr>
          <w:rFonts w:ascii="Georgia" w:hAnsi="Georgia"/>
          <w:color w:val="222222"/>
          <w:sz w:val="18"/>
          <w:szCs w:val="18"/>
        </w:rPr>
        <w:t>6 February 1840</w:t>
      </w:r>
      <w:r w:rsidR="00B05067" w:rsidRPr="004F50AE">
        <w:rPr>
          <w:rFonts w:ascii="Georgia" w:hAnsi="Georgia"/>
          <w:color w:val="222222"/>
          <w:sz w:val="18"/>
          <w:szCs w:val="18"/>
          <w:shd w:val="clear" w:color="auto" w:fill="FFFFFF"/>
        </w:rPr>
        <w:t> in Waitangi, in the north of New Zealand</w:t>
      </w:r>
      <w:r w:rsidR="00B05067" w:rsidRPr="000C13CA">
        <w:rPr>
          <w:rFonts w:ascii="Helvetica Neue" w:hAnsi="Helvetica Neue"/>
          <w:color w:val="222222"/>
          <w:sz w:val="20"/>
          <w:szCs w:val="20"/>
          <w:shd w:val="clear" w:color="auto" w:fill="FFFFFF"/>
        </w:rPr>
        <w:t xml:space="preserve">. </w:t>
      </w:r>
    </w:p>
    <w:p w14:paraId="68096862" w14:textId="4F3F9883" w:rsidR="00335574" w:rsidRPr="000C13CA" w:rsidRDefault="00335574" w:rsidP="00335574">
      <w:pPr>
        <w:rPr>
          <w:rFonts w:ascii="Helvetica Neue" w:hAnsi="Helvetica Neue"/>
          <w:sz w:val="20"/>
          <w:szCs w:val="20"/>
        </w:rPr>
      </w:pPr>
      <w:r w:rsidRPr="000C13CA">
        <w:rPr>
          <w:rFonts w:ascii="Helvetica Neue" w:hAnsi="Helvetica Neue"/>
          <w:color w:val="222222"/>
          <w:sz w:val="20"/>
          <w:szCs w:val="20"/>
          <w:shd w:val="clear" w:color="auto" w:fill="FFFFFF"/>
        </w:rPr>
        <w:t xml:space="preserve"> </w:t>
      </w:r>
    </w:p>
    <w:p w14:paraId="3989830F" w14:textId="4BF671F6" w:rsidR="008B43D1" w:rsidRPr="008B43D1" w:rsidRDefault="008B43D1">
      <w:pPr>
        <w:pStyle w:val="FootnoteText"/>
        <w:rPr>
          <w:lang w:val="en-US"/>
        </w:rPr>
      </w:pPr>
    </w:p>
  </w:footnote>
  <w:footnote w:id="4">
    <w:p w14:paraId="7AFE3768" w14:textId="72AB9923" w:rsidR="00CF1700" w:rsidRPr="00CF1700" w:rsidRDefault="00CF1700">
      <w:pPr>
        <w:pStyle w:val="FootnoteText"/>
        <w:rPr>
          <w:lang w:val="en-US"/>
        </w:rPr>
      </w:pPr>
      <w:r>
        <w:rPr>
          <w:rStyle w:val="FootnoteReference"/>
        </w:rPr>
        <w:footnoteRef/>
      </w:r>
      <w:r>
        <w:t xml:space="preserve"> </w:t>
      </w:r>
      <w:r w:rsidRPr="004F50AE">
        <w:rPr>
          <w:rFonts w:ascii="Georgia" w:hAnsi="Georgia"/>
          <w:color w:val="000000" w:themeColor="text1"/>
          <w:sz w:val="18"/>
          <w:szCs w:val="18"/>
          <w:lang w:val="en"/>
        </w:rPr>
        <w:t>A next stage of the evolution of PTV is for the content to be available digitally i.e. online and via streaming services. The extent of coverage of digital services in the Pacific is dependent on the connectivity of Pacific countries to the Internet via international submarine cables. The New Zealand aid budget is providing support for a cable to link to Tokelau, the Cook Islands and Niue, the so</w:t>
      </w:r>
      <w:r w:rsidR="00C17DD5" w:rsidRPr="004F50AE">
        <w:rPr>
          <w:rFonts w:ascii="Georgia" w:hAnsi="Georgia"/>
          <w:color w:val="000000" w:themeColor="text1"/>
          <w:sz w:val="18"/>
          <w:szCs w:val="18"/>
          <w:lang w:val="en"/>
        </w:rPr>
        <w:t>-</w:t>
      </w:r>
      <w:r w:rsidRPr="004F50AE">
        <w:rPr>
          <w:rFonts w:ascii="Georgia" w:hAnsi="Georgia"/>
          <w:color w:val="000000" w:themeColor="text1"/>
          <w:sz w:val="18"/>
          <w:szCs w:val="18"/>
          <w:lang w:val="en"/>
        </w:rPr>
        <w:t>called Realm countries of New Zealand</w:t>
      </w:r>
      <w:r w:rsidR="00C17DD5" w:rsidRPr="004F50AE">
        <w:rPr>
          <w:rFonts w:ascii="Georgia" w:hAnsi="Georgia"/>
          <w:color w:val="000000" w:themeColor="text1"/>
          <w:sz w:val="18"/>
          <w:szCs w:val="18"/>
          <w:lang w:val="en"/>
        </w:rPr>
        <w:t>.</w:t>
      </w:r>
    </w:p>
  </w:footnote>
  <w:footnote w:id="5">
    <w:p w14:paraId="50A39124" w14:textId="381B28C1" w:rsidR="007F47D5" w:rsidRPr="00500D34" w:rsidRDefault="007F47D5">
      <w:pPr>
        <w:pStyle w:val="FootnoteText"/>
        <w:rPr>
          <w:rFonts w:ascii="Helvetica Neue" w:hAnsi="Helvetica Neue"/>
          <w:lang w:val="en-US"/>
        </w:rPr>
      </w:pPr>
      <w:r>
        <w:rPr>
          <w:rStyle w:val="FootnoteReference"/>
        </w:rPr>
        <w:footnoteRef/>
      </w:r>
      <w:r>
        <w:t xml:space="preserve"> </w:t>
      </w:r>
      <w:r w:rsidRPr="004F50AE">
        <w:rPr>
          <w:rFonts w:ascii="Georgia" w:hAnsi="Georgia"/>
          <w:sz w:val="18"/>
          <w:szCs w:val="18"/>
          <w:lang w:val="en-US"/>
        </w:rPr>
        <w:t xml:space="preserve">It is </w:t>
      </w:r>
      <w:r w:rsidR="00724350" w:rsidRPr="004F50AE">
        <w:rPr>
          <w:rFonts w:ascii="Georgia" w:hAnsi="Georgia"/>
          <w:color w:val="000000" w:themeColor="text1"/>
          <w:sz w:val="18"/>
          <w:szCs w:val="18"/>
          <w:lang w:val="en"/>
        </w:rPr>
        <w:t>not feasible to assume that groups in New Zealand and the Pacific which share a common culture or country of ancestry are simply one people in two geographic locations</w:t>
      </w:r>
      <w:r w:rsidR="004F50AE">
        <w:rPr>
          <w:rFonts w:ascii="Georgia" w:hAnsi="Georgia"/>
          <w:color w:val="000000" w:themeColor="text1"/>
          <w:sz w:val="18"/>
          <w:szCs w:val="18"/>
          <w:lang w:val="en"/>
        </w:rPr>
        <w:t>.</w:t>
      </w:r>
    </w:p>
  </w:footnote>
  <w:footnote w:id="6">
    <w:p w14:paraId="27C5747B" w14:textId="152BF707" w:rsidR="001F5F30" w:rsidRPr="00BB476D" w:rsidRDefault="001F5F30" w:rsidP="001F5F30">
      <w:pPr>
        <w:pStyle w:val="FootnoteText"/>
        <w:rPr>
          <w:lang w:val="en-US"/>
        </w:rPr>
      </w:pPr>
      <w:r>
        <w:rPr>
          <w:rStyle w:val="FootnoteReference"/>
        </w:rPr>
        <w:footnoteRef/>
      </w:r>
      <w:r>
        <w:t xml:space="preserve"> </w:t>
      </w:r>
      <w:r w:rsidRPr="004F50AE">
        <w:rPr>
          <w:rFonts w:ascii="Georgia" w:hAnsi="Georgia"/>
          <w:color w:val="000000" w:themeColor="text1"/>
          <w:sz w:val="18"/>
          <w:szCs w:val="18"/>
          <w:lang w:val="en"/>
        </w:rPr>
        <w:t xml:space="preserve">Whilst </w:t>
      </w:r>
      <w:r w:rsidRPr="004F50AE">
        <w:rPr>
          <w:rFonts w:ascii="Georgia" w:hAnsi="Georgia"/>
          <w:color w:val="000000" w:themeColor="text1"/>
          <w:sz w:val="18"/>
          <w:szCs w:val="18"/>
        </w:rPr>
        <w:t xml:space="preserve">none of the diplomats interviewed for this article set out in detail the reasons for the change in permission space — other than it coincided with a new government and sits within the thrust of the Reset — it is clear that the change in foreign ministers, from Murray McCully in the John Key conservative government to </w:t>
      </w:r>
      <w:r w:rsidR="0074600D" w:rsidRPr="004F50AE">
        <w:rPr>
          <w:rFonts w:ascii="Georgia" w:hAnsi="Georgia"/>
          <w:color w:val="000000" w:themeColor="text1"/>
          <w:sz w:val="18"/>
          <w:szCs w:val="18"/>
        </w:rPr>
        <w:t xml:space="preserve">the current </w:t>
      </w:r>
      <w:r w:rsidRPr="004F50AE">
        <w:rPr>
          <w:rFonts w:ascii="Georgia" w:hAnsi="Georgia"/>
          <w:sz w:val="18"/>
          <w:szCs w:val="18"/>
        </w:rPr>
        <w:t>foreign minister</w:t>
      </w:r>
      <w:r w:rsidR="0074600D" w:rsidRPr="004F50AE">
        <w:rPr>
          <w:rFonts w:ascii="Georgia" w:hAnsi="Georgia"/>
          <w:sz w:val="18"/>
          <w:szCs w:val="18"/>
        </w:rPr>
        <w:t xml:space="preserve">, deputy prime minister and </w:t>
      </w:r>
      <w:r w:rsidRPr="004F50AE">
        <w:rPr>
          <w:rFonts w:ascii="Georgia" w:hAnsi="Georgia"/>
          <w:sz w:val="18"/>
          <w:szCs w:val="18"/>
        </w:rPr>
        <w:t>Winston Peters, is a major element in the change in permission. McCully was an unpleasant minister who made the lives of many of those working for him a misery, and was thoroughly controlling of what could be done and said by the ministry. McCully’s departure as foreign minister was celebrated in MFAT. If ever there was to be a change in a permission space for a foreign ministry, this was the time it was likely to happen.</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5278E9"/>
    <w:multiLevelType w:val="hybridMultilevel"/>
    <w:tmpl w:val="F378FA60"/>
    <w:lvl w:ilvl="0" w:tplc="4D7A9BFA">
      <w:start w:val="1"/>
      <w:numFmt w:val="decimal"/>
      <w:lvlText w:val="%1"/>
      <w:lvlJc w:val="left"/>
      <w:pPr>
        <w:ind w:left="1080" w:hanging="720"/>
      </w:pPr>
      <w:rPr>
        <w:rFonts w:hint="default"/>
      </w:rPr>
    </w:lvl>
    <w:lvl w:ilvl="1" w:tplc="04090003">
      <w:start w:val="1"/>
      <w:numFmt w:val="bullet"/>
      <w:lvlText w:val="o"/>
      <w:lvlJc w:val="left"/>
      <w:pPr>
        <w:ind w:left="1440" w:hanging="360"/>
      </w:pPr>
      <w:rPr>
        <w:rFonts w:ascii="Courier New" w:hAnsi="Courier New" w:cs="Courier New"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1327CE7"/>
    <w:multiLevelType w:val="multilevel"/>
    <w:tmpl w:val="0A34D8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9CB5A74"/>
    <w:multiLevelType w:val="hybridMultilevel"/>
    <w:tmpl w:val="B22A9022"/>
    <w:lvl w:ilvl="0" w:tplc="E67CE124">
      <w:start w:val="1"/>
      <w:numFmt w:val="decimal"/>
      <w:lvlText w:val="%1"/>
      <w:lvlJc w:val="left"/>
      <w:pPr>
        <w:ind w:left="780" w:hanging="4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CD2168D"/>
    <w:multiLevelType w:val="hybridMultilevel"/>
    <w:tmpl w:val="92985F3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E325007"/>
    <w:multiLevelType w:val="multilevel"/>
    <w:tmpl w:val="CC6A8D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79C6AE9"/>
    <w:multiLevelType w:val="hybridMultilevel"/>
    <w:tmpl w:val="603A2E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8790ABE"/>
    <w:multiLevelType w:val="hybridMultilevel"/>
    <w:tmpl w:val="211ED68E"/>
    <w:lvl w:ilvl="0" w:tplc="2EB2B124">
      <w:start w:val="10"/>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FA0768A"/>
    <w:multiLevelType w:val="hybridMultilevel"/>
    <w:tmpl w:val="B22A9022"/>
    <w:lvl w:ilvl="0" w:tplc="E67CE124">
      <w:start w:val="1"/>
      <w:numFmt w:val="decimal"/>
      <w:lvlText w:val="%1"/>
      <w:lvlJc w:val="left"/>
      <w:pPr>
        <w:ind w:left="780" w:hanging="4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38149F5"/>
    <w:multiLevelType w:val="hybridMultilevel"/>
    <w:tmpl w:val="5C8261A0"/>
    <w:lvl w:ilvl="0" w:tplc="08090001">
      <w:start w:val="1"/>
      <w:numFmt w:val="bullet"/>
      <w:lvlText w:val=""/>
      <w:lvlJc w:val="left"/>
      <w:pPr>
        <w:ind w:left="720" w:hanging="360"/>
      </w:pPr>
      <w:rPr>
        <w:rFonts w:ascii="Symbol" w:hAnsi="Symbol" w:cs="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706186B"/>
    <w:multiLevelType w:val="hybridMultilevel"/>
    <w:tmpl w:val="D2FA415A"/>
    <w:lvl w:ilvl="0" w:tplc="04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CE67B4F"/>
    <w:multiLevelType w:val="hybridMultilevel"/>
    <w:tmpl w:val="BCE06DAC"/>
    <w:lvl w:ilvl="0" w:tplc="9C3AECEC">
      <w:start w:val="2"/>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529D16DF"/>
    <w:multiLevelType w:val="hybridMultilevel"/>
    <w:tmpl w:val="54000CE6"/>
    <w:lvl w:ilvl="0" w:tplc="04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76A2A0F"/>
    <w:multiLevelType w:val="hybridMultilevel"/>
    <w:tmpl w:val="97004B50"/>
    <w:lvl w:ilvl="0" w:tplc="E67CE124">
      <w:start w:val="1"/>
      <w:numFmt w:val="decimal"/>
      <w:lvlText w:val="%1"/>
      <w:lvlJc w:val="left"/>
      <w:pPr>
        <w:ind w:left="780" w:hanging="4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6899115E"/>
    <w:multiLevelType w:val="hybridMultilevel"/>
    <w:tmpl w:val="E9F0449C"/>
    <w:lvl w:ilvl="0" w:tplc="F28EC584">
      <w:start w:val="1"/>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0DA3014"/>
    <w:multiLevelType w:val="hybridMultilevel"/>
    <w:tmpl w:val="5C12B61E"/>
    <w:lvl w:ilvl="0" w:tplc="E67CE124">
      <w:start w:val="1"/>
      <w:numFmt w:val="decimal"/>
      <w:lvlText w:val="%1"/>
      <w:lvlJc w:val="left"/>
      <w:pPr>
        <w:ind w:left="780" w:hanging="4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792E2655"/>
    <w:multiLevelType w:val="hybridMultilevel"/>
    <w:tmpl w:val="76DC76B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
  </w:num>
  <w:num w:numId="2">
    <w:abstractNumId w:val="0"/>
  </w:num>
  <w:num w:numId="3">
    <w:abstractNumId w:val="9"/>
  </w:num>
  <w:num w:numId="4">
    <w:abstractNumId w:val="5"/>
  </w:num>
  <w:num w:numId="5">
    <w:abstractNumId w:val="4"/>
  </w:num>
  <w:num w:numId="6">
    <w:abstractNumId w:val="7"/>
  </w:num>
  <w:num w:numId="7">
    <w:abstractNumId w:val="14"/>
  </w:num>
  <w:num w:numId="8">
    <w:abstractNumId w:val="11"/>
  </w:num>
  <w:num w:numId="9">
    <w:abstractNumId w:val="13"/>
  </w:num>
  <w:num w:numId="10">
    <w:abstractNumId w:val="6"/>
  </w:num>
  <w:num w:numId="11">
    <w:abstractNumId w:val="12"/>
  </w:num>
  <w:num w:numId="12">
    <w:abstractNumId w:val="3"/>
  </w:num>
  <w:num w:numId="13">
    <w:abstractNumId w:val="15"/>
  </w:num>
  <w:num w:numId="14">
    <w:abstractNumId w:val="10"/>
  </w:num>
  <w:num w:numId="15">
    <w:abstractNumId w:val="8"/>
  </w:num>
  <w:num w:numId="1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5"/>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36F7"/>
    <w:rsid w:val="00006B07"/>
    <w:rsid w:val="00010154"/>
    <w:rsid w:val="000123C7"/>
    <w:rsid w:val="00014982"/>
    <w:rsid w:val="000165EC"/>
    <w:rsid w:val="000207C6"/>
    <w:rsid w:val="0002489D"/>
    <w:rsid w:val="00025152"/>
    <w:rsid w:val="0003278E"/>
    <w:rsid w:val="000334B2"/>
    <w:rsid w:val="00033FF4"/>
    <w:rsid w:val="000363FE"/>
    <w:rsid w:val="00041A4B"/>
    <w:rsid w:val="00043475"/>
    <w:rsid w:val="00044840"/>
    <w:rsid w:val="00047936"/>
    <w:rsid w:val="0005495F"/>
    <w:rsid w:val="00062DA7"/>
    <w:rsid w:val="000633D6"/>
    <w:rsid w:val="000726D5"/>
    <w:rsid w:val="00074990"/>
    <w:rsid w:val="00077D63"/>
    <w:rsid w:val="00082EC0"/>
    <w:rsid w:val="00084303"/>
    <w:rsid w:val="000910CC"/>
    <w:rsid w:val="0009500C"/>
    <w:rsid w:val="00095A9F"/>
    <w:rsid w:val="00095EEF"/>
    <w:rsid w:val="00096636"/>
    <w:rsid w:val="000A2566"/>
    <w:rsid w:val="000A4E1D"/>
    <w:rsid w:val="000A7F8C"/>
    <w:rsid w:val="000B3734"/>
    <w:rsid w:val="000B37A5"/>
    <w:rsid w:val="000B49D3"/>
    <w:rsid w:val="000B4E8A"/>
    <w:rsid w:val="000B5776"/>
    <w:rsid w:val="000B590F"/>
    <w:rsid w:val="000C13CA"/>
    <w:rsid w:val="000C5862"/>
    <w:rsid w:val="000C6FBD"/>
    <w:rsid w:val="000C77A9"/>
    <w:rsid w:val="000D0A48"/>
    <w:rsid w:val="000D2105"/>
    <w:rsid w:val="000E1C72"/>
    <w:rsid w:val="000E30BD"/>
    <w:rsid w:val="000E5BF6"/>
    <w:rsid w:val="000F2527"/>
    <w:rsid w:val="000F39FA"/>
    <w:rsid w:val="000F749B"/>
    <w:rsid w:val="00102407"/>
    <w:rsid w:val="0010321F"/>
    <w:rsid w:val="001062F7"/>
    <w:rsid w:val="001122CA"/>
    <w:rsid w:val="00116079"/>
    <w:rsid w:val="00126586"/>
    <w:rsid w:val="00130733"/>
    <w:rsid w:val="00132D0D"/>
    <w:rsid w:val="00141F18"/>
    <w:rsid w:val="00150316"/>
    <w:rsid w:val="00152B08"/>
    <w:rsid w:val="0016240C"/>
    <w:rsid w:val="00164FF7"/>
    <w:rsid w:val="0016688C"/>
    <w:rsid w:val="00172DD1"/>
    <w:rsid w:val="001744DD"/>
    <w:rsid w:val="00175E73"/>
    <w:rsid w:val="001838E3"/>
    <w:rsid w:val="0018631A"/>
    <w:rsid w:val="001877EB"/>
    <w:rsid w:val="001878C6"/>
    <w:rsid w:val="00190647"/>
    <w:rsid w:val="00190A5A"/>
    <w:rsid w:val="00195FB5"/>
    <w:rsid w:val="001A2A16"/>
    <w:rsid w:val="001A5332"/>
    <w:rsid w:val="001A6E79"/>
    <w:rsid w:val="001B1778"/>
    <w:rsid w:val="001B61D5"/>
    <w:rsid w:val="001C2931"/>
    <w:rsid w:val="001C4379"/>
    <w:rsid w:val="001C52E3"/>
    <w:rsid w:val="001C5322"/>
    <w:rsid w:val="001C76D7"/>
    <w:rsid w:val="001D6BB0"/>
    <w:rsid w:val="001E74D5"/>
    <w:rsid w:val="001F1D60"/>
    <w:rsid w:val="001F5F30"/>
    <w:rsid w:val="001F717C"/>
    <w:rsid w:val="0020256A"/>
    <w:rsid w:val="00202691"/>
    <w:rsid w:val="00205980"/>
    <w:rsid w:val="002105F1"/>
    <w:rsid w:val="00212B6C"/>
    <w:rsid w:val="00217E94"/>
    <w:rsid w:val="00222938"/>
    <w:rsid w:val="00227CC0"/>
    <w:rsid w:val="00232ED8"/>
    <w:rsid w:val="00234D07"/>
    <w:rsid w:val="0023644E"/>
    <w:rsid w:val="00237A9F"/>
    <w:rsid w:val="0024015C"/>
    <w:rsid w:val="002440F9"/>
    <w:rsid w:val="00244DEF"/>
    <w:rsid w:val="002532D9"/>
    <w:rsid w:val="00257C5F"/>
    <w:rsid w:val="002610DD"/>
    <w:rsid w:val="00262188"/>
    <w:rsid w:val="00264D38"/>
    <w:rsid w:val="002668B8"/>
    <w:rsid w:val="00275305"/>
    <w:rsid w:val="00280E2B"/>
    <w:rsid w:val="00281F7B"/>
    <w:rsid w:val="002846FB"/>
    <w:rsid w:val="002851F0"/>
    <w:rsid w:val="002944EC"/>
    <w:rsid w:val="00295221"/>
    <w:rsid w:val="002A5FB5"/>
    <w:rsid w:val="002A66CE"/>
    <w:rsid w:val="002A6D8A"/>
    <w:rsid w:val="002B1E63"/>
    <w:rsid w:val="002B53E0"/>
    <w:rsid w:val="002B6965"/>
    <w:rsid w:val="002C0BCA"/>
    <w:rsid w:val="002C3A6D"/>
    <w:rsid w:val="002C4406"/>
    <w:rsid w:val="002D671C"/>
    <w:rsid w:val="002E1949"/>
    <w:rsid w:val="002E32D6"/>
    <w:rsid w:val="002E36F7"/>
    <w:rsid w:val="002E6983"/>
    <w:rsid w:val="002F2B3B"/>
    <w:rsid w:val="002F2E21"/>
    <w:rsid w:val="00314061"/>
    <w:rsid w:val="00314F57"/>
    <w:rsid w:val="00323020"/>
    <w:rsid w:val="003246DA"/>
    <w:rsid w:val="00325025"/>
    <w:rsid w:val="00326C5A"/>
    <w:rsid w:val="003337FF"/>
    <w:rsid w:val="00335574"/>
    <w:rsid w:val="00342846"/>
    <w:rsid w:val="00343C45"/>
    <w:rsid w:val="003462A6"/>
    <w:rsid w:val="00347C4D"/>
    <w:rsid w:val="00350C85"/>
    <w:rsid w:val="00360E48"/>
    <w:rsid w:val="003610B1"/>
    <w:rsid w:val="00362AA7"/>
    <w:rsid w:val="0037301A"/>
    <w:rsid w:val="00375489"/>
    <w:rsid w:val="003841D0"/>
    <w:rsid w:val="003921E0"/>
    <w:rsid w:val="00392A63"/>
    <w:rsid w:val="003A5C1B"/>
    <w:rsid w:val="003C0F86"/>
    <w:rsid w:val="003C1538"/>
    <w:rsid w:val="003D0449"/>
    <w:rsid w:val="003D4A90"/>
    <w:rsid w:val="003E2559"/>
    <w:rsid w:val="003E2D12"/>
    <w:rsid w:val="003E468B"/>
    <w:rsid w:val="003F29AC"/>
    <w:rsid w:val="003F5631"/>
    <w:rsid w:val="004012E2"/>
    <w:rsid w:val="00401622"/>
    <w:rsid w:val="00401736"/>
    <w:rsid w:val="00411F63"/>
    <w:rsid w:val="00416BF3"/>
    <w:rsid w:val="004170EF"/>
    <w:rsid w:val="00417701"/>
    <w:rsid w:val="00432A86"/>
    <w:rsid w:val="0044405B"/>
    <w:rsid w:val="004525DB"/>
    <w:rsid w:val="0045734B"/>
    <w:rsid w:val="00464866"/>
    <w:rsid w:val="0047141F"/>
    <w:rsid w:val="0047677E"/>
    <w:rsid w:val="00477968"/>
    <w:rsid w:val="004909F3"/>
    <w:rsid w:val="00492828"/>
    <w:rsid w:val="0049683E"/>
    <w:rsid w:val="004A15EB"/>
    <w:rsid w:val="004A2436"/>
    <w:rsid w:val="004A4BCF"/>
    <w:rsid w:val="004C1893"/>
    <w:rsid w:val="004C34F7"/>
    <w:rsid w:val="004D7ECB"/>
    <w:rsid w:val="004E2375"/>
    <w:rsid w:val="004E2E66"/>
    <w:rsid w:val="004E6231"/>
    <w:rsid w:val="004F50AE"/>
    <w:rsid w:val="004F5A81"/>
    <w:rsid w:val="00500D34"/>
    <w:rsid w:val="005030C1"/>
    <w:rsid w:val="00512B34"/>
    <w:rsid w:val="005165FA"/>
    <w:rsid w:val="00520009"/>
    <w:rsid w:val="00525D58"/>
    <w:rsid w:val="00527B51"/>
    <w:rsid w:val="00533A27"/>
    <w:rsid w:val="005352FA"/>
    <w:rsid w:val="005405A5"/>
    <w:rsid w:val="00551560"/>
    <w:rsid w:val="00552F5C"/>
    <w:rsid w:val="0055708C"/>
    <w:rsid w:val="005600C8"/>
    <w:rsid w:val="0056074D"/>
    <w:rsid w:val="0056075A"/>
    <w:rsid w:val="005613C8"/>
    <w:rsid w:val="005625EE"/>
    <w:rsid w:val="00571340"/>
    <w:rsid w:val="00576561"/>
    <w:rsid w:val="00581453"/>
    <w:rsid w:val="00582E65"/>
    <w:rsid w:val="005914FB"/>
    <w:rsid w:val="0059300F"/>
    <w:rsid w:val="005A4CF1"/>
    <w:rsid w:val="005B29DA"/>
    <w:rsid w:val="005C7E4D"/>
    <w:rsid w:val="005D2BE9"/>
    <w:rsid w:val="005D5AF5"/>
    <w:rsid w:val="005D74EE"/>
    <w:rsid w:val="005E3608"/>
    <w:rsid w:val="005E5AC1"/>
    <w:rsid w:val="005E6666"/>
    <w:rsid w:val="005F17DE"/>
    <w:rsid w:val="005F2604"/>
    <w:rsid w:val="005F277F"/>
    <w:rsid w:val="006000BD"/>
    <w:rsid w:val="00616B0D"/>
    <w:rsid w:val="00626657"/>
    <w:rsid w:val="006341D6"/>
    <w:rsid w:val="006341DF"/>
    <w:rsid w:val="00642025"/>
    <w:rsid w:val="006466B1"/>
    <w:rsid w:val="00647A35"/>
    <w:rsid w:val="00647A62"/>
    <w:rsid w:val="00656CF8"/>
    <w:rsid w:val="00664EC1"/>
    <w:rsid w:val="006737E9"/>
    <w:rsid w:val="00677726"/>
    <w:rsid w:val="006811CC"/>
    <w:rsid w:val="006869E7"/>
    <w:rsid w:val="00687745"/>
    <w:rsid w:val="00690BF0"/>
    <w:rsid w:val="00692194"/>
    <w:rsid w:val="00693062"/>
    <w:rsid w:val="00693961"/>
    <w:rsid w:val="00694551"/>
    <w:rsid w:val="006A2256"/>
    <w:rsid w:val="006A306C"/>
    <w:rsid w:val="006A61EC"/>
    <w:rsid w:val="006B166E"/>
    <w:rsid w:val="006B2E23"/>
    <w:rsid w:val="006B65C8"/>
    <w:rsid w:val="006C0F81"/>
    <w:rsid w:val="006C23A7"/>
    <w:rsid w:val="006C27B1"/>
    <w:rsid w:val="006C5936"/>
    <w:rsid w:val="006D0283"/>
    <w:rsid w:val="006D0FE9"/>
    <w:rsid w:val="006D7AB6"/>
    <w:rsid w:val="006E07E0"/>
    <w:rsid w:val="006E1FCF"/>
    <w:rsid w:val="006E57D2"/>
    <w:rsid w:val="006E73F5"/>
    <w:rsid w:val="006F18BA"/>
    <w:rsid w:val="006F296B"/>
    <w:rsid w:val="006F7D5D"/>
    <w:rsid w:val="007022EE"/>
    <w:rsid w:val="00711A50"/>
    <w:rsid w:val="007173DE"/>
    <w:rsid w:val="00723F51"/>
    <w:rsid w:val="00724350"/>
    <w:rsid w:val="00724D37"/>
    <w:rsid w:val="00727774"/>
    <w:rsid w:val="00737501"/>
    <w:rsid w:val="00737BB0"/>
    <w:rsid w:val="00741B20"/>
    <w:rsid w:val="00743C10"/>
    <w:rsid w:val="00744A72"/>
    <w:rsid w:val="0074600D"/>
    <w:rsid w:val="00750288"/>
    <w:rsid w:val="00751504"/>
    <w:rsid w:val="00757A80"/>
    <w:rsid w:val="007601C4"/>
    <w:rsid w:val="00762FCA"/>
    <w:rsid w:val="0076359D"/>
    <w:rsid w:val="0076395E"/>
    <w:rsid w:val="007645C4"/>
    <w:rsid w:val="00764FE0"/>
    <w:rsid w:val="007650B9"/>
    <w:rsid w:val="007662DB"/>
    <w:rsid w:val="00776F81"/>
    <w:rsid w:val="00777137"/>
    <w:rsid w:val="00784A36"/>
    <w:rsid w:val="00791E95"/>
    <w:rsid w:val="00793BFC"/>
    <w:rsid w:val="007942A6"/>
    <w:rsid w:val="007A5F2C"/>
    <w:rsid w:val="007A70DE"/>
    <w:rsid w:val="007B0F4D"/>
    <w:rsid w:val="007B347A"/>
    <w:rsid w:val="007C3485"/>
    <w:rsid w:val="007C450F"/>
    <w:rsid w:val="007C6F51"/>
    <w:rsid w:val="007C7DC0"/>
    <w:rsid w:val="007C7EAD"/>
    <w:rsid w:val="007D03C3"/>
    <w:rsid w:val="007E7192"/>
    <w:rsid w:val="007F0729"/>
    <w:rsid w:val="007F2799"/>
    <w:rsid w:val="007F47D5"/>
    <w:rsid w:val="00801107"/>
    <w:rsid w:val="008027A7"/>
    <w:rsid w:val="00802D1D"/>
    <w:rsid w:val="00805CCA"/>
    <w:rsid w:val="00811B50"/>
    <w:rsid w:val="00821EE0"/>
    <w:rsid w:val="008259C8"/>
    <w:rsid w:val="0083703F"/>
    <w:rsid w:val="00843D9C"/>
    <w:rsid w:val="00862454"/>
    <w:rsid w:val="00870BC2"/>
    <w:rsid w:val="00871736"/>
    <w:rsid w:val="00874076"/>
    <w:rsid w:val="0088462D"/>
    <w:rsid w:val="00885164"/>
    <w:rsid w:val="00885D72"/>
    <w:rsid w:val="008904A0"/>
    <w:rsid w:val="00897F3D"/>
    <w:rsid w:val="008A17A3"/>
    <w:rsid w:val="008A44FF"/>
    <w:rsid w:val="008A5374"/>
    <w:rsid w:val="008B131F"/>
    <w:rsid w:val="008B43D1"/>
    <w:rsid w:val="008C021F"/>
    <w:rsid w:val="008C27CC"/>
    <w:rsid w:val="008C4B0D"/>
    <w:rsid w:val="008C70F7"/>
    <w:rsid w:val="008D2CD2"/>
    <w:rsid w:val="008E31E8"/>
    <w:rsid w:val="008F7D2B"/>
    <w:rsid w:val="00900490"/>
    <w:rsid w:val="0090745A"/>
    <w:rsid w:val="0091774B"/>
    <w:rsid w:val="009222D2"/>
    <w:rsid w:val="00922466"/>
    <w:rsid w:val="00924EBD"/>
    <w:rsid w:val="0093382B"/>
    <w:rsid w:val="00933B18"/>
    <w:rsid w:val="00935609"/>
    <w:rsid w:val="0094036C"/>
    <w:rsid w:val="00942893"/>
    <w:rsid w:val="009438F3"/>
    <w:rsid w:val="00943E3B"/>
    <w:rsid w:val="00944894"/>
    <w:rsid w:val="00951C95"/>
    <w:rsid w:val="00951DB3"/>
    <w:rsid w:val="00952B11"/>
    <w:rsid w:val="009604AE"/>
    <w:rsid w:val="00963053"/>
    <w:rsid w:val="0097259D"/>
    <w:rsid w:val="0097423A"/>
    <w:rsid w:val="009760E8"/>
    <w:rsid w:val="00976C8D"/>
    <w:rsid w:val="00982306"/>
    <w:rsid w:val="009874A1"/>
    <w:rsid w:val="00997D32"/>
    <w:rsid w:val="009A1D13"/>
    <w:rsid w:val="009A4981"/>
    <w:rsid w:val="009B27B5"/>
    <w:rsid w:val="009B34AB"/>
    <w:rsid w:val="009B7843"/>
    <w:rsid w:val="009C7D23"/>
    <w:rsid w:val="009D1F9B"/>
    <w:rsid w:val="009D410B"/>
    <w:rsid w:val="009D7F63"/>
    <w:rsid w:val="009E08F6"/>
    <w:rsid w:val="009E16FD"/>
    <w:rsid w:val="009E3258"/>
    <w:rsid w:val="009E41DA"/>
    <w:rsid w:val="009F48CA"/>
    <w:rsid w:val="00A00861"/>
    <w:rsid w:val="00A060E2"/>
    <w:rsid w:val="00A07C50"/>
    <w:rsid w:val="00A07E10"/>
    <w:rsid w:val="00A10E8C"/>
    <w:rsid w:val="00A21DB5"/>
    <w:rsid w:val="00A234A8"/>
    <w:rsid w:val="00A30C61"/>
    <w:rsid w:val="00A337BA"/>
    <w:rsid w:val="00A36DC7"/>
    <w:rsid w:val="00A40357"/>
    <w:rsid w:val="00A4443C"/>
    <w:rsid w:val="00A46839"/>
    <w:rsid w:val="00A57181"/>
    <w:rsid w:val="00A603AF"/>
    <w:rsid w:val="00A6069D"/>
    <w:rsid w:val="00A60B6D"/>
    <w:rsid w:val="00A62925"/>
    <w:rsid w:val="00A635D8"/>
    <w:rsid w:val="00A74864"/>
    <w:rsid w:val="00A766BB"/>
    <w:rsid w:val="00A834D7"/>
    <w:rsid w:val="00A919A8"/>
    <w:rsid w:val="00AA3B33"/>
    <w:rsid w:val="00AA6B96"/>
    <w:rsid w:val="00AB1A14"/>
    <w:rsid w:val="00AD56F6"/>
    <w:rsid w:val="00AE0875"/>
    <w:rsid w:val="00AE0ACA"/>
    <w:rsid w:val="00AF3D4A"/>
    <w:rsid w:val="00B00686"/>
    <w:rsid w:val="00B05067"/>
    <w:rsid w:val="00B10E1E"/>
    <w:rsid w:val="00B10E75"/>
    <w:rsid w:val="00B11BDF"/>
    <w:rsid w:val="00B207F7"/>
    <w:rsid w:val="00B24847"/>
    <w:rsid w:val="00B273F5"/>
    <w:rsid w:val="00B3161F"/>
    <w:rsid w:val="00B32A1F"/>
    <w:rsid w:val="00B345DE"/>
    <w:rsid w:val="00B42066"/>
    <w:rsid w:val="00B47047"/>
    <w:rsid w:val="00B50E5D"/>
    <w:rsid w:val="00B62BE0"/>
    <w:rsid w:val="00B64283"/>
    <w:rsid w:val="00B66AE7"/>
    <w:rsid w:val="00B72600"/>
    <w:rsid w:val="00B72D23"/>
    <w:rsid w:val="00B73DDF"/>
    <w:rsid w:val="00B848BA"/>
    <w:rsid w:val="00B85AB3"/>
    <w:rsid w:val="00B9139E"/>
    <w:rsid w:val="00B94398"/>
    <w:rsid w:val="00B94C1E"/>
    <w:rsid w:val="00B954DE"/>
    <w:rsid w:val="00B979A0"/>
    <w:rsid w:val="00BA0ECE"/>
    <w:rsid w:val="00BA125A"/>
    <w:rsid w:val="00BB476D"/>
    <w:rsid w:val="00BC1047"/>
    <w:rsid w:val="00BC6BD0"/>
    <w:rsid w:val="00BD094C"/>
    <w:rsid w:val="00BD09A8"/>
    <w:rsid w:val="00BD105D"/>
    <w:rsid w:val="00BD65D1"/>
    <w:rsid w:val="00BD6931"/>
    <w:rsid w:val="00BE066D"/>
    <w:rsid w:val="00BE202F"/>
    <w:rsid w:val="00BE78F0"/>
    <w:rsid w:val="00BF0873"/>
    <w:rsid w:val="00BF5A3A"/>
    <w:rsid w:val="00C01916"/>
    <w:rsid w:val="00C01BE9"/>
    <w:rsid w:val="00C052F9"/>
    <w:rsid w:val="00C073EE"/>
    <w:rsid w:val="00C17DD5"/>
    <w:rsid w:val="00C255BD"/>
    <w:rsid w:val="00C26387"/>
    <w:rsid w:val="00C263F5"/>
    <w:rsid w:val="00C27D15"/>
    <w:rsid w:val="00C307F2"/>
    <w:rsid w:val="00C311E4"/>
    <w:rsid w:val="00C31D2B"/>
    <w:rsid w:val="00C324CE"/>
    <w:rsid w:val="00C41A2F"/>
    <w:rsid w:val="00C45ED3"/>
    <w:rsid w:val="00C468B0"/>
    <w:rsid w:val="00C52588"/>
    <w:rsid w:val="00C54DC7"/>
    <w:rsid w:val="00C61036"/>
    <w:rsid w:val="00C63C0D"/>
    <w:rsid w:val="00C660D6"/>
    <w:rsid w:val="00C67079"/>
    <w:rsid w:val="00C73560"/>
    <w:rsid w:val="00C75868"/>
    <w:rsid w:val="00C82761"/>
    <w:rsid w:val="00C8656E"/>
    <w:rsid w:val="00C92A74"/>
    <w:rsid w:val="00C970CC"/>
    <w:rsid w:val="00C974FD"/>
    <w:rsid w:val="00CA1029"/>
    <w:rsid w:val="00CC145F"/>
    <w:rsid w:val="00CD1F37"/>
    <w:rsid w:val="00CD5356"/>
    <w:rsid w:val="00CD7273"/>
    <w:rsid w:val="00CE0BE7"/>
    <w:rsid w:val="00CE2FAA"/>
    <w:rsid w:val="00CE32D6"/>
    <w:rsid w:val="00CE6F2F"/>
    <w:rsid w:val="00CF0ED3"/>
    <w:rsid w:val="00CF1700"/>
    <w:rsid w:val="00CF3048"/>
    <w:rsid w:val="00D01C33"/>
    <w:rsid w:val="00D171CE"/>
    <w:rsid w:val="00D227EB"/>
    <w:rsid w:val="00D30C23"/>
    <w:rsid w:val="00D4194A"/>
    <w:rsid w:val="00D419B5"/>
    <w:rsid w:val="00D42316"/>
    <w:rsid w:val="00D44436"/>
    <w:rsid w:val="00D44BBD"/>
    <w:rsid w:val="00D50F31"/>
    <w:rsid w:val="00D5458A"/>
    <w:rsid w:val="00D54C08"/>
    <w:rsid w:val="00D6064E"/>
    <w:rsid w:val="00D6068E"/>
    <w:rsid w:val="00D6221E"/>
    <w:rsid w:val="00D62739"/>
    <w:rsid w:val="00D6710D"/>
    <w:rsid w:val="00D70599"/>
    <w:rsid w:val="00D7169C"/>
    <w:rsid w:val="00D7471B"/>
    <w:rsid w:val="00D749BF"/>
    <w:rsid w:val="00D74EF6"/>
    <w:rsid w:val="00D76C93"/>
    <w:rsid w:val="00D77FDD"/>
    <w:rsid w:val="00D807E3"/>
    <w:rsid w:val="00D857C5"/>
    <w:rsid w:val="00D93EA5"/>
    <w:rsid w:val="00DA3AC6"/>
    <w:rsid w:val="00DA7164"/>
    <w:rsid w:val="00DB0C6D"/>
    <w:rsid w:val="00DB32DC"/>
    <w:rsid w:val="00DB467B"/>
    <w:rsid w:val="00DC73BC"/>
    <w:rsid w:val="00DC7696"/>
    <w:rsid w:val="00DC7901"/>
    <w:rsid w:val="00DD0FFC"/>
    <w:rsid w:val="00DD39CD"/>
    <w:rsid w:val="00DD4A4A"/>
    <w:rsid w:val="00DD4AC2"/>
    <w:rsid w:val="00DD5536"/>
    <w:rsid w:val="00DE5FB2"/>
    <w:rsid w:val="00DE6640"/>
    <w:rsid w:val="00DF531D"/>
    <w:rsid w:val="00DF72E4"/>
    <w:rsid w:val="00E032C8"/>
    <w:rsid w:val="00E07F98"/>
    <w:rsid w:val="00E135CC"/>
    <w:rsid w:val="00E14E2F"/>
    <w:rsid w:val="00E1582F"/>
    <w:rsid w:val="00E160D9"/>
    <w:rsid w:val="00E17FF9"/>
    <w:rsid w:val="00E2011C"/>
    <w:rsid w:val="00E237D8"/>
    <w:rsid w:val="00E24DC9"/>
    <w:rsid w:val="00E2783C"/>
    <w:rsid w:val="00E33862"/>
    <w:rsid w:val="00E35107"/>
    <w:rsid w:val="00E35A1B"/>
    <w:rsid w:val="00E41F8A"/>
    <w:rsid w:val="00E446D6"/>
    <w:rsid w:val="00E5284E"/>
    <w:rsid w:val="00E535A8"/>
    <w:rsid w:val="00E535C7"/>
    <w:rsid w:val="00E65C27"/>
    <w:rsid w:val="00E66502"/>
    <w:rsid w:val="00E70606"/>
    <w:rsid w:val="00E7232D"/>
    <w:rsid w:val="00E758B3"/>
    <w:rsid w:val="00E772B2"/>
    <w:rsid w:val="00E77E43"/>
    <w:rsid w:val="00E8393C"/>
    <w:rsid w:val="00E9217E"/>
    <w:rsid w:val="00E92ADC"/>
    <w:rsid w:val="00E95446"/>
    <w:rsid w:val="00E960C9"/>
    <w:rsid w:val="00EA1B0D"/>
    <w:rsid w:val="00EB508C"/>
    <w:rsid w:val="00EB5964"/>
    <w:rsid w:val="00EC04A6"/>
    <w:rsid w:val="00EC350B"/>
    <w:rsid w:val="00ED1760"/>
    <w:rsid w:val="00ED54ED"/>
    <w:rsid w:val="00EE5E5C"/>
    <w:rsid w:val="00EE6412"/>
    <w:rsid w:val="00EF6E6F"/>
    <w:rsid w:val="00EF741F"/>
    <w:rsid w:val="00F03D46"/>
    <w:rsid w:val="00F05CA9"/>
    <w:rsid w:val="00F07E30"/>
    <w:rsid w:val="00F112C7"/>
    <w:rsid w:val="00F173A9"/>
    <w:rsid w:val="00F17534"/>
    <w:rsid w:val="00F21297"/>
    <w:rsid w:val="00F2537A"/>
    <w:rsid w:val="00F3100F"/>
    <w:rsid w:val="00F33082"/>
    <w:rsid w:val="00F41FBB"/>
    <w:rsid w:val="00F4460B"/>
    <w:rsid w:val="00F467CA"/>
    <w:rsid w:val="00F46ADC"/>
    <w:rsid w:val="00F52341"/>
    <w:rsid w:val="00F532B5"/>
    <w:rsid w:val="00F615ED"/>
    <w:rsid w:val="00F634A8"/>
    <w:rsid w:val="00F66211"/>
    <w:rsid w:val="00F7393A"/>
    <w:rsid w:val="00F77411"/>
    <w:rsid w:val="00F85EED"/>
    <w:rsid w:val="00F90608"/>
    <w:rsid w:val="00F91AAF"/>
    <w:rsid w:val="00F9282B"/>
    <w:rsid w:val="00F97B95"/>
    <w:rsid w:val="00FA1B2D"/>
    <w:rsid w:val="00FA5B7F"/>
    <w:rsid w:val="00FB09CE"/>
    <w:rsid w:val="00FB33FB"/>
    <w:rsid w:val="00FB5C31"/>
    <w:rsid w:val="00FC17D9"/>
    <w:rsid w:val="00FD0FCE"/>
    <w:rsid w:val="00FD238B"/>
    <w:rsid w:val="00FE33D8"/>
    <w:rsid w:val="00FF7E0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6554663F"/>
  <w14:defaultImageDpi w14:val="32767"/>
  <w15:chartTrackingRefBased/>
  <w15:docId w15:val="{E5655AC4-FF4B-2841-A381-7556097145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rsid w:val="00571340"/>
    <w:rPr>
      <w:rFonts w:ascii="Times New Roman" w:eastAsia="Times New Roman" w:hAnsi="Times New Roman" w:cs="Times New Roman"/>
      <w:lang w:val="en-NZ" w:eastAsia="en-GB"/>
    </w:rPr>
  </w:style>
  <w:style w:type="paragraph" w:styleId="Heading1">
    <w:name w:val="heading 1"/>
    <w:basedOn w:val="Normal"/>
    <w:link w:val="Heading1Char"/>
    <w:uiPriority w:val="9"/>
    <w:qFormat/>
    <w:rsid w:val="00F41FBB"/>
    <w:pPr>
      <w:spacing w:before="100" w:beforeAutospacing="1" w:after="100" w:afterAutospacing="1"/>
      <w:outlineLvl w:val="0"/>
    </w:pPr>
    <w:rPr>
      <w:b/>
      <w:bCs/>
      <w:kern w:val="36"/>
      <w:sz w:val="48"/>
      <w:szCs w:val="48"/>
    </w:rPr>
  </w:style>
  <w:style w:type="paragraph" w:styleId="Heading3">
    <w:name w:val="heading 3"/>
    <w:basedOn w:val="Normal"/>
    <w:next w:val="Normal"/>
    <w:link w:val="Heading3Char"/>
    <w:uiPriority w:val="9"/>
    <w:unhideWhenUsed/>
    <w:qFormat/>
    <w:rsid w:val="00D76C93"/>
    <w:pPr>
      <w:keepNext/>
      <w:keepLines/>
      <w:spacing w:before="40"/>
      <w:outlineLvl w:val="2"/>
    </w:pPr>
    <w:rPr>
      <w:rFonts w:asciiTheme="majorHAnsi" w:eastAsiaTheme="majorEastAsia" w:hAnsiTheme="majorHAnsi" w:cstheme="majorBidi"/>
      <w:color w:val="1F3763" w:themeColor="accent1" w:themeShade="7F"/>
    </w:rPr>
  </w:style>
  <w:style w:type="paragraph" w:styleId="Heading5">
    <w:name w:val="heading 5"/>
    <w:basedOn w:val="Normal"/>
    <w:next w:val="Normal"/>
    <w:link w:val="Heading5Char"/>
    <w:uiPriority w:val="9"/>
    <w:semiHidden/>
    <w:unhideWhenUsed/>
    <w:qFormat/>
    <w:rsid w:val="00571340"/>
    <w:pPr>
      <w:keepNext/>
      <w:keepLines/>
      <w:spacing w:before="40"/>
      <w:outlineLvl w:val="4"/>
    </w:pPr>
    <w:rPr>
      <w:rFonts w:asciiTheme="majorHAnsi" w:eastAsiaTheme="majorEastAsia" w:hAnsiTheme="majorHAnsi" w:cstheme="majorBidi"/>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72D23"/>
    <w:pPr>
      <w:ind w:left="720"/>
      <w:contextualSpacing/>
    </w:pPr>
  </w:style>
  <w:style w:type="character" w:styleId="Hyperlink">
    <w:name w:val="Hyperlink"/>
    <w:basedOn w:val="DefaultParagraphFont"/>
    <w:uiPriority w:val="99"/>
    <w:unhideWhenUsed/>
    <w:rsid w:val="00805CCA"/>
    <w:rPr>
      <w:color w:val="0000FF"/>
      <w:u w:val="single"/>
    </w:rPr>
  </w:style>
  <w:style w:type="character" w:styleId="UnresolvedMention">
    <w:name w:val="Unresolved Mention"/>
    <w:basedOn w:val="DefaultParagraphFont"/>
    <w:uiPriority w:val="99"/>
    <w:rsid w:val="00805CCA"/>
    <w:rPr>
      <w:color w:val="605E5C"/>
      <w:shd w:val="clear" w:color="auto" w:fill="E1DFDD"/>
    </w:rPr>
  </w:style>
  <w:style w:type="character" w:styleId="FollowedHyperlink">
    <w:name w:val="FollowedHyperlink"/>
    <w:basedOn w:val="DefaultParagraphFont"/>
    <w:uiPriority w:val="99"/>
    <w:semiHidden/>
    <w:unhideWhenUsed/>
    <w:rsid w:val="004525DB"/>
    <w:rPr>
      <w:color w:val="954F72" w:themeColor="followedHyperlink"/>
      <w:u w:val="single"/>
    </w:rPr>
  </w:style>
  <w:style w:type="character" w:customStyle="1" w:styleId="apple-converted-space">
    <w:name w:val="apple-converted-space"/>
    <w:basedOn w:val="DefaultParagraphFont"/>
    <w:rsid w:val="00F112C7"/>
  </w:style>
  <w:style w:type="paragraph" w:styleId="FootnoteText">
    <w:name w:val="footnote text"/>
    <w:basedOn w:val="Normal"/>
    <w:link w:val="FootnoteTextChar"/>
    <w:uiPriority w:val="99"/>
    <w:semiHidden/>
    <w:unhideWhenUsed/>
    <w:rsid w:val="00F112C7"/>
    <w:rPr>
      <w:sz w:val="20"/>
      <w:szCs w:val="20"/>
    </w:rPr>
  </w:style>
  <w:style w:type="character" w:customStyle="1" w:styleId="FootnoteTextChar">
    <w:name w:val="Footnote Text Char"/>
    <w:basedOn w:val="DefaultParagraphFont"/>
    <w:link w:val="FootnoteText"/>
    <w:uiPriority w:val="99"/>
    <w:semiHidden/>
    <w:rsid w:val="00F112C7"/>
    <w:rPr>
      <w:sz w:val="20"/>
      <w:szCs w:val="20"/>
    </w:rPr>
  </w:style>
  <w:style w:type="character" w:styleId="FootnoteReference">
    <w:name w:val="footnote reference"/>
    <w:basedOn w:val="DefaultParagraphFont"/>
    <w:uiPriority w:val="99"/>
    <w:semiHidden/>
    <w:unhideWhenUsed/>
    <w:rsid w:val="00F112C7"/>
    <w:rPr>
      <w:vertAlign w:val="superscript"/>
    </w:rPr>
  </w:style>
  <w:style w:type="paragraph" w:styleId="Footer">
    <w:name w:val="footer"/>
    <w:basedOn w:val="Normal"/>
    <w:link w:val="FooterChar"/>
    <w:uiPriority w:val="99"/>
    <w:unhideWhenUsed/>
    <w:rsid w:val="005C7E4D"/>
    <w:pPr>
      <w:tabs>
        <w:tab w:val="center" w:pos="4513"/>
        <w:tab w:val="right" w:pos="9026"/>
      </w:tabs>
    </w:pPr>
  </w:style>
  <w:style w:type="character" w:customStyle="1" w:styleId="FooterChar">
    <w:name w:val="Footer Char"/>
    <w:basedOn w:val="DefaultParagraphFont"/>
    <w:link w:val="Footer"/>
    <w:uiPriority w:val="99"/>
    <w:rsid w:val="005C7E4D"/>
  </w:style>
  <w:style w:type="character" w:styleId="PageNumber">
    <w:name w:val="page number"/>
    <w:basedOn w:val="DefaultParagraphFont"/>
    <w:uiPriority w:val="99"/>
    <w:semiHidden/>
    <w:unhideWhenUsed/>
    <w:rsid w:val="005C7E4D"/>
  </w:style>
  <w:style w:type="paragraph" w:styleId="NormalWeb">
    <w:name w:val="Normal (Web)"/>
    <w:basedOn w:val="Normal"/>
    <w:uiPriority w:val="99"/>
    <w:semiHidden/>
    <w:unhideWhenUsed/>
    <w:rsid w:val="00047936"/>
    <w:pPr>
      <w:spacing w:before="100" w:beforeAutospacing="1" w:after="100" w:afterAutospacing="1"/>
    </w:pPr>
  </w:style>
  <w:style w:type="character" w:customStyle="1" w:styleId="Heading1Char">
    <w:name w:val="Heading 1 Char"/>
    <w:basedOn w:val="DefaultParagraphFont"/>
    <w:link w:val="Heading1"/>
    <w:uiPriority w:val="9"/>
    <w:rsid w:val="00F41FBB"/>
    <w:rPr>
      <w:rFonts w:ascii="Times New Roman" w:eastAsia="Times New Roman" w:hAnsi="Times New Roman" w:cs="Times New Roman"/>
      <w:b/>
      <w:bCs/>
      <w:kern w:val="36"/>
      <w:sz w:val="48"/>
      <w:szCs w:val="48"/>
      <w:lang w:val="en-NZ" w:eastAsia="en-GB"/>
    </w:rPr>
  </w:style>
  <w:style w:type="paragraph" w:styleId="BalloonText">
    <w:name w:val="Balloon Text"/>
    <w:basedOn w:val="Normal"/>
    <w:link w:val="BalloonTextChar"/>
    <w:uiPriority w:val="99"/>
    <w:semiHidden/>
    <w:unhideWhenUsed/>
    <w:rsid w:val="003A5C1B"/>
    <w:rPr>
      <w:sz w:val="18"/>
      <w:szCs w:val="18"/>
    </w:rPr>
  </w:style>
  <w:style w:type="character" w:customStyle="1" w:styleId="BalloonTextChar">
    <w:name w:val="Balloon Text Char"/>
    <w:basedOn w:val="DefaultParagraphFont"/>
    <w:link w:val="BalloonText"/>
    <w:uiPriority w:val="99"/>
    <w:semiHidden/>
    <w:rsid w:val="003A5C1B"/>
    <w:rPr>
      <w:rFonts w:ascii="Times New Roman" w:hAnsi="Times New Roman" w:cs="Times New Roman"/>
      <w:sz w:val="18"/>
      <w:szCs w:val="18"/>
    </w:rPr>
  </w:style>
  <w:style w:type="character" w:customStyle="1" w:styleId="Heading3Char">
    <w:name w:val="Heading 3 Char"/>
    <w:basedOn w:val="DefaultParagraphFont"/>
    <w:link w:val="Heading3"/>
    <w:uiPriority w:val="9"/>
    <w:rsid w:val="00D76C93"/>
    <w:rPr>
      <w:rFonts w:asciiTheme="majorHAnsi" w:eastAsiaTheme="majorEastAsia" w:hAnsiTheme="majorHAnsi" w:cstheme="majorBidi"/>
      <w:color w:val="1F3763" w:themeColor="accent1" w:themeShade="7F"/>
    </w:rPr>
  </w:style>
  <w:style w:type="character" w:customStyle="1" w:styleId="views-field">
    <w:name w:val="views-field"/>
    <w:basedOn w:val="DefaultParagraphFont"/>
    <w:rsid w:val="00924EBD"/>
  </w:style>
  <w:style w:type="paragraph" w:customStyle="1" w:styleId="xmsonormal">
    <w:name w:val="x_msonormal"/>
    <w:basedOn w:val="Normal"/>
    <w:rsid w:val="00E92ADC"/>
    <w:pPr>
      <w:spacing w:before="100" w:beforeAutospacing="1" w:after="100" w:afterAutospacing="1"/>
    </w:pPr>
  </w:style>
  <w:style w:type="character" w:styleId="Strong">
    <w:name w:val="Strong"/>
    <w:basedOn w:val="DefaultParagraphFont"/>
    <w:uiPriority w:val="22"/>
    <w:qFormat/>
    <w:rsid w:val="00897F3D"/>
    <w:rPr>
      <w:b/>
      <w:bCs/>
    </w:rPr>
  </w:style>
  <w:style w:type="paragraph" w:customStyle="1" w:styleId="Lijstopsomteken">
    <w:name w:val="Lijst opsom.teken"/>
    <w:basedOn w:val="Normal"/>
    <w:next w:val="Normal"/>
    <w:uiPriority w:val="99"/>
    <w:rsid w:val="00C73560"/>
    <w:pPr>
      <w:autoSpaceDE w:val="0"/>
      <w:autoSpaceDN w:val="0"/>
      <w:adjustRightInd w:val="0"/>
    </w:pPr>
    <w:rPr>
      <w:rFonts w:ascii="Plantin" w:hAnsi="Plantin"/>
    </w:rPr>
  </w:style>
  <w:style w:type="character" w:styleId="Emphasis">
    <w:name w:val="Emphasis"/>
    <w:basedOn w:val="DefaultParagraphFont"/>
    <w:uiPriority w:val="20"/>
    <w:qFormat/>
    <w:rsid w:val="00314F57"/>
    <w:rPr>
      <w:i/>
      <w:iCs/>
    </w:rPr>
  </w:style>
  <w:style w:type="character" w:customStyle="1" w:styleId="Heading5Char">
    <w:name w:val="Heading 5 Char"/>
    <w:basedOn w:val="DefaultParagraphFont"/>
    <w:link w:val="Heading5"/>
    <w:uiPriority w:val="9"/>
    <w:semiHidden/>
    <w:rsid w:val="00571340"/>
    <w:rPr>
      <w:rFonts w:asciiTheme="majorHAnsi" w:eastAsiaTheme="majorEastAsia" w:hAnsiTheme="majorHAnsi" w:cstheme="majorBidi"/>
      <w:color w:val="2F5496" w:themeColor="accent1" w:themeShade="BF"/>
    </w:rPr>
  </w:style>
  <w:style w:type="character" w:customStyle="1" w:styleId="authors">
    <w:name w:val="authors"/>
    <w:basedOn w:val="DefaultParagraphFont"/>
    <w:rsid w:val="001122CA"/>
  </w:style>
  <w:style w:type="character" w:customStyle="1" w:styleId="Date1">
    <w:name w:val="Date1"/>
    <w:basedOn w:val="DefaultParagraphFont"/>
    <w:rsid w:val="001122CA"/>
  </w:style>
  <w:style w:type="character" w:customStyle="1" w:styleId="arttitle">
    <w:name w:val="art_title"/>
    <w:basedOn w:val="DefaultParagraphFont"/>
    <w:rsid w:val="001122CA"/>
  </w:style>
  <w:style w:type="character" w:customStyle="1" w:styleId="serialtitle">
    <w:name w:val="serial_title"/>
    <w:basedOn w:val="DefaultParagraphFont"/>
    <w:rsid w:val="001122CA"/>
  </w:style>
  <w:style w:type="character" w:customStyle="1" w:styleId="volumeissue">
    <w:name w:val="volume_issue"/>
    <w:basedOn w:val="DefaultParagraphFont"/>
    <w:rsid w:val="001122CA"/>
  </w:style>
  <w:style w:type="character" w:customStyle="1" w:styleId="pagerange">
    <w:name w:val="page_range"/>
    <w:basedOn w:val="DefaultParagraphFont"/>
    <w:rsid w:val="001122CA"/>
  </w:style>
  <w:style w:type="character" w:customStyle="1" w:styleId="doilink">
    <w:name w:val="doi_link"/>
    <w:basedOn w:val="DefaultParagraphFont"/>
    <w:rsid w:val="001122C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63204">
      <w:bodyDiv w:val="1"/>
      <w:marLeft w:val="0"/>
      <w:marRight w:val="0"/>
      <w:marTop w:val="0"/>
      <w:marBottom w:val="0"/>
      <w:divBdr>
        <w:top w:val="none" w:sz="0" w:space="0" w:color="auto"/>
        <w:left w:val="none" w:sz="0" w:space="0" w:color="auto"/>
        <w:bottom w:val="none" w:sz="0" w:space="0" w:color="auto"/>
        <w:right w:val="none" w:sz="0" w:space="0" w:color="auto"/>
      </w:divBdr>
    </w:div>
    <w:div w:id="96759515">
      <w:bodyDiv w:val="1"/>
      <w:marLeft w:val="0"/>
      <w:marRight w:val="0"/>
      <w:marTop w:val="0"/>
      <w:marBottom w:val="0"/>
      <w:divBdr>
        <w:top w:val="none" w:sz="0" w:space="0" w:color="auto"/>
        <w:left w:val="none" w:sz="0" w:space="0" w:color="auto"/>
        <w:bottom w:val="none" w:sz="0" w:space="0" w:color="auto"/>
        <w:right w:val="none" w:sz="0" w:space="0" w:color="auto"/>
      </w:divBdr>
      <w:divsChild>
        <w:div w:id="415054669">
          <w:marLeft w:val="0"/>
          <w:marRight w:val="0"/>
          <w:marTop w:val="0"/>
          <w:marBottom w:val="0"/>
          <w:divBdr>
            <w:top w:val="none" w:sz="0" w:space="0" w:color="auto"/>
            <w:left w:val="none" w:sz="0" w:space="0" w:color="auto"/>
            <w:bottom w:val="none" w:sz="0" w:space="0" w:color="auto"/>
            <w:right w:val="none" w:sz="0" w:space="0" w:color="auto"/>
          </w:divBdr>
          <w:divsChild>
            <w:div w:id="1068108561">
              <w:marLeft w:val="0"/>
              <w:marRight w:val="0"/>
              <w:marTop w:val="0"/>
              <w:marBottom w:val="0"/>
              <w:divBdr>
                <w:top w:val="none" w:sz="0" w:space="0" w:color="auto"/>
                <w:left w:val="none" w:sz="0" w:space="0" w:color="auto"/>
                <w:bottom w:val="none" w:sz="0" w:space="0" w:color="auto"/>
                <w:right w:val="none" w:sz="0" w:space="0" w:color="auto"/>
              </w:divBdr>
              <w:divsChild>
                <w:div w:id="1597785862">
                  <w:marLeft w:val="0"/>
                  <w:marRight w:val="0"/>
                  <w:marTop w:val="0"/>
                  <w:marBottom w:val="0"/>
                  <w:divBdr>
                    <w:top w:val="none" w:sz="0" w:space="0" w:color="auto"/>
                    <w:left w:val="none" w:sz="0" w:space="0" w:color="auto"/>
                    <w:bottom w:val="none" w:sz="0" w:space="0" w:color="auto"/>
                    <w:right w:val="none" w:sz="0" w:space="0" w:color="auto"/>
                  </w:divBdr>
                  <w:divsChild>
                    <w:div w:id="1733119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703701">
      <w:bodyDiv w:val="1"/>
      <w:marLeft w:val="0"/>
      <w:marRight w:val="0"/>
      <w:marTop w:val="0"/>
      <w:marBottom w:val="0"/>
      <w:divBdr>
        <w:top w:val="none" w:sz="0" w:space="0" w:color="auto"/>
        <w:left w:val="none" w:sz="0" w:space="0" w:color="auto"/>
        <w:bottom w:val="none" w:sz="0" w:space="0" w:color="auto"/>
        <w:right w:val="none" w:sz="0" w:space="0" w:color="auto"/>
      </w:divBdr>
    </w:div>
    <w:div w:id="181435997">
      <w:bodyDiv w:val="1"/>
      <w:marLeft w:val="0"/>
      <w:marRight w:val="0"/>
      <w:marTop w:val="0"/>
      <w:marBottom w:val="0"/>
      <w:divBdr>
        <w:top w:val="none" w:sz="0" w:space="0" w:color="auto"/>
        <w:left w:val="none" w:sz="0" w:space="0" w:color="auto"/>
        <w:bottom w:val="none" w:sz="0" w:space="0" w:color="auto"/>
        <w:right w:val="none" w:sz="0" w:space="0" w:color="auto"/>
      </w:divBdr>
      <w:divsChild>
        <w:div w:id="1382753089">
          <w:marLeft w:val="0"/>
          <w:marRight w:val="0"/>
          <w:marTop w:val="0"/>
          <w:marBottom w:val="0"/>
          <w:divBdr>
            <w:top w:val="none" w:sz="0" w:space="0" w:color="auto"/>
            <w:left w:val="none" w:sz="0" w:space="0" w:color="auto"/>
            <w:bottom w:val="none" w:sz="0" w:space="0" w:color="auto"/>
            <w:right w:val="none" w:sz="0" w:space="0" w:color="auto"/>
          </w:divBdr>
          <w:divsChild>
            <w:div w:id="1524005749">
              <w:marLeft w:val="0"/>
              <w:marRight w:val="0"/>
              <w:marTop w:val="0"/>
              <w:marBottom w:val="0"/>
              <w:divBdr>
                <w:top w:val="none" w:sz="0" w:space="0" w:color="auto"/>
                <w:left w:val="none" w:sz="0" w:space="0" w:color="auto"/>
                <w:bottom w:val="none" w:sz="0" w:space="0" w:color="auto"/>
                <w:right w:val="none" w:sz="0" w:space="0" w:color="auto"/>
              </w:divBdr>
              <w:divsChild>
                <w:div w:id="2069376836">
                  <w:marLeft w:val="0"/>
                  <w:marRight w:val="0"/>
                  <w:marTop w:val="0"/>
                  <w:marBottom w:val="0"/>
                  <w:divBdr>
                    <w:top w:val="none" w:sz="0" w:space="0" w:color="auto"/>
                    <w:left w:val="none" w:sz="0" w:space="0" w:color="auto"/>
                    <w:bottom w:val="none" w:sz="0" w:space="0" w:color="auto"/>
                    <w:right w:val="none" w:sz="0" w:space="0" w:color="auto"/>
                  </w:divBdr>
                  <w:divsChild>
                    <w:div w:id="415789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34366436">
      <w:bodyDiv w:val="1"/>
      <w:marLeft w:val="0"/>
      <w:marRight w:val="0"/>
      <w:marTop w:val="0"/>
      <w:marBottom w:val="0"/>
      <w:divBdr>
        <w:top w:val="none" w:sz="0" w:space="0" w:color="auto"/>
        <w:left w:val="none" w:sz="0" w:space="0" w:color="auto"/>
        <w:bottom w:val="none" w:sz="0" w:space="0" w:color="auto"/>
        <w:right w:val="none" w:sz="0" w:space="0" w:color="auto"/>
      </w:divBdr>
      <w:divsChild>
        <w:div w:id="2014333921">
          <w:marLeft w:val="0"/>
          <w:marRight w:val="0"/>
          <w:marTop w:val="0"/>
          <w:marBottom w:val="0"/>
          <w:divBdr>
            <w:top w:val="none" w:sz="0" w:space="0" w:color="auto"/>
            <w:left w:val="none" w:sz="0" w:space="0" w:color="auto"/>
            <w:bottom w:val="none" w:sz="0" w:space="0" w:color="auto"/>
            <w:right w:val="none" w:sz="0" w:space="0" w:color="auto"/>
          </w:divBdr>
          <w:divsChild>
            <w:div w:id="1400859018">
              <w:marLeft w:val="0"/>
              <w:marRight w:val="0"/>
              <w:marTop w:val="0"/>
              <w:marBottom w:val="0"/>
              <w:divBdr>
                <w:top w:val="none" w:sz="0" w:space="0" w:color="auto"/>
                <w:left w:val="none" w:sz="0" w:space="0" w:color="auto"/>
                <w:bottom w:val="none" w:sz="0" w:space="0" w:color="auto"/>
                <w:right w:val="none" w:sz="0" w:space="0" w:color="auto"/>
              </w:divBdr>
              <w:divsChild>
                <w:div w:id="15499508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8706749">
      <w:bodyDiv w:val="1"/>
      <w:marLeft w:val="0"/>
      <w:marRight w:val="0"/>
      <w:marTop w:val="0"/>
      <w:marBottom w:val="0"/>
      <w:divBdr>
        <w:top w:val="none" w:sz="0" w:space="0" w:color="auto"/>
        <w:left w:val="none" w:sz="0" w:space="0" w:color="auto"/>
        <w:bottom w:val="none" w:sz="0" w:space="0" w:color="auto"/>
        <w:right w:val="none" w:sz="0" w:space="0" w:color="auto"/>
      </w:divBdr>
    </w:div>
    <w:div w:id="354505974">
      <w:bodyDiv w:val="1"/>
      <w:marLeft w:val="0"/>
      <w:marRight w:val="0"/>
      <w:marTop w:val="0"/>
      <w:marBottom w:val="0"/>
      <w:divBdr>
        <w:top w:val="none" w:sz="0" w:space="0" w:color="auto"/>
        <w:left w:val="none" w:sz="0" w:space="0" w:color="auto"/>
        <w:bottom w:val="none" w:sz="0" w:space="0" w:color="auto"/>
        <w:right w:val="none" w:sz="0" w:space="0" w:color="auto"/>
      </w:divBdr>
    </w:div>
    <w:div w:id="374544626">
      <w:bodyDiv w:val="1"/>
      <w:marLeft w:val="0"/>
      <w:marRight w:val="0"/>
      <w:marTop w:val="0"/>
      <w:marBottom w:val="0"/>
      <w:divBdr>
        <w:top w:val="none" w:sz="0" w:space="0" w:color="auto"/>
        <w:left w:val="none" w:sz="0" w:space="0" w:color="auto"/>
        <w:bottom w:val="none" w:sz="0" w:space="0" w:color="auto"/>
        <w:right w:val="none" w:sz="0" w:space="0" w:color="auto"/>
      </w:divBdr>
    </w:div>
    <w:div w:id="577591061">
      <w:bodyDiv w:val="1"/>
      <w:marLeft w:val="0"/>
      <w:marRight w:val="0"/>
      <w:marTop w:val="0"/>
      <w:marBottom w:val="0"/>
      <w:divBdr>
        <w:top w:val="none" w:sz="0" w:space="0" w:color="auto"/>
        <w:left w:val="none" w:sz="0" w:space="0" w:color="auto"/>
        <w:bottom w:val="none" w:sz="0" w:space="0" w:color="auto"/>
        <w:right w:val="none" w:sz="0" w:space="0" w:color="auto"/>
      </w:divBdr>
    </w:div>
    <w:div w:id="609554914">
      <w:bodyDiv w:val="1"/>
      <w:marLeft w:val="0"/>
      <w:marRight w:val="0"/>
      <w:marTop w:val="0"/>
      <w:marBottom w:val="0"/>
      <w:divBdr>
        <w:top w:val="none" w:sz="0" w:space="0" w:color="auto"/>
        <w:left w:val="none" w:sz="0" w:space="0" w:color="auto"/>
        <w:bottom w:val="none" w:sz="0" w:space="0" w:color="auto"/>
        <w:right w:val="none" w:sz="0" w:space="0" w:color="auto"/>
      </w:divBdr>
    </w:div>
    <w:div w:id="628324659">
      <w:bodyDiv w:val="1"/>
      <w:marLeft w:val="0"/>
      <w:marRight w:val="0"/>
      <w:marTop w:val="0"/>
      <w:marBottom w:val="0"/>
      <w:divBdr>
        <w:top w:val="none" w:sz="0" w:space="0" w:color="auto"/>
        <w:left w:val="none" w:sz="0" w:space="0" w:color="auto"/>
        <w:bottom w:val="none" w:sz="0" w:space="0" w:color="auto"/>
        <w:right w:val="none" w:sz="0" w:space="0" w:color="auto"/>
      </w:divBdr>
    </w:div>
    <w:div w:id="788208858">
      <w:bodyDiv w:val="1"/>
      <w:marLeft w:val="0"/>
      <w:marRight w:val="0"/>
      <w:marTop w:val="0"/>
      <w:marBottom w:val="0"/>
      <w:divBdr>
        <w:top w:val="none" w:sz="0" w:space="0" w:color="auto"/>
        <w:left w:val="none" w:sz="0" w:space="0" w:color="auto"/>
        <w:bottom w:val="none" w:sz="0" w:space="0" w:color="auto"/>
        <w:right w:val="none" w:sz="0" w:space="0" w:color="auto"/>
      </w:divBdr>
    </w:div>
    <w:div w:id="820803676">
      <w:bodyDiv w:val="1"/>
      <w:marLeft w:val="0"/>
      <w:marRight w:val="0"/>
      <w:marTop w:val="0"/>
      <w:marBottom w:val="0"/>
      <w:divBdr>
        <w:top w:val="none" w:sz="0" w:space="0" w:color="auto"/>
        <w:left w:val="none" w:sz="0" w:space="0" w:color="auto"/>
        <w:bottom w:val="none" w:sz="0" w:space="0" w:color="auto"/>
        <w:right w:val="none" w:sz="0" w:space="0" w:color="auto"/>
      </w:divBdr>
      <w:divsChild>
        <w:div w:id="1175455552">
          <w:marLeft w:val="0"/>
          <w:marRight w:val="0"/>
          <w:marTop w:val="0"/>
          <w:marBottom w:val="0"/>
          <w:divBdr>
            <w:top w:val="none" w:sz="0" w:space="0" w:color="auto"/>
            <w:left w:val="none" w:sz="0" w:space="0" w:color="auto"/>
            <w:bottom w:val="none" w:sz="0" w:space="0" w:color="auto"/>
            <w:right w:val="none" w:sz="0" w:space="0" w:color="auto"/>
          </w:divBdr>
        </w:div>
        <w:div w:id="1910848067">
          <w:marLeft w:val="0"/>
          <w:marRight w:val="0"/>
          <w:marTop w:val="0"/>
          <w:marBottom w:val="0"/>
          <w:divBdr>
            <w:top w:val="none" w:sz="0" w:space="0" w:color="auto"/>
            <w:left w:val="none" w:sz="0" w:space="0" w:color="auto"/>
            <w:bottom w:val="none" w:sz="0" w:space="0" w:color="auto"/>
            <w:right w:val="none" w:sz="0" w:space="0" w:color="auto"/>
          </w:divBdr>
        </w:div>
      </w:divsChild>
    </w:div>
    <w:div w:id="897590426">
      <w:bodyDiv w:val="1"/>
      <w:marLeft w:val="0"/>
      <w:marRight w:val="0"/>
      <w:marTop w:val="0"/>
      <w:marBottom w:val="0"/>
      <w:divBdr>
        <w:top w:val="none" w:sz="0" w:space="0" w:color="auto"/>
        <w:left w:val="none" w:sz="0" w:space="0" w:color="auto"/>
        <w:bottom w:val="none" w:sz="0" w:space="0" w:color="auto"/>
        <w:right w:val="none" w:sz="0" w:space="0" w:color="auto"/>
      </w:divBdr>
    </w:div>
    <w:div w:id="1019044318">
      <w:bodyDiv w:val="1"/>
      <w:marLeft w:val="0"/>
      <w:marRight w:val="0"/>
      <w:marTop w:val="0"/>
      <w:marBottom w:val="0"/>
      <w:divBdr>
        <w:top w:val="none" w:sz="0" w:space="0" w:color="auto"/>
        <w:left w:val="none" w:sz="0" w:space="0" w:color="auto"/>
        <w:bottom w:val="none" w:sz="0" w:space="0" w:color="auto"/>
        <w:right w:val="none" w:sz="0" w:space="0" w:color="auto"/>
      </w:divBdr>
    </w:div>
    <w:div w:id="1035808636">
      <w:bodyDiv w:val="1"/>
      <w:marLeft w:val="0"/>
      <w:marRight w:val="0"/>
      <w:marTop w:val="0"/>
      <w:marBottom w:val="0"/>
      <w:divBdr>
        <w:top w:val="none" w:sz="0" w:space="0" w:color="auto"/>
        <w:left w:val="none" w:sz="0" w:space="0" w:color="auto"/>
        <w:bottom w:val="none" w:sz="0" w:space="0" w:color="auto"/>
        <w:right w:val="none" w:sz="0" w:space="0" w:color="auto"/>
      </w:divBdr>
      <w:divsChild>
        <w:div w:id="1568607104">
          <w:marLeft w:val="0"/>
          <w:marRight w:val="0"/>
          <w:marTop w:val="0"/>
          <w:marBottom w:val="0"/>
          <w:divBdr>
            <w:top w:val="none" w:sz="0" w:space="0" w:color="auto"/>
            <w:left w:val="none" w:sz="0" w:space="0" w:color="auto"/>
            <w:bottom w:val="none" w:sz="0" w:space="0" w:color="auto"/>
            <w:right w:val="none" w:sz="0" w:space="0" w:color="auto"/>
          </w:divBdr>
          <w:divsChild>
            <w:div w:id="2042120973">
              <w:marLeft w:val="0"/>
              <w:marRight w:val="0"/>
              <w:marTop w:val="0"/>
              <w:marBottom w:val="0"/>
              <w:divBdr>
                <w:top w:val="none" w:sz="0" w:space="0" w:color="auto"/>
                <w:left w:val="none" w:sz="0" w:space="0" w:color="auto"/>
                <w:bottom w:val="none" w:sz="0" w:space="0" w:color="auto"/>
                <w:right w:val="none" w:sz="0" w:space="0" w:color="auto"/>
              </w:divBdr>
              <w:divsChild>
                <w:div w:id="20980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8984618">
      <w:bodyDiv w:val="1"/>
      <w:marLeft w:val="0"/>
      <w:marRight w:val="0"/>
      <w:marTop w:val="0"/>
      <w:marBottom w:val="0"/>
      <w:divBdr>
        <w:top w:val="none" w:sz="0" w:space="0" w:color="auto"/>
        <w:left w:val="none" w:sz="0" w:space="0" w:color="auto"/>
        <w:bottom w:val="none" w:sz="0" w:space="0" w:color="auto"/>
        <w:right w:val="none" w:sz="0" w:space="0" w:color="auto"/>
      </w:divBdr>
      <w:divsChild>
        <w:div w:id="1847554838">
          <w:marLeft w:val="0"/>
          <w:marRight w:val="0"/>
          <w:marTop w:val="0"/>
          <w:marBottom w:val="0"/>
          <w:divBdr>
            <w:top w:val="none" w:sz="0" w:space="0" w:color="auto"/>
            <w:left w:val="none" w:sz="0" w:space="0" w:color="auto"/>
            <w:bottom w:val="none" w:sz="0" w:space="0" w:color="auto"/>
            <w:right w:val="none" w:sz="0" w:space="0" w:color="auto"/>
          </w:divBdr>
        </w:div>
      </w:divsChild>
    </w:div>
    <w:div w:id="1111125218">
      <w:bodyDiv w:val="1"/>
      <w:marLeft w:val="0"/>
      <w:marRight w:val="0"/>
      <w:marTop w:val="0"/>
      <w:marBottom w:val="0"/>
      <w:divBdr>
        <w:top w:val="none" w:sz="0" w:space="0" w:color="auto"/>
        <w:left w:val="none" w:sz="0" w:space="0" w:color="auto"/>
        <w:bottom w:val="none" w:sz="0" w:space="0" w:color="auto"/>
        <w:right w:val="none" w:sz="0" w:space="0" w:color="auto"/>
      </w:divBdr>
      <w:divsChild>
        <w:div w:id="1948002142">
          <w:marLeft w:val="0"/>
          <w:marRight w:val="0"/>
          <w:marTop w:val="0"/>
          <w:marBottom w:val="0"/>
          <w:divBdr>
            <w:top w:val="none" w:sz="0" w:space="0" w:color="auto"/>
            <w:left w:val="none" w:sz="0" w:space="0" w:color="auto"/>
            <w:bottom w:val="none" w:sz="0" w:space="0" w:color="auto"/>
            <w:right w:val="none" w:sz="0" w:space="0" w:color="auto"/>
          </w:divBdr>
        </w:div>
      </w:divsChild>
    </w:div>
    <w:div w:id="1155755116">
      <w:bodyDiv w:val="1"/>
      <w:marLeft w:val="0"/>
      <w:marRight w:val="0"/>
      <w:marTop w:val="0"/>
      <w:marBottom w:val="0"/>
      <w:divBdr>
        <w:top w:val="none" w:sz="0" w:space="0" w:color="auto"/>
        <w:left w:val="none" w:sz="0" w:space="0" w:color="auto"/>
        <w:bottom w:val="none" w:sz="0" w:space="0" w:color="auto"/>
        <w:right w:val="none" w:sz="0" w:space="0" w:color="auto"/>
      </w:divBdr>
    </w:div>
    <w:div w:id="1163819884">
      <w:bodyDiv w:val="1"/>
      <w:marLeft w:val="0"/>
      <w:marRight w:val="0"/>
      <w:marTop w:val="0"/>
      <w:marBottom w:val="0"/>
      <w:divBdr>
        <w:top w:val="none" w:sz="0" w:space="0" w:color="auto"/>
        <w:left w:val="none" w:sz="0" w:space="0" w:color="auto"/>
        <w:bottom w:val="none" w:sz="0" w:space="0" w:color="auto"/>
        <w:right w:val="none" w:sz="0" w:space="0" w:color="auto"/>
      </w:divBdr>
    </w:div>
    <w:div w:id="1471240715">
      <w:bodyDiv w:val="1"/>
      <w:marLeft w:val="0"/>
      <w:marRight w:val="0"/>
      <w:marTop w:val="0"/>
      <w:marBottom w:val="0"/>
      <w:divBdr>
        <w:top w:val="none" w:sz="0" w:space="0" w:color="auto"/>
        <w:left w:val="none" w:sz="0" w:space="0" w:color="auto"/>
        <w:bottom w:val="none" w:sz="0" w:space="0" w:color="auto"/>
        <w:right w:val="none" w:sz="0" w:space="0" w:color="auto"/>
      </w:divBdr>
    </w:div>
    <w:div w:id="1522015373">
      <w:bodyDiv w:val="1"/>
      <w:marLeft w:val="0"/>
      <w:marRight w:val="0"/>
      <w:marTop w:val="0"/>
      <w:marBottom w:val="0"/>
      <w:divBdr>
        <w:top w:val="none" w:sz="0" w:space="0" w:color="auto"/>
        <w:left w:val="none" w:sz="0" w:space="0" w:color="auto"/>
        <w:bottom w:val="none" w:sz="0" w:space="0" w:color="auto"/>
        <w:right w:val="none" w:sz="0" w:space="0" w:color="auto"/>
      </w:divBdr>
      <w:divsChild>
        <w:div w:id="1071345427">
          <w:marLeft w:val="0"/>
          <w:marRight w:val="0"/>
          <w:marTop w:val="0"/>
          <w:marBottom w:val="0"/>
          <w:divBdr>
            <w:top w:val="none" w:sz="0" w:space="0" w:color="auto"/>
            <w:left w:val="none" w:sz="0" w:space="0" w:color="auto"/>
            <w:bottom w:val="none" w:sz="0" w:space="0" w:color="auto"/>
            <w:right w:val="none" w:sz="0" w:space="0" w:color="auto"/>
          </w:divBdr>
          <w:divsChild>
            <w:div w:id="751969941">
              <w:marLeft w:val="0"/>
              <w:marRight w:val="0"/>
              <w:marTop w:val="0"/>
              <w:marBottom w:val="0"/>
              <w:divBdr>
                <w:top w:val="none" w:sz="0" w:space="0" w:color="auto"/>
                <w:left w:val="none" w:sz="0" w:space="0" w:color="auto"/>
                <w:bottom w:val="none" w:sz="0" w:space="0" w:color="auto"/>
                <w:right w:val="none" w:sz="0" w:space="0" w:color="auto"/>
              </w:divBdr>
              <w:divsChild>
                <w:div w:id="839278516">
                  <w:marLeft w:val="0"/>
                  <w:marRight w:val="0"/>
                  <w:marTop w:val="0"/>
                  <w:marBottom w:val="0"/>
                  <w:divBdr>
                    <w:top w:val="none" w:sz="0" w:space="0" w:color="auto"/>
                    <w:left w:val="none" w:sz="0" w:space="0" w:color="auto"/>
                    <w:bottom w:val="none" w:sz="0" w:space="0" w:color="auto"/>
                    <w:right w:val="none" w:sz="0" w:space="0" w:color="auto"/>
                  </w:divBdr>
                  <w:divsChild>
                    <w:div w:id="1736660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9964784">
      <w:bodyDiv w:val="1"/>
      <w:marLeft w:val="0"/>
      <w:marRight w:val="0"/>
      <w:marTop w:val="0"/>
      <w:marBottom w:val="0"/>
      <w:divBdr>
        <w:top w:val="none" w:sz="0" w:space="0" w:color="auto"/>
        <w:left w:val="none" w:sz="0" w:space="0" w:color="auto"/>
        <w:bottom w:val="none" w:sz="0" w:space="0" w:color="auto"/>
        <w:right w:val="none" w:sz="0" w:space="0" w:color="auto"/>
      </w:divBdr>
    </w:div>
    <w:div w:id="1713456377">
      <w:bodyDiv w:val="1"/>
      <w:marLeft w:val="0"/>
      <w:marRight w:val="0"/>
      <w:marTop w:val="0"/>
      <w:marBottom w:val="0"/>
      <w:divBdr>
        <w:top w:val="none" w:sz="0" w:space="0" w:color="auto"/>
        <w:left w:val="none" w:sz="0" w:space="0" w:color="auto"/>
        <w:bottom w:val="none" w:sz="0" w:space="0" w:color="auto"/>
        <w:right w:val="none" w:sz="0" w:space="0" w:color="auto"/>
      </w:divBdr>
    </w:div>
    <w:div w:id="1751387359">
      <w:bodyDiv w:val="1"/>
      <w:marLeft w:val="0"/>
      <w:marRight w:val="0"/>
      <w:marTop w:val="0"/>
      <w:marBottom w:val="0"/>
      <w:divBdr>
        <w:top w:val="none" w:sz="0" w:space="0" w:color="auto"/>
        <w:left w:val="none" w:sz="0" w:space="0" w:color="auto"/>
        <w:bottom w:val="none" w:sz="0" w:space="0" w:color="auto"/>
        <w:right w:val="none" w:sz="0" w:space="0" w:color="auto"/>
      </w:divBdr>
    </w:div>
    <w:div w:id="1849446210">
      <w:bodyDiv w:val="1"/>
      <w:marLeft w:val="0"/>
      <w:marRight w:val="0"/>
      <w:marTop w:val="0"/>
      <w:marBottom w:val="0"/>
      <w:divBdr>
        <w:top w:val="none" w:sz="0" w:space="0" w:color="auto"/>
        <w:left w:val="none" w:sz="0" w:space="0" w:color="auto"/>
        <w:bottom w:val="none" w:sz="0" w:space="0" w:color="auto"/>
        <w:right w:val="none" w:sz="0" w:space="0" w:color="auto"/>
      </w:divBdr>
      <w:divsChild>
        <w:div w:id="1263225837">
          <w:marLeft w:val="0"/>
          <w:marRight w:val="0"/>
          <w:marTop w:val="0"/>
          <w:marBottom w:val="0"/>
          <w:divBdr>
            <w:top w:val="none" w:sz="0" w:space="0" w:color="auto"/>
            <w:left w:val="none" w:sz="0" w:space="0" w:color="auto"/>
            <w:bottom w:val="none" w:sz="0" w:space="0" w:color="auto"/>
            <w:right w:val="none" w:sz="0" w:space="0" w:color="auto"/>
          </w:divBdr>
          <w:divsChild>
            <w:div w:id="1870488181">
              <w:marLeft w:val="0"/>
              <w:marRight w:val="0"/>
              <w:marTop w:val="0"/>
              <w:marBottom w:val="0"/>
              <w:divBdr>
                <w:top w:val="none" w:sz="0" w:space="0" w:color="auto"/>
                <w:left w:val="none" w:sz="0" w:space="0" w:color="auto"/>
                <w:bottom w:val="none" w:sz="0" w:space="0" w:color="auto"/>
                <w:right w:val="none" w:sz="0" w:space="0" w:color="auto"/>
              </w:divBdr>
              <w:divsChild>
                <w:div w:id="190656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4052211">
      <w:bodyDiv w:val="1"/>
      <w:marLeft w:val="0"/>
      <w:marRight w:val="0"/>
      <w:marTop w:val="0"/>
      <w:marBottom w:val="0"/>
      <w:divBdr>
        <w:top w:val="none" w:sz="0" w:space="0" w:color="auto"/>
        <w:left w:val="none" w:sz="0" w:space="0" w:color="auto"/>
        <w:bottom w:val="none" w:sz="0" w:space="0" w:color="auto"/>
        <w:right w:val="none" w:sz="0" w:space="0" w:color="auto"/>
      </w:divBdr>
    </w:div>
    <w:div w:id="2062360202">
      <w:bodyDiv w:val="1"/>
      <w:marLeft w:val="0"/>
      <w:marRight w:val="0"/>
      <w:marTop w:val="0"/>
      <w:marBottom w:val="0"/>
      <w:divBdr>
        <w:top w:val="none" w:sz="0" w:space="0" w:color="auto"/>
        <w:left w:val="none" w:sz="0" w:space="0" w:color="auto"/>
        <w:bottom w:val="none" w:sz="0" w:space="0" w:color="auto"/>
        <w:right w:val="none" w:sz="0" w:space="0" w:color="auto"/>
      </w:divBdr>
    </w:div>
    <w:div w:id="2079667569">
      <w:bodyDiv w:val="1"/>
      <w:marLeft w:val="0"/>
      <w:marRight w:val="0"/>
      <w:marTop w:val="0"/>
      <w:marBottom w:val="0"/>
      <w:divBdr>
        <w:top w:val="none" w:sz="0" w:space="0" w:color="auto"/>
        <w:left w:val="none" w:sz="0" w:space="0" w:color="auto"/>
        <w:bottom w:val="none" w:sz="0" w:space="0" w:color="auto"/>
        <w:right w:val="none" w:sz="0" w:space="0" w:color="auto"/>
      </w:divBdr>
    </w:div>
    <w:div w:id="21281146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pp.govt.nz/pacific-people-in-nz/" TargetMode="External"/><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yperlink" Target="https://mch.govt.nz/pukeahu-park/pacific-islands-memorial"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mfat.govt.nz/assets/OIA/Redacted-Cabinet-Paper-for-web-publication-New-Zealand-in-the-Pacific-.._.pdf"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s://www.beehive.govt.nz/speech/first-steps" TargetMode="External"/><Relationship Id="rId4" Type="http://schemas.openxmlformats.org/officeDocument/2006/relationships/webSettings" Target="webSettings.xml"/><Relationship Id="rId9" Type="http://schemas.openxmlformats.org/officeDocument/2006/relationships/hyperlink" Target="https://www.beehive.govt.nz/speech/shifting-dial"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TotalTime>
  <Pages>13</Pages>
  <Words>4675</Words>
  <Characters>26649</Characters>
  <Application>Microsoft Office Word</Application>
  <DocSecurity>0</DocSecurity>
  <Lines>222</Lines>
  <Paragraphs>62</Paragraphs>
  <ScaleCrop>false</ScaleCrop>
  <HeadingPairs>
    <vt:vector size="2" baseType="variant">
      <vt:variant>
        <vt:lpstr>Title</vt:lpstr>
      </vt:variant>
      <vt:variant>
        <vt:i4>1</vt:i4>
      </vt:variant>
    </vt:vector>
  </HeadingPairs>
  <TitlesOfParts>
    <vt:vector size="1" baseType="lpstr">
      <vt:lpstr/>
    </vt:vector>
  </TitlesOfParts>
  <Company>Massey University</Company>
  <LinksUpToDate>false</LinksUpToDate>
  <CharactersWithSpaces>31262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Mark, Simon</dc:creator>
  <cp:keywords/>
  <dc:description/>
  <cp:lastModifiedBy>Mark, Simon</cp:lastModifiedBy>
  <cp:revision>3</cp:revision>
  <cp:lastPrinted>2020-03-18T20:55:00Z</cp:lastPrinted>
  <dcterms:created xsi:type="dcterms:W3CDTF">2020-05-13T01:46:00Z</dcterms:created>
  <dcterms:modified xsi:type="dcterms:W3CDTF">2020-05-14T02:59:00Z</dcterms:modified>
</cp:coreProperties>
</file>