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73B6038" w14:textId="77777777" w:rsidR="00D3264B" w:rsidRDefault="00EB35EF">
      <w:r>
        <w:t>The Inclusive Education Symposium - Abstract</w:t>
      </w:r>
      <w:bookmarkStart w:id="0" w:name="_GoBack"/>
      <w:bookmarkEnd w:id="0"/>
    </w:p>
    <w:p w14:paraId="4BE72C7E" w14:textId="77777777" w:rsidR="00EB35EF" w:rsidRDefault="00EB35EF"/>
    <w:p w14:paraId="7EA2CA0B" w14:textId="77777777" w:rsidR="00EB35EF" w:rsidRDefault="00EB35EF"/>
    <w:p w14:paraId="462DF3E5" w14:textId="77777777" w:rsidR="00EB35EF" w:rsidRPr="00EB35EF" w:rsidRDefault="00EB35EF" w:rsidP="00EB35EF">
      <w:pPr>
        <w:rPr>
          <w:rFonts w:ascii="Calibri" w:eastAsia="Times New Roman" w:hAnsi="Calibri" w:cs="Times New Roman"/>
          <w:b/>
          <w:color w:val="000000" w:themeColor="text1"/>
          <w:lang w:val="en-NZ"/>
        </w:rPr>
      </w:pPr>
      <w:r w:rsidRPr="00EB35EF">
        <w:rPr>
          <w:rFonts w:ascii="Calibri" w:eastAsia="Times New Roman" w:hAnsi="Calibri" w:cs="Times New Roman"/>
          <w:b/>
          <w:color w:val="000000" w:themeColor="text1"/>
          <w:lang w:val="en-NZ"/>
        </w:rPr>
        <w:t>Paper title : Feeling in or out? Students' perspectives on learning support at secondary school.</w:t>
      </w:r>
    </w:p>
    <w:p w14:paraId="6BF2613E" w14:textId="77777777" w:rsidR="00EB35EF" w:rsidRPr="00EB35EF" w:rsidRDefault="00EB35EF" w:rsidP="00EB35EF">
      <w:pPr>
        <w:rPr>
          <w:rFonts w:ascii="Calibri" w:eastAsia="Times New Roman" w:hAnsi="Calibri" w:cs="Times New Roman"/>
          <w:color w:val="000000" w:themeColor="text1"/>
        </w:rPr>
      </w:pPr>
    </w:p>
    <w:p w14:paraId="4C898B8C" w14:textId="77777777" w:rsidR="00EB35EF" w:rsidRPr="00EB35EF" w:rsidRDefault="00EB35EF" w:rsidP="00EB35EF">
      <w:pPr>
        <w:rPr>
          <w:rFonts w:ascii="Times" w:eastAsia="Times New Roman" w:hAnsi="Times" w:cs="Times New Roman"/>
          <w:color w:val="000000" w:themeColor="text1"/>
        </w:rPr>
      </w:pPr>
      <w:r w:rsidRPr="00EB35EF">
        <w:rPr>
          <w:rFonts w:ascii="Calibri" w:eastAsia="Times New Roman" w:hAnsi="Calibri" w:cs="Times New Roman"/>
          <w:color w:val="000000" w:themeColor="text1"/>
        </w:rPr>
        <w:t>Students’ perspectives on the support they receive for their learning at secondary school are rarely explored in the research, yet how students feel about these matters are central when it comes to providing equitable teaching and learning environments.  This paper reports on students' classroom experiences and on their experiences of learning support in two New Zealand secondary schools.  It considers students’ perspectives on the processes, places and people involved in that support, and the challenges some face as they seek assistance with their learning. Students’ unique perspectives provide a catalyst for re-examining existing practices and for bringing about transformative changes in schools that enhance learning. Interviews with students were conducted as the first step in an action research approach in which researchers and teachers will work within a community of practice to develop teaching approaches that are responsive to the perspectives and preferences of the students themselves.</w:t>
      </w:r>
      <w:r w:rsidRPr="00EB35EF">
        <w:rPr>
          <w:rFonts w:ascii="Calibri" w:eastAsia="Times New Roman" w:hAnsi="Calibri" w:cs="Times New Roman"/>
          <w:color w:val="000000" w:themeColor="text1"/>
          <w:lang w:val="en-NZ"/>
        </w:rPr>
        <w:t xml:space="preserve"> The project is contextualised within the Index for Inclusion (Booth &amp; Ainscow, 2011); </w:t>
      </w:r>
      <w:r w:rsidRPr="00EB35EF">
        <w:rPr>
          <w:rFonts w:ascii="Calibri" w:eastAsia="Times New Roman" w:hAnsi="Calibri" w:cs="Times New Roman"/>
          <w:color w:val="000000" w:themeColor="text1"/>
        </w:rPr>
        <w:t>the New Zealand Disability Strategy; and the UN Convention on the Rights of Persons with Disabilities that guide schools to develop as inclusive communities.</w:t>
      </w:r>
    </w:p>
    <w:p w14:paraId="53BB55CC" w14:textId="77777777" w:rsidR="00EB35EF" w:rsidRPr="00EB35EF" w:rsidRDefault="00EB35EF">
      <w:pPr>
        <w:rPr>
          <w:color w:val="000000" w:themeColor="text1"/>
        </w:rPr>
      </w:pPr>
    </w:p>
    <w:sectPr w:rsidR="00EB35EF" w:rsidRPr="00EB35EF" w:rsidSect="00582A29">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EF" w:usb1="C0007841" w:usb2="00000009" w:usb3="00000000" w:csb0="000001FF" w:csb1="00000000"/>
  </w:font>
  <w:font w:name="Times">
    <w:panose1 w:val="02000500000000000000"/>
    <w:charset w:val="00"/>
    <w:family w:val="roman"/>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35EF"/>
    <w:rsid w:val="00582A29"/>
    <w:rsid w:val="007057F3"/>
    <w:rsid w:val="00EB35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783AEA2D"/>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EB35EF"/>
    <w:rPr>
      <w:rFonts w:eastAsiaTheme="minorEastAsia"/>
      <w:lang w:val="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208</Words>
  <Characters>1191</Characters>
  <Application>Microsoft Macintosh Word</Application>
  <DocSecurity>0</DocSecurity>
  <Lines>9</Lines>
  <Paragraphs>2</Paragraphs>
  <ScaleCrop>false</ScaleCrop>
  <LinksUpToDate>false</LinksUpToDate>
  <CharactersWithSpaces>1397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Dharan, Vijaya</dc:creator>
  <cp:keywords/>
  <dc:description/>
  <cp:lastModifiedBy>Dharan, Vijaya</cp:lastModifiedBy>
  <cp:revision>1</cp:revision>
  <dcterms:created xsi:type="dcterms:W3CDTF">2017-11-20T02:33:00Z</dcterms:created>
  <dcterms:modified xsi:type="dcterms:W3CDTF">2017-11-20T02:34:00Z</dcterms:modified>
</cp:coreProperties>
</file>