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8CFF11" w14:textId="77777777" w:rsidR="00AF272A" w:rsidRPr="005F3B49" w:rsidRDefault="00AF272A" w:rsidP="00713EE2">
      <w:pPr>
        <w:pStyle w:val="Articletitle"/>
        <w:rPr>
          <w:bCs/>
          <w:szCs w:val="28"/>
        </w:rPr>
      </w:pPr>
    </w:p>
    <w:p w14:paraId="64E28088" w14:textId="77777777" w:rsidR="00AF272A" w:rsidRPr="000F32DD" w:rsidRDefault="00AF272A" w:rsidP="00713EE2">
      <w:pPr>
        <w:pStyle w:val="Articletitle"/>
        <w:rPr>
          <w:bCs/>
          <w:szCs w:val="28"/>
        </w:rPr>
      </w:pPr>
    </w:p>
    <w:p w14:paraId="0554EB77" w14:textId="2D930A4D" w:rsidR="00661045" w:rsidRPr="000F32DD" w:rsidRDefault="006153DB" w:rsidP="00713EE2">
      <w:pPr>
        <w:pStyle w:val="Articletitle"/>
        <w:rPr>
          <w:bCs/>
          <w:szCs w:val="28"/>
        </w:rPr>
      </w:pPr>
      <w:r w:rsidRPr="00FF293C">
        <w:rPr>
          <w:bCs/>
          <w:szCs w:val="28"/>
        </w:rPr>
        <w:t xml:space="preserve">COVID-19 impact on high stakes assessment: </w:t>
      </w:r>
      <w:r w:rsidR="008F2C95" w:rsidRPr="00FF293C">
        <w:rPr>
          <w:bCs/>
          <w:szCs w:val="28"/>
        </w:rPr>
        <w:t xml:space="preserve">A </w:t>
      </w:r>
      <w:r w:rsidR="00E12C75" w:rsidRPr="00FF293C">
        <w:rPr>
          <w:bCs/>
          <w:szCs w:val="28"/>
        </w:rPr>
        <w:t xml:space="preserve">New Zealand </w:t>
      </w:r>
      <w:r w:rsidR="00F03171" w:rsidRPr="00FF293C">
        <w:rPr>
          <w:bCs/>
          <w:szCs w:val="28"/>
        </w:rPr>
        <w:t xml:space="preserve">journey </w:t>
      </w:r>
      <w:r w:rsidR="00FF293C" w:rsidRPr="004732AA">
        <w:rPr>
          <w:bCs/>
          <w:szCs w:val="28"/>
        </w:rPr>
        <w:t xml:space="preserve">of </w:t>
      </w:r>
      <w:r w:rsidR="003061A8" w:rsidRPr="00FF293C">
        <w:rPr>
          <w:bCs/>
          <w:szCs w:val="28"/>
        </w:rPr>
        <w:t>collaborative ad</w:t>
      </w:r>
      <w:r w:rsidR="00A41427" w:rsidRPr="00FF293C">
        <w:rPr>
          <w:bCs/>
          <w:szCs w:val="28"/>
        </w:rPr>
        <w:t>aptation</w:t>
      </w:r>
      <w:r w:rsidR="003061A8" w:rsidRPr="00FF293C">
        <w:rPr>
          <w:bCs/>
          <w:szCs w:val="28"/>
        </w:rPr>
        <w:t xml:space="preserve"> </w:t>
      </w:r>
      <w:r w:rsidR="00FF293C" w:rsidRPr="00FF293C">
        <w:rPr>
          <w:bCs/>
          <w:szCs w:val="28"/>
        </w:rPr>
        <w:t>a</w:t>
      </w:r>
      <w:r w:rsidR="004C1856">
        <w:rPr>
          <w:bCs/>
          <w:szCs w:val="28"/>
        </w:rPr>
        <w:t>midst</w:t>
      </w:r>
      <w:r w:rsidR="00D31D38" w:rsidRPr="00FF293C">
        <w:rPr>
          <w:bCs/>
          <w:szCs w:val="28"/>
        </w:rPr>
        <w:t xml:space="preserve"> </w:t>
      </w:r>
      <w:r w:rsidR="00D20B45" w:rsidRPr="00FF293C">
        <w:rPr>
          <w:bCs/>
          <w:szCs w:val="28"/>
        </w:rPr>
        <w:t>disruption</w:t>
      </w:r>
      <w:r w:rsidR="00011056">
        <w:rPr>
          <w:bCs/>
          <w:szCs w:val="28"/>
        </w:rPr>
        <w:t xml:space="preserve"> </w:t>
      </w:r>
    </w:p>
    <w:p w14:paraId="4C187C89" w14:textId="3B0DE43A" w:rsidR="006153DB" w:rsidRPr="000F32DD" w:rsidRDefault="006153DB" w:rsidP="006153DB"/>
    <w:p w14:paraId="002BC32C" w14:textId="77777777" w:rsidR="00615310" w:rsidRPr="000F32DD" w:rsidRDefault="00615310" w:rsidP="009914A5">
      <w:pPr>
        <w:pStyle w:val="Authornames"/>
      </w:pPr>
    </w:p>
    <w:p w14:paraId="3D92CF29" w14:textId="77777777" w:rsidR="00615310" w:rsidRPr="000F32DD" w:rsidRDefault="00615310" w:rsidP="009914A5">
      <w:pPr>
        <w:pStyle w:val="Authornames"/>
      </w:pPr>
    </w:p>
    <w:p w14:paraId="25D9D6B3" w14:textId="78F0FCF2" w:rsidR="00442B9C" w:rsidRPr="000F32DD" w:rsidRDefault="006D0F39" w:rsidP="009914A5">
      <w:pPr>
        <w:pStyle w:val="Authornames"/>
      </w:pPr>
      <w:r>
        <w:t>Associate Professor Jenny Poskitt</w:t>
      </w:r>
      <w:r w:rsidR="000679F8" w:rsidRPr="000F32DD">
        <w:t xml:space="preserve"> </w:t>
      </w:r>
    </w:p>
    <w:p w14:paraId="7D5EF338" w14:textId="77777777" w:rsidR="00132A37" w:rsidRDefault="00132A37" w:rsidP="00A2360E">
      <w:pPr>
        <w:pStyle w:val="Affiliation"/>
      </w:pPr>
    </w:p>
    <w:p w14:paraId="310E59C9" w14:textId="7B7B70FF" w:rsidR="00997B0F" w:rsidRPr="000F32DD" w:rsidRDefault="00FB531F" w:rsidP="00A2360E">
      <w:pPr>
        <w:pStyle w:val="Affiliation"/>
      </w:pPr>
      <w:r>
        <w:t xml:space="preserve">College of Humanities and Social Sciences, </w:t>
      </w:r>
      <w:r w:rsidR="006D0F39">
        <w:t>Massey University, New Zealand</w:t>
      </w:r>
    </w:p>
    <w:p w14:paraId="5CC1DC72" w14:textId="77777777" w:rsidR="00A25DA6" w:rsidRPr="000F32DD" w:rsidRDefault="00A25DA6" w:rsidP="00A2360E">
      <w:pPr>
        <w:pStyle w:val="Correspondencedetails"/>
      </w:pPr>
    </w:p>
    <w:p w14:paraId="2C6B34DD" w14:textId="77777777" w:rsidR="004B31FD" w:rsidRDefault="004B31FD" w:rsidP="00A2360E">
      <w:pPr>
        <w:pStyle w:val="Correspondencedetails"/>
      </w:pPr>
    </w:p>
    <w:p w14:paraId="683184CC" w14:textId="15850DB2" w:rsidR="005F2D4A" w:rsidRPr="000F32DD" w:rsidRDefault="00720C82" w:rsidP="00A2360E">
      <w:pPr>
        <w:pStyle w:val="Correspondencedetails"/>
      </w:pPr>
      <w:r w:rsidRPr="000F32DD">
        <w:t xml:space="preserve">Correspondence details: </w:t>
      </w:r>
    </w:p>
    <w:p w14:paraId="7BDB80EE" w14:textId="77777777" w:rsidR="00FB531F" w:rsidRPr="000F32DD" w:rsidRDefault="00FB531F" w:rsidP="00FB531F">
      <w:r w:rsidRPr="000F32DD">
        <w:t xml:space="preserve">College of Humanities and Social Sciences, Te </w:t>
      </w:r>
      <w:proofErr w:type="spellStart"/>
      <w:r w:rsidRPr="000F32DD">
        <w:t>Kunenga</w:t>
      </w:r>
      <w:proofErr w:type="spellEnd"/>
      <w:r w:rsidRPr="000F32DD">
        <w:t xml:space="preserve"> ki </w:t>
      </w:r>
      <w:proofErr w:type="spellStart"/>
      <w:r w:rsidRPr="000F32DD">
        <w:t>Pūrehuroa</w:t>
      </w:r>
      <w:proofErr w:type="spellEnd"/>
      <w:r w:rsidRPr="000F32DD">
        <w:t xml:space="preserve"> – Massey University</w:t>
      </w:r>
    </w:p>
    <w:p w14:paraId="2EEE1349" w14:textId="77777777" w:rsidR="00FB531F" w:rsidRPr="000F32DD" w:rsidRDefault="00FB531F" w:rsidP="00FB531F">
      <w:r w:rsidRPr="000F32DD">
        <w:t>Private Bag 11-222|Palmerston North |New Zealand</w:t>
      </w:r>
    </w:p>
    <w:p w14:paraId="454027A2" w14:textId="31073CBB" w:rsidR="005F2D4A" w:rsidRDefault="00F54F70" w:rsidP="005F2D4A">
      <w:r>
        <w:t xml:space="preserve">Email: </w:t>
      </w:r>
      <w:hyperlink r:id="rId8" w:history="1">
        <w:r w:rsidRPr="008C455A">
          <w:rPr>
            <w:rStyle w:val="Hyperlink"/>
          </w:rPr>
          <w:t>j.m.poskitt@massey.ac.nz</w:t>
        </w:r>
      </w:hyperlink>
    </w:p>
    <w:p w14:paraId="4C44A08B" w14:textId="77777777" w:rsidR="009549D5" w:rsidRPr="000F32DD" w:rsidRDefault="009549D5" w:rsidP="009549D5">
      <w:r w:rsidRPr="000F32DD">
        <w:t>Phone: +64 6 591 6070</w:t>
      </w:r>
    </w:p>
    <w:p w14:paraId="4977CD8C" w14:textId="1432F721" w:rsidR="005F2D4A" w:rsidRPr="000F32DD" w:rsidRDefault="005F2D4A" w:rsidP="00A2360E">
      <w:pPr>
        <w:pStyle w:val="Correspondencedetails"/>
      </w:pPr>
    </w:p>
    <w:p w14:paraId="023F6E2E" w14:textId="56728F3C" w:rsidR="00A25DA6" w:rsidRPr="000F32DD" w:rsidRDefault="00A25DA6" w:rsidP="00A2360E">
      <w:pPr>
        <w:pStyle w:val="Correspondencedetails"/>
      </w:pPr>
    </w:p>
    <w:p w14:paraId="59F80C1B" w14:textId="2DFDD039" w:rsidR="00C14585" w:rsidRDefault="004B31FD" w:rsidP="005E2EEA">
      <w:pPr>
        <w:pStyle w:val="Notesoncontributors"/>
      </w:pPr>
      <w:r>
        <w:t xml:space="preserve">Author biography </w:t>
      </w:r>
    </w:p>
    <w:p w14:paraId="4B0C6354" w14:textId="2797975C" w:rsidR="00FB531F" w:rsidRPr="000F32DD" w:rsidRDefault="00FB531F" w:rsidP="00FB531F">
      <w:pPr>
        <w:pStyle w:val="Notesoncontributors"/>
      </w:pPr>
      <w:r w:rsidRPr="000F32DD">
        <w:t xml:space="preserve">Jenny Poskitt is an Associate Professor in the </w:t>
      </w:r>
      <w:r w:rsidR="009549D5">
        <w:t>College of Humanities and Social Sci</w:t>
      </w:r>
      <w:r w:rsidR="0024528A">
        <w:t>e</w:t>
      </w:r>
      <w:r w:rsidR="009549D5">
        <w:t>n</w:t>
      </w:r>
      <w:r w:rsidR="0024528A">
        <w:t>c</w:t>
      </w:r>
      <w:r w:rsidR="009549D5">
        <w:t>es</w:t>
      </w:r>
      <w:r w:rsidRPr="000F32DD">
        <w:t>, Massey University, New Zealand. Her research focuses on improving the connection between assessment research, policy, and practice to enhance teachers’ professional learning and students’ learning and achievement. ORCID: 0000-0002-9880-4618</w:t>
      </w:r>
    </w:p>
    <w:p w14:paraId="7D29DFCA" w14:textId="77777777" w:rsidR="00FB531F" w:rsidRPr="000F32DD" w:rsidRDefault="00FB531F" w:rsidP="005E2EEA">
      <w:pPr>
        <w:pStyle w:val="Notesoncontributors"/>
      </w:pPr>
    </w:p>
    <w:p w14:paraId="213E4E29" w14:textId="5BBA6ED3" w:rsidR="00C606BB" w:rsidRPr="000F32DD" w:rsidRDefault="00C14585" w:rsidP="00C606BB">
      <w:pPr>
        <w:pStyle w:val="Articletitle"/>
        <w:rPr>
          <w:bCs/>
          <w:szCs w:val="28"/>
        </w:rPr>
      </w:pPr>
      <w:r w:rsidRPr="000F32DD">
        <w:br w:type="page"/>
      </w:r>
      <w:r w:rsidR="00C67B97" w:rsidRPr="000F32DD">
        <w:rPr>
          <w:bCs/>
          <w:szCs w:val="28"/>
        </w:rPr>
        <w:lastRenderedPageBreak/>
        <w:t xml:space="preserve">COVID-19 impact on high stakes assessment: </w:t>
      </w:r>
      <w:r w:rsidR="00DB0712">
        <w:rPr>
          <w:bCs/>
          <w:szCs w:val="28"/>
        </w:rPr>
        <w:t xml:space="preserve">A </w:t>
      </w:r>
      <w:r w:rsidR="00EC6517" w:rsidRPr="000F32DD">
        <w:rPr>
          <w:bCs/>
          <w:szCs w:val="28"/>
        </w:rPr>
        <w:t xml:space="preserve">New Zealand </w:t>
      </w:r>
      <w:r w:rsidR="00C606BB" w:rsidRPr="00FF293C">
        <w:rPr>
          <w:bCs/>
          <w:szCs w:val="28"/>
        </w:rPr>
        <w:t xml:space="preserve">journey </w:t>
      </w:r>
      <w:r w:rsidR="00C606BB" w:rsidRPr="004732AA">
        <w:rPr>
          <w:bCs/>
          <w:szCs w:val="28"/>
        </w:rPr>
        <w:t xml:space="preserve">of </w:t>
      </w:r>
      <w:r w:rsidR="00C606BB" w:rsidRPr="00FF293C">
        <w:rPr>
          <w:bCs/>
          <w:szCs w:val="28"/>
        </w:rPr>
        <w:t>collaborative adaptation a</w:t>
      </w:r>
      <w:r w:rsidR="00C606BB">
        <w:rPr>
          <w:bCs/>
          <w:szCs w:val="28"/>
        </w:rPr>
        <w:t>midst</w:t>
      </w:r>
      <w:r w:rsidR="00C606BB" w:rsidRPr="00FF293C">
        <w:rPr>
          <w:bCs/>
          <w:szCs w:val="28"/>
        </w:rPr>
        <w:t xml:space="preserve"> disruption</w:t>
      </w:r>
      <w:r w:rsidR="00C606BB">
        <w:rPr>
          <w:bCs/>
          <w:szCs w:val="28"/>
        </w:rPr>
        <w:t xml:space="preserve"> </w:t>
      </w:r>
    </w:p>
    <w:p w14:paraId="4FA32EB7" w14:textId="702819C6" w:rsidR="00F87825" w:rsidRPr="000F32DD" w:rsidRDefault="00EA3D5B" w:rsidP="00F87825">
      <w:pPr>
        <w:spacing w:line="360" w:lineRule="auto"/>
      </w:pPr>
      <w:r w:rsidRPr="000F32DD">
        <w:t xml:space="preserve">New Zealand’s </w:t>
      </w:r>
      <w:r w:rsidR="00F87825" w:rsidRPr="000F32DD">
        <w:t>defined coastal boundaries</w:t>
      </w:r>
      <w:r w:rsidR="00387FCB" w:rsidRPr="000F32DD">
        <w:t>, isolation</w:t>
      </w:r>
      <w:r w:rsidR="00F87825" w:rsidRPr="000F32DD">
        <w:t xml:space="preserve"> and small population were favourable factors to </w:t>
      </w:r>
      <w:r w:rsidR="00781273">
        <w:t>minimise the spread of</w:t>
      </w:r>
      <w:r w:rsidR="00F87825" w:rsidRPr="000F32DD">
        <w:t xml:space="preserve"> COVID-19. </w:t>
      </w:r>
      <w:r w:rsidR="00572A98" w:rsidRPr="000F32DD">
        <w:t>D</w:t>
      </w:r>
      <w:r w:rsidR="00F87825" w:rsidRPr="000F32DD">
        <w:t>ecisive governmental leadership and a public</w:t>
      </w:r>
      <w:r w:rsidR="000F78AE" w:rsidRPr="000F32DD">
        <w:t xml:space="preserve"> willing</w:t>
      </w:r>
      <w:r w:rsidR="00F87825" w:rsidRPr="000F32DD">
        <w:t xml:space="preserve"> to comply with high-level lockdown</w:t>
      </w:r>
      <w:r w:rsidR="006A6D8E">
        <w:t xml:space="preserve"> in the first phase</w:t>
      </w:r>
      <w:r w:rsidR="00F87825" w:rsidRPr="000F32DD">
        <w:t>, resulted in minimal disruption</w:t>
      </w:r>
      <w:r w:rsidR="00FD2E1F">
        <w:t xml:space="preserve"> to assessment.</w:t>
      </w:r>
      <w:r w:rsidR="00F87825" w:rsidRPr="000F32DD">
        <w:t xml:space="preserve"> </w:t>
      </w:r>
      <w:r w:rsidR="00BD2493" w:rsidRPr="000F32DD">
        <w:t>But</w:t>
      </w:r>
      <w:r w:rsidR="00801302">
        <w:t xml:space="preserve"> as the pandemic progressed through Delta </w:t>
      </w:r>
      <w:r w:rsidR="0090253E">
        <w:t>and</w:t>
      </w:r>
      <w:r w:rsidR="00801302">
        <w:t xml:space="preserve"> Omicron variants,</w:t>
      </w:r>
      <w:r w:rsidR="00F87825" w:rsidRPr="000F32DD">
        <w:t xml:space="preserve"> </w:t>
      </w:r>
      <w:r w:rsidR="003C74E7">
        <w:t>c</w:t>
      </w:r>
      <w:r w:rsidR="00F87825" w:rsidRPr="000F32DD">
        <w:t xml:space="preserve">oncerns </w:t>
      </w:r>
      <w:r w:rsidR="003C74E7">
        <w:t xml:space="preserve">grew </w:t>
      </w:r>
      <w:r w:rsidR="00F87825" w:rsidRPr="000F32DD">
        <w:t xml:space="preserve">about equitable access to </w:t>
      </w:r>
      <w:r w:rsidR="00D23119">
        <w:t>assessments</w:t>
      </w:r>
      <w:r w:rsidR="00F87825" w:rsidRPr="000F32DD">
        <w:t xml:space="preserve">, declining </w:t>
      </w:r>
      <w:r w:rsidR="000B6EC1" w:rsidRPr="000F32DD">
        <w:t>school attendance (MOE,</w:t>
      </w:r>
      <w:r w:rsidR="00B2062C" w:rsidRPr="000F32DD">
        <w:t xml:space="preserve"> 2021), </w:t>
      </w:r>
      <w:r w:rsidR="00F87825" w:rsidRPr="000F32DD">
        <w:t xml:space="preserve">and inequitable educational outcomes for </w:t>
      </w:r>
      <w:r w:rsidR="00DC7BD7" w:rsidRPr="000F32DD">
        <w:t>student</w:t>
      </w:r>
      <w:r w:rsidR="00D50FE8">
        <w:t>s</w:t>
      </w:r>
      <w:r w:rsidR="00823B9D">
        <w:t>, especially</w:t>
      </w:r>
      <w:r w:rsidR="00DC7BD7" w:rsidRPr="000F32DD">
        <w:t xml:space="preserve"> </w:t>
      </w:r>
      <w:r w:rsidR="00F87825" w:rsidRPr="000F32DD">
        <w:t>of M</w:t>
      </w:r>
      <w:r w:rsidR="00F87825" w:rsidRPr="000F32DD">
        <w:rPr>
          <w:rFonts w:cstheme="minorHAnsi"/>
        </w:rPr>
        <w:t>ā</w:t>
      </w:r>
      <w:r w:rsidR="00F87825" w:rsidRPr="000F32DD">
        <w:t xml:space="preserve">ori </w:t>
      </w:r>
      <w:r w:rsidR="00823B9D">
        <w:t xml:space="preserve">and Pacific </w:t>
      </w:r>
      <w:r w:rsidR="00F87825" w:rsidRPr="000F32DD">
        <w:t>heritage</w:t>
      </w:r>
      <w:r w:rsidR="00823B9D">
        <w:t>.</w:t>
      </w:r>
    </w:p>
    <w:p w14:paraId="3A595AC9" w14:textId="77777777" w:rsidR="0012091A" w:rsidRPr="000F32DD" w:rsidRDefault="0012091A" w:rsidP="00F87825">
      <w:pPr>
        <w:spacing w:line="360" w:lineRule="auto"/>
      </w:pPr>
    </w:p>
    <w:p w14:paraId="769706E8" w14:textId="222F8054" w:rsidR="00CC4147" w:rsidRPr="000F32DD" w:rsidRDefault="00902289" w:rsidP="00F87825">
      <w:pPr>
        <w:spacing w:line="360" w:lineRule="auto"/>
      </w:pPr>
      <w:r w:rsidRPr="00940EEC">
        <w:t>S</w:t>
      </w:r>
      <w:r w:rsidR="005416BA" w:rsidRPr="00940EEC">
        <w:t>chool</w:t>
      </w:r>
      <w:r w:rsidR="006F5B9C" w:rsidRPr="00940EEC">
        <w:t xml:space="preserve"> and educational agency </w:t>
      </w:r>
      <w:r w:rsidR="00F87825" w:rsidRPr="00940EEC">
        <w:t xml:space="preserve">experiences of high stakes assessment in a </w:t>
      </w:r>
      <w:r w:rsidR="000C6585" w:rsidRPr="00940EEC">
        <w:t xml:space="preserve">period </w:t>
      </w:r>
      <w:r w:rsidR="00F87825" w:rsidRPr="00940EEC">
        <w:t>of uncertainty</w:t>
      </w:r>
      <w:r w:rsidR="000C6585" w:rsidRPr="00940EEC">
        <w:t xml:space="preserve"> </w:t>
      </w:r>
      <w:r w:rsidR="000B4F6A" w:rsidRPr="00940EEC">
        <w:t>were</w:t>
      </w:r>
      <w:r w:rsidR="00F87825" w:rsidRPr="00940EEC">
        <w:t xml:space="preserve"> examined</w:t>
      </w:r>
      <w:r w:rsidR="00964E22" w:rsidRPr="00940EEC">
        <w:t xml:space="preserve"> through </w:t>
      </w:r>
      <w:r w:rsidR="00A0138E" w:rsidRPr="00940EEC">
        <w:t xml:space="preserve">document analysis and </w:t>
      </w:r>
      <w:r w:rsidR="00964E22" w:rsidRPr="00940EEC">
        <w:t>research interviews</w:t>
      </w:r>
      <w:r w:rsidR="00300EF7" w:rsidRPr="00940EEC">
        <w:t>.</w:t>
      </w:r>
      <w:r w:rsidR="00F87825" w:rsidRPr="00940EEC">
        <w:t xml:space="preserve"> </w:t>
      </w:r>
      <w:r w:rsidR="008E68EC" w:rsidRPr="00940EEC">
        <w:t>Using</w:t>
      </w:r>
      <w:r w:rsidR="00F87825" w:rsidRPr="00940EEC">
        <w:t xml:space="preserve"> Gewirtz’s (2006) contextual analysis of the multi-dimensional and complex nature of justice</w:t>
      </w:r>
      <w:r w:rsidR="00B84F43" w:rsidRPr="00940EEC">
        <w:t>,</w:t>
      </w:r>
      <w:r w:rsidR="00F245D9" w:rsidRPr="00940EEC">
        <w:t xml:space="preserve"> </w:t>
      </w:r>
      <w:r w:rsidR="00F87825" w:rsidRPr="00940EEC">
        <w:t xml:space="preserve">and Rogoff’s (1995) conceptual framework of three planes of socio-cultural analysis: the personal (learner), inter-personal (school) and institutional (educational agencies), </w:t>
      </w:r>
      <w:r w:rsidR="0032478F" w:rsidRPr="00940EEC">
        <w:t xml:space="preserve">revealed that </w:t>
      </w:r>
      <w:r w:rsidR="00C759EA">
        <w:t xml:space="preserve">though </w:t>
      </w:r>
      <w:r w:rsidR="0032478F" w:rsidRPr="00940EEC">
        <w:t xml:space="preserve">collaborative adaptations </w:t>
      </w:r>
      <w:r w:rsidR="002C5827" w:rsidRPr="00940EEC">
        <w:t xml:space="preserve">minimised </w:t>
      </w:r>
      <w:r w:rsidR="008858FF" w:rsidRPr="00940EEC">
        <w:t xml:space="preserve">assessment </w:t>
      </w:r>
      <w:r w:rsidR="00374ABD" w:rsidRPr="00940EEC">
        <w:t xml:space="preserve">disruptions on </w:t>
      </w:r>
      <w:r w:rsidR="003A232A" w:rsidRPr="00940EEC">
        <w:t>wellbeing</w:t>
      </w:r>
      <w:r w:rsidR="006A585C" w:rsidRPr="00940EEC">
        <w:t xml:space="preserve"> and </w:t>
      </w:r>
      <w:r w:rsidR="003A232A" w:rsidRPr="00940EEC">
        <w:t>equity</w:t>
      </w:r>
      <w:r w:rsidR="006A585C" w:rsidRPr="00940EEC">
        <w:t xml:space="preserve"> of access, </w:t>
      </w:r>
      <w:r w:rsidR="00C759EA">
        <w:t xml:space="preserve">they did not </w:t>
      </w:r>
      <w:r w:rsidR="00A41638" w:rsidRPr="00940EEC">
        <w:t>transform</w:t>
      </w:r>
      <w:r w:rsidR="00A040C4" w:rsidRPr="00940EEC">
        <w:t xml:space="preserve"> </w:t>
      </w:r>
      <w:r w:rsidR="00F436F9" w:rsidRPr="00940EEC">
        <w:t>high</w:t>
      </w:r>
      <w:r w:rsidR="00180C13" w:rsidRPr="00940EEC">
        <w:t xml:space="preserve"> stakes </w:t>
      </w:r>
      <w:r w:rsidR="00F436F9" w:rsidRPr="00940EEC">
        <w:t>assessment</w:t>
      </w:r>
      <w:r w:rsidR="00180C13" w:rsidRPr="00940EEC">
        <w:t>.</w:t>
      </w:r>
      <w:r w:rsidR="00A11E86" w:rsidRPr="000F32DD">
        <w:t xml:space="preserve"> </w:t>
      </w:r>
    </w:p>
    <w:p w14:paraId="640055DC" w14:textId="63DFEBE9" w:rsidR="0020415E" w:rsidRPr="000F32DD" w:rsidRDefault="00997B0F" w:rsidP="00F30DFF">
      <w:pPr>
        <w:pStyle w:val="Keywords"/>
      </w:pPr>
      <w:r w:rsidRPr="000F32DD">
        <w:t xml:space="preserve">Keywords: </w:t>
      </w:r>
      <w:r w:rsidR="00D20C0D" w:rsidRPr="000F32DD">
        <w:t>New Zealand</w:t>
      </w:r>
      <w:r w:rsidRPr="000F32DD">
        <w:t xml:space="preserve">; </w:t>
      </w:r>
      <w:r w:rsidR="00D20C0D" w:rsidRPr="000F32DD">
        <w:t>COVID-19</w:t>
      </w:r>
      <w:r w:rsidRPr="000F32DD">
        <w:t xml:space="preserve">; </w:t>
      </w:r>
      <w:r w:rsidR="00C76255" w:rsidRPr="000F32DD">
        <w:t>high stakes assessment, senior secondary school</w:t>
      </w:r>
      <w:r w:rsidR="00972A30" w:rsidRPr="000F32DD">
        <w:t>, interprofessional collaboration</w:t>
      </w:r>
      <w:r w:rsidR="004A767A">
        <w:t>, wellbeing</w:t>
      </w:r>
    </w:p>
    <w:p w14:paraId="76237125" w14:textId="34C27FB6" w:rsidR="00997B0F" w:rsidRPr="000F32DD" w:rsidRDefault="000E6CBA" w:rsidP="00106DAF">
      <w:pPr>
        <w:pStyle w:val="Heading1"/>
      </w:pPr>
      <w:r w:rsidRPr="000F32DD">
        <w:t>Introduction</w:t>
      </w:r>
      <w:r w:rsidR="001509B8" w:rsidRPr="000F32DD">
        <w:t xml:space="preserve">  </w:t>
      </w:r>
    </w:p>
    <w:p w14:paraId="48037D80" w14:textId="77777777" w:rsidR="006518B6" w:rsidRPr="000F32DD" w:rsidRDefault="006518B6" w:rsidP="00CF2000"/>
    <w:p w14:paraId="492D73F4" w14:textId="5DEF0696" w:rsidR="007F116C" w:rsidRDefault="00AF126A" w:rsidP="00C7641F">
      <w:r w:rsidRPr="000F32DD">
        <w:t>In 2020</w:t>
      </w:r>
      <w:r w:rsidR="00062799" w:rsidRPr="000F32DD">
        <w:t>-2</w:t>
      </w:r>
      <w:r w:rsidR="006B3D9E">
        <w:t>2</w:t>
      </w:r>
      <w:r w:rsidRPr="000F32DD">
        <w:t xml:space="preserve"> the COVID-19 pandemic spread rapidly around the world, causing most nations to close schools in attempts to limit infection rates.</w:t>
      </w:r>
      <w:r w:rsidR="006967E5" w:rsidRPr="000F32DD">
        <w:t xml:space="preserve"> </w:t>
      </w:r>
      <w:r w:rsidR="00E879A6" w:rsidRPr="000F32DD">
        <w:t>Consequential</w:t>
      </w:r>
      <w:r w:rsidR="006967E5" w:rsidRPr="000F32DD">
        <w:t xml:space="preserve"> effects of closures and </w:t>
      </w:r>
      <w:r w:rsidR="00836442" w:rsidRPr="000F32DD">
        <w:t>changes</w:t>
      </w:r>
      <w:r w:rsidR="006967E5" w:rsidRPr="000F32DD">
        <w:t xml:space="preserve"> to learning </w:t>
      </w:r>
      <w:r w:rsidR="005032CB" w:rsidRPr="000F32DD">
        <w:t xml:space="preserve">and </w:t>
      </w:r>
      <w:r w:rsidR="00836442" w:rsidRPr="000F32DD">
        <w:t xml:space="preserve">teaching, particularly </w:t>
      </w:r>
      <w:r w:rsidR="009D61DC" w:rsidRPr="000F32DD">
        <w:t xml:space="preserve">in </w:t>
      </w:r>
      <w:r w:rsidR="00C77703" w:rsidRPr="000F32DD">
        <w:t>high stakes assessments for senior secondary school students</w:t>
      </w:r>
      <w:r w:rsidR="00DF54F0" w:rsidRPr="000F32DD">
        <w:t>,</w:t>
      </w:r>
      <w:r w:rsidR="002845E5" w:rsidRPr="000F32DD">
        <w:t xml:space="preserve"> </w:t>
      </w:r>
      <w:r w:rsidR="007D5884" w:rsidRPr="000F32DD">
        <w:t>ha</w:t>
      </w:r>
      <w:r w:rsidR="00B317A0">
        <w:t>ve</w:t>
      </w:r>
      <w:r w:rsidR="007D5884" w:rsidRPr="000F32DD">
        <w:t xml:space="preserve"> been of international concern</w:t>
      </w:r>
      <w:r w:rsidR="0020084C" w:rsidRPr="000F32DD">
        <w:t xml:space="preserve"> (e.g., OECD, 2020)</w:t>
      </w:r>
      <w:r w:rsidR="009D61DC" w:rsidRPr="000F32DD">
        <w:t>.</w:t>
      </w:r>
      <w:r w:rsidR="00EE3C95" w:rsidRPr="000F32DD">
        <w:t xml:space="preserve"> </w:t>
      </w:r>
      <w:r w:rsidR="00CF2000" w:rsidRPr="000F32DD">
        <w:t>High stakes assessments are common</w:t>
      </w:r>
      <w:r w:rsidR="00AA5DCB" w:rsidRPr="000F32DD">
        <w:t>ly used</w:t>
      </w:r>
      <w:r w:rsidR="00CF2000" w:rsidRPr="000F32DD">
        <w:t xml:space="preserve"> across jurisdictions </w:t>
      </w:r>
      <w:r w:rsidR="0061547F" w:rsidRPr="000F32DD">
        <w:t>to</w:t>
      </w:r>
      <w:r w:rsidR="00CF2000" w:rsidRPr="000F32DD">
        <w:t xml:space="preserve"> serve </w:t>
      </w:r>
      <w:r w:rsidR="00F7100C" w:rsidRPr="000F32DD">
        <w:t>several</w:t>
      </w:r>
      <w:r w:rsidR="00CF2000" w:rsidRPr="000F32DD">
        <w:t xml:space="preserve"> purpose</w:t>
      </w:r>
      <w:r w:rsidR="00DA42E2" w:rsidRPr="000F32DD">
        <w:t>s:</w:t>
      </w:r>
      <w:r w:rsidR="00CF2000" w:rsidRPr="000F32DD">
        <w:t xml:space="preserve"> accountability of educational institutions, including their teachers and students; assurances of dependability of the assessments and any related certification; preparation of young people for the workforce and citizenship; </w:t>
      </w:r>
      <w:r w:rsidR="00C1733C" w:rsidRPr="000F32DD">
        <w:t xml:space="preserve">and </w:t>
      </w:r>
      <w:r w:rsidR="00CF2000" w:rsidRPr="000F32DD">
        <w:t>student selection for study or work (Woods et al</w:t>
      </w:r>
      <w:r w:rsidR="00D44F07" w:rsidRPr="000F32DD">
        <w:t>.</w:t>
      </w:r>
      <w:r w:rsidR="00CF2000" w:rsidRPr="000F32DD">
        <w:t>, 2019)</w:t>
      </w:r>
      <w:r w:rsidR="00EC6AA2" w:rsidRPr="000F32DD">
        <w:t>.</w:t>
      </w:r>
      <w:r w:rsidR="00CF2000" w:rsidRPr="000F32DD">
        <w:t xml:space="preserve"> </w:t>
      </w:r>
      <w:r w:rsidR="00814E18">
        <w:t>H</w:t>
      </w:r>
      <w:r w:rsidR="00592BDF" w:rsidRPr="000F32DD">
        <w:t>igh achievement open</w:t>
      </w:r>
      <w:r w:rsidR="00814E18">
        <w:t>s</w:t>
      </w:r>
      <w:r w:rsidR="00592BDF" w:rsidRPr="000F32DD">
        <w:t xml:space="preserve"> opportunities to desirable educational pathways and employment while failure and lower grades reduce eligibility or the range of opportunities for education and employment, often restrict</w:t>
      </w:r>
      <w:r w:rsidR="00592BDF">
        <w:t>ing</w:t>
      </w:r>
      <w:r w:rsidR="00592BDF" w:rsidRPr="000F32DD">
        <w:t xml:space="preserve"> renumeration, </w:t>
      </w:r>
      <w:r w:rsidR="00997200">
        <w:t xml:space="preserve">and leading </w:t>
      </w:r>
      <w:r w:rsidR="00BD5B81">
        <w:t xml:space="preserve">to </w:t>
      </w:r>
      <w:r w:rsidR="00592BDF" w:rsidRPr="000F32DD">
        <w:t>poorer working conditions and health outcomes (UNESCO, 2020). High stakes assessment</w:t>
      </w:r>
      <w:r w:rsidR="00BD5B81">
        <w:t xml:space="preserve"> </w:t>
      </w:r>
      <w:r w:rsidR="00D52E60">
        <w:t>is</w:t>
      </w:r>
      <w:r w:rsidR="00592BDF" w:rsidRPr="000F32DD">
        <w:t xml:space="preserve"> often thought to be reliable, dependable (devised by curriculum and testing experts), useful (yield</w:t>
      </w:r>
      <w:r w:rsidR="00B52706">
        <w:t>s</w:t>
      </w:r>
      <w:r w:rsidR="00592BDF" w:rsidRPr="000F32DD">
        <w:t xml:space="preserve"> publishable data for statistical analyses), and fair in rewarding achievers on merit, </w:t>
      </w:r>
      <w:r w:rsidR="00D52E60">
        <w:t xml:space="preserve">supposedly </w:t>
      </w:r>
      <w:r w:rsidR="00592BDF" w:rsidRPr="000F32DD">
        <w:t xml:space="preserve">devoid of </w:t>
      </w:r>
      <w:r w:rsidR="00592BDF" w:rsidRPr="000F32DD">
        <w:lastRenderedPageBreak/>
        <w:t>political influence (</w:t>
      </w:r>
      <w:r w:rsidR="00D52E60">
        <w:t xml:space="preserve">Cairns, 2020; </w:t>
      </w:r>
      <w:r w:rsidR="00592BDF" w:rsidRPr="000F32DD">
        <w:t>Phelps, 2005).</w:t>
      </w:r>
      <w:r w:rsidR="00592BDF">
        <w:t xml:space="preserve"> </w:t>
      </w:r>
      <w:r w:rsidR="00CF2000" w:rsidRPr="000F32DD">
        <w:t>Governments and educational agencies invest in making the systems as resource and time efficient as possible</w:t>
      </w:r>
      <w:r w:rsidR="007F116C">
        <w:t>.</w:t>
      </w:r>
    </w:p>
    <w:p w14:paraId="39A51341" w14:textId="2A8FEE63" w:rsidR="00CF2000" w:rsidRPr="000F32DD" w:rsidRDefault="007F116C" w:rsidP="00483D92">
      <w:pPr>
        <w:ind w:firstLine="720"/>
      </w:pPr>
      <w:r>
        <w:t>E</w:t>
      </w:r>
      <w:r w:rsidR="008B3755" w:rsidRPr="000F32DD">
        <w:t>ven prior to the global pandemic,</w:t>
      </w:r>
      <w:r w:rsidR="00CF2000" w:rsidRPr="000F32DD">
        <w:t xml:space="preserve"> there </w:t>
      </w:r>
      <w:r w:rsidR="00DB64C2" w:rsidRPr="000F32DD">
        <w:t>were</w:t>
      </w:r>
      <w:r w:rsidR="00CF2000" w:rsidRPr="000F32DD">
        <w:t xml:space="preserve"> increasing concerns about the deleterious effects on student learning and wellbeing</w:t>
      </w:r>
      <w:r w:rsidR="009953F0" w:rsidRPr="000F32DD">
        <w:t xml:space="preserve"> </w:t>
      </w:r>
      <w:r w:rsidR="00CF2000" w:rsidRPr="000F32DD">
        <w:t>(Rodway et al</w:t>
      </w:r>
      <w:r w:rsidR="0005351E" w:rsidRPr="000F32DD">
        <w:t>.</w:t>
      </w:r>
      <w:r w:rsidR="00CF2000" w:rsidRPr="000F32DD">
        <w:t xml:space="preserve">, 2016). </w:t>
      </w:r>
      <w:r w:rsidR="00C06532" w:rsidRPr="000F32DD">
        <w:t xml:space="preserve">Concerns about </w:t>
      </w:r>
      <w:r w:rsidR="00CF2000" w:rsidRPr="000F32DD">
        <w:t>high stakes assessment</w:t>
      </w:r>
      <w:r w:rsidR="00C06532" w:rsidRPr="000F32DD">
        <w:t xml:space="preserve"> arise because</w:t>
      </w:r>
      <w:r w:rsidR="00CF2000" w:rsidRPr="000F32DD">
        <w:t>, ‘there is a direct link between the tests and rewards and sanctions for students, their teachers</w:t>
      </w:r>
      <w:r w:rsidR="00EC6AA2" w:rsidRPr="000F32DD">
        <w:t>,</w:t>
      </w:r>
      <w:r w:rsidR="00CF2000" w:rsidRPr="000F32DD">
        <w:t xml:space="preserve"> or institutions’ (</w:t>
      </w:r>
      <w:proofErr w:type="spellStart"/>
      <w:r w:rsidR="0064286B" w:rsidRPr="000F32DD">
        <w:t>Madaus</w:t>
      </w:r>
      <w:proofErr w:type="spellEnd"/>
      <w:r w:rsidR="00985FE2" w:rsidRPr="000F32DD">
        <w:t xml:space="preserve">, 1988, p.29 as cited in </w:t>
      </w:r>
      <w:r w:rsidR="00B34E56" w:rsidRPr="000F32DD">
        <w:t>Elwood et al</w:t>
      </w:r>
      <w:r w:rsidR="00D44F07" w:rsidRPr="000F32DD">
        <w:t>.</w:t>
      </w:r>
      <w:r w:rsidR="00B34E56" w:rsidRPr="000F32DD">
        <w:t xml:space="preserve">, 2017 </w:t>
      </w:r>
      <w:r w:rsidR="00CF2000" w:rsidRPr="000F32DD">
        <w:t>p.3)</w:t>
      </w:r>
      <w:r w:rsidR="009730D7" w:rsidRPr="000F32DD">
        <w:t>.</w:t>
      </w:r>
      <w:r w:rsidR="00CF2000" w:rsidRPr="000F32DD">
        <w:t xml:space="preserve"> </w:t>
      </w:r>
      <w:r w:rsidR="001D58E6" w:rsidRPr="000F32DD">
        <w:t xml:space="preserve">From a learner perspective, the higher the stakes of assessments seem, the more likely they are to ‘invest in more instrumental approaches to learning’ and ‘playing the [examination] game’ (Smyth </w:t>
      </w:r>
      <w:r w:rsidR="000C0905" w:rsidRPr="000F32DD">
        <w:t>&amp;</w:t>
      </w:r>
      <w:r w:rsidR="001D58E6" w:rsidRPr="000F32DD">
        <w:t xml:space="preserve"> Banks, 2012, </w:t>
      </w:r>
      <w:r w:rsidR="000C0905" w:rsidRPr="000F32DD">
        <w:t xml:space="preserve">p. </w:t>
      </w:r>
      <w:r w:rsidR="001D58E6" w:rsidRPr="000F32DD">
        <w:t>293)</w:t>
      </w:r>
      <w:r w:rsidR="00520547" w:rsidRPr="000F32DD">
        <w:t xml:space="preserve">, </w:t>
      </w:r>
      <w:r w:rsidR="00CF2000" w:rsidRPr="000F32DD">
        <w:t>with effects on student motivation for learning</w:t>
      </w:r>
      <w:r w:rsidR="004B53AA" w:rsidRPr="000F32DD">
        <w:t>, as well as equity of access and outcomes</w:t>
      </w:r>
      <w:r w:rsidR="00CE7F00" w:rsidRPr="000F32DD">
        <w:t xml:space="preserve">. </w:t>
      </w:r>
      <w:r w:rsidR="008F79BD" w:rsidRPr="000F32DD">
        <w:t>Of particular concern is the “backwash” effect wherein narrow and superficial teaching and learning occur</w:t>
      </w:r>
      <w:r w:rsidR="00D1445A">
        <w:t xml:space="preserve"> </w:t>
      </w:r>
      <w:r w:rsidR="00142B96">
        <w:t xml:space="preserve">because </w:t>
      </w:r>
      <w:r w:rsidR="00D1445A" w:rsidRPr="000F32DD">
        <w:t>teachers and students divert attention to improving test taking skills and test formulae (Cairns, 2020)</w:t>
      </w:r>
      <w:r w:rsidR="00D1445A">
        <w:t>.</w:t>
      </w:r>
      <w:r w:rsidR="00D1445A" w:rsidRPr="000F32DD">
        <w:t xml:space="preserve"> </w:t>
      </w:r>
      <w:proofErr w:type="spellStart"/>
      <w:r w:rsidR="00D1445A" w:rsidRPr="000F32DD">
        <w:t>Klenowski</w:t>
      </w:r>
      <w:proofErr w:type="spellEnd"/>
      <w:r w:rsidR="00D1445A" w:rsidRPr="000F32DD">
        <w:t xml:space="preserve"> &amp; Wyatt-Smith (2012) advocate </w:t>
      </w:r>
      <w:r w:rsidR="00D1445A">
        <w:t>for</w:t>
      </w:r>
      <w:r w:rsidR="00D1445A" w:rsidRPr="000F32DD">
        <w:t xml:space="preserve"> a move towards ‘a richer and comprehensive set of achievement indicators for student learning’ (p.75), in which teachers’ assessment capabilities are enhanced and valued, for it is teachers who are most influential in improving learner outcomes</w:t>
      </w:r>
      <w:r w:rsidR="00CA07B8">
        <w:t>. Y</w:t>
      </w:r>
      <w:r w:rsidR="00A06FD5" w:rsidRPr="000F32DD">
        <w:t>et high stakes assessments continue</w:t>
      </w:r>
      <w:r w:rsidR="008F79BD" w:rsidRPr="000F32DD">
        <w:t xml:space="preserve">. </w:t>
      </w:r>
      <w:r w:rsidR="00311626" w:rsidRPr="000F32DD">
        <w:t>Woods et al</w:t>
      </w:r>
      <w:r w:rsidR="000C0905" w:rsidRPr="000F32DD">
        <w:t>.</w:t>
      </w:r>
      <w:r w:rsidR="000D39E8" w:rsidRPr="000F32DD">
        <w:t>,</w:t>
      </w:r>
      <w:r w:rsidR="00311626" w:rsidRPr="000F32DD">
        <w:t xml:space="preserve"> (20</w:t>
      </w:r>
      <w:r w:rsidR="00F14D11" w:rsidRPr="000F32DD">
        <w:t>19</w:t>
      </w:r>
      <w:r w:rsidR="00311626" w:rsidRPr="000F32DD">
        <w:t>) acknowledge that ‘examination systems are established [and perpetuated] by those in power within government, examination regulators and awarding organisations’ (p.</w:t>
      </w:r>
      <w:r w:rsidR="00311626" w:rsidRPr="008B76B3">
        <w:t xml:space="preserve">89), </w:t>
      </w:r>
      <w:r w:rsidR="008E68EC" w:rsidRPr="008B76B3">
        <w:t>with</w:t>
      </w:r>
      <w:r w:rsidR="00E20C43" w:rsidRPr="008B76B3">
        <w:t xml:space="preserve"> inherent tensions in the system to </w:t>
      </w:r>
      <w:r w:rsidR="00E82DA3" w:rsidRPr="008B76B3">
        <w:t xml:space="preserve">balance levers </w:t>
      </w:r>
      <w:r w:rsidR="008E68EC" w:rsidRPr="008B76B3">
        <w:t>for</w:t>
      </w:r>
      <w:r w:rsidR="00E82DA3" w:rsidRPr="008B76B3">
        <w:t xml:space="preserve"> ongoing</w:t>
      </w:r>
      <w:r w:rsidR="00CF2000" w:rsidRPr="008B76B3">
        <w:t xml:space="preserve"> credibility of the qualification</w:t>
      </w:r>
      <w:r w:rsidR="008E68EC" w:rsidRPr="008B76B3">
        <w:t xml:space="preserve"> and</w:t>
      </w:r>
      <w:r w:rsidR="00CF2000" w:rsidRPr="008B76B3">
        <w:t xml:space="preserve"> dependability of the processes (Elwood et al</w:t>
      </w:r>
      <w:r w:rsidR="00C35BA7" w:rsidRPr="008B76B3">
        <w:t>.</w:t>
      </w:r>
      <w:r w:rsidR="00CF2000" w:rsidRPr="008B76B3">
        <w:t>, 2017; Woods et al</w:t>
      </w:r>
      <w:r w:rsidR="000D39E8" w:rsidRPr="008B76B3">
        <w:t>.</w:t>
      </w:r>
      <w:r w:rsidR="00CF2000" w:rsidRPr="008B76B3">
        <w:t>, 2019).</w:t>
      </w:r>
      <w:r w:rsidR="00CF2000" w:rsidRPr="000F32DD">
        <w:t xml:space="preserve"> </w:t>
      </w:r>
      <w:r w:rsidR="00205CED" w:rsidRPr="000F32DD">
        <w:t xml:space="preserve">The global pandemic </w:t>
      </w:r>
      <w:r w:rsidR="00F37B9A" w:rsidRPr="000F32DD">
        <w:t>may have altered the balance of these levers</w:t>
      </w:r>
      <w:r w:rsidR="00F7145E" w:rsidRPr="000F32DD">
        <w:t>, so this paper asks w</w:t>
      </w:r>
      <w:r w:rsidR="00A06FD5" w:rsidRPr="000F32DD">
        <w:t xml:space="preserve">hat impact </w:t>
      </w:r>
      <w:r w:rsidR="00F7145E" w:rsidRPr="000F32DD">
        <w:t xml:space="preserve">has </w:t>
      </w:r>
      <w:r w:rsidR="00A06FD5" w:rsidRPr="000F32DD">
        <w:t>the pandemic had on high stakes</w:t>
      </w:r>
      <w:r w:rsidR="00FE6A50">
        <w:t>’</w:t>
      </w:r>
      <w:r w:rsidR="00A06FD5" w:rsidRPr="000F32DD">
        <w:t xml:space="preserve"> assessments</w:t>
      </w:r>
      <w:r w:rsidR="00262A84" w:rsidRPr="000F32DD">
        <w:t xml:space="preserve"> in New Zealand?</w:t>
      </w:r>
    </w:p>
    <w:p w14:paraId="1DBEADE7" w14:textId="77777777" w:rsidR="000657B9" w:rsidRPr="000F32DD" w:rsidRDefault="000657B9" w:rsidP="00CF2000"/>
    <w:p w14:paraId="0B7976DB" w14:textId="77777777" w:rsidR="003043CB" w:rsidRDefault="008810DC" w:rsidP="00BC0144">
      <w:pPr>
        <w:ind w:firstLine="720"/>
      </w:pPr>
      <w:r w:rsidRPr="000F32DD">
        <w:t xml:space="preserve">A theoretical framework </w:t>
      </w:r>
      <w:r w:rsidR="00C72BA2" w:rsidRPr="000F32DD">
        <w:t>underpin</w:t>
      </w:r>
      <w:r w:rsidR="00D43B96" w:rsidRPr="000F32DD">
        <w:t xml:space="preserve">s </w:t>
      </w:r>
      <w:r w:rsidR="00C72BA2" w:rsidRPr="000F32DD">
        <w:t xml:space="preserve">analysis of </w:t>
      </w:r>
      <w:r w:rsidR="00BC4271" w:rsidRPr="000F32DD">
        <w:t>the interplay amongst these levers</w:t>
      </w:r>
      <w:r w:rsidR="00D43B96" w:rsidRPr="000F32DD">
        <w:t>, co</w:t>
      </w:r>
      <w:r w:rsidR="00F05C79" w:rsidRPr="000F32DD">
        <w:t xml:space="preserve">mbining </w:t>
      </w:r>
      <w:r w:rsidR="00C7632C" w:rsidRPr="000F32DD">
        <w:t xml:space="preserve">firstly </w:t>
      </w:r>
      <w:r w:rsidR="00F05C79" w:rsidRPr="000F32DD">
        <w:t xml:space="preserve">the conceptual work of </w:t>
      </w:r>
      <w:r w:rsidR="00E71103" w:rsidRPr="000F32DD">
        <w:t>Gewirt</w:t>
      </w:r>
      <w:r w:rsidR="00D30AA9" w:rsidRPr="000F32DD">
        <w:t>z</w:t>
      </w:r>
      <w:r w:rsidR="00E71103" w:rsidRPr="000F32DD">
        <w:t>’s (</w:t>
      </w:r>
      <w:r w:rsidR="005C7CD6">
        <w:t>2006</w:t>
      </w:r>
      <w:r w:rsidR="00E71103" w:rsidRPr="000F32DD">
        <w:t xml:space="preserve">) </w:t>
      </w:r>
      <w:r w:rsidR="00122312" w:rsidRPr="000F32DD">
        <w:t xml:space="preserve">notions of </w:t>
      </w:r>
      <w:r w:rsidR="00E71103" w:rsidRPr="000F32DD">
        <w:t>social justice and</w:t>
      </w:r>
      <w:r w:rsidR="00C7632C" w:rsidRPr="000F32DD">
        <w:t>, secondly,</w:t>
      </w:r>
      <w:r w:rsidR="00E71103" w:rsidRPr="000F32DD">
        <w:t xml:space="preserve"> Rogoff’s (19</w:t>
      </w:r>
      <w:r w:rsidR="0007004B" w:rsidRPr="000F32DD">
        <w:t>95</w:t>
      </w:r>
      <w:r w:rsidR="00E71103" w:rsidRPr="000F32DD">
        <w:t>)</w:t>
      </w:r>
      <w:r w:rsidR="00356F2B" w:rsidRPr="000F32DD">
        <w:t xml:space="preserve"> socio-c</w:t>
      </w:r>
      <w:r w:rsidR="00F61918" w:rsidRPr="000F32DD">
        <w:t>ultural</w:t>
      </w:r>
      <w:r w:rsidR="00356F2B" w:rsidRPr="000F32DD">
        <w:t xml:space="preserve"> </w:t>
      </w:r>
      <w:r w:rsidR="00161EA8" w:rsidRPr="000F32DD">
        <w:t xml:space="preserve">planes of </w:t>
      </w:r>
      <w:r w:rsidR="00846383" w:rsidRPr="000F32DD">
        <w:t xml:space="preserve">analysis: </w:t>
      </w:r>
      <w:r w:rsidR="00161EA8" w:rsidRPr="000F32DD">
        <w:t>the personal, interpersonal</w:t>
      </w:r>
      <w:r w:rsidR="00240AE8" w:rsidRPr="000F32DD">
        <w:t xml:space="preserve">, </w:t>
      </w:r>
      <w:r w:rsidR="00161EA8" w:rsidRPr="000F32DD">
        <w:t xml:space="preserve">and institutional </w:t>
      </w:r>
      <w:r w:rsidR="00F856EF" w:rsidRPr="000F32DD">
        <w:t xml:space="preserve">in the social practice </w:t>
      </w:r>
      <w:r w:rsidR="00240AE8" w:rsidRPr="000F32DD">
        <w:t>of</w:t>
      </w:r>
      <w:r w:rsidR="00F856EF" w:rsidRPr="000F32DD">
        <w:t xml:space="preserve"> assessment. </w:t>
      </w:r>
      <w:r w:rsidR="000210CC" w:rsidRPr="000F32DD">
        <w:t xml:space="preserve">Notions of social justice concern educationalists because analyses of national and international assessment data reveal patterns of inequitable achievement for people </w:t>
      </w:r>
      <w:r w:rsidR="00B50183" w:rsidRPr="000F32DD">
        <w:t>across</w:t>
      </w:r>
      <w:r w:rsidR="000210CC" w:rsidRPr="000F32DD">
        <w:t xml:space="preserve"> socioeconomic </w:t>
      </w:r>
      <w:r w:rsidR="00B50183" w:rsidRPr="000F32DD">
        <w:t xml:space="preserve">groups and </w:t>
      </w:r>
      <w:r w:rsidR="00715C11" w:rsidRPr="000F32DD">
        <w:t xml:space="preserve">other </w:t>
      </w:r>
      <w:r w:rsidR="00AB6F45" w:rsidRPr="000F32DD">
        <w:t xml:space="preserve">groupings </w:t>
      </w:r>
      <w:r w:rsidR="000210CC" w:rsidRPr="000F32DD">
        <w:t>such as race, ethnicity, gender, and disability</w:t>
      </w:r>
      <w:r w:rsidR="00763664" w:rsidRPr="000F32DD">
        <w:t xml:space="preserve"> (e.g., OECD, 2020)</w:t>
      </w:r>
      <w:r w:rsidR="000210CC" w:rsidRPr="000F32DD">
        <w:t xml:space="preserve">. Acknowledging the intersectionality of </w:t>
      </w:r>
      <w:r w:rsidR="008C2F41" w:rsidRPr="000F32DD">
        <w:t xml:space="preserve">group </w:t>
      </w:r>
      <w:r w:rsidR="000210CC" w:rsidRPr="000F32DD">
        <w:t xml:space="preserve">identity, whereby people belong to and derive their identities across affiliations with multiple groupings, and hence the need for caution in categorizing individuals or families, </w:t>
      </w:r>
      <w:r w:rsidR="008C2F41" w:rsidRPr="000F32DD">
        <w:t>those</w:t>
      </w:r>
      <w:r w:rsidR="000210CC" w:rsidRPr="000F32DD">
        <w:t xml:space="preserve"> with a concern for social justice strive to address issues of exclusion or unfair treatment (Curtin et al., 2019). </w:t>
      </w:r>
    </w:p>
    <w:p w14:paraId="0C0F9141" w14:textId="13219C64" w:rsidR="000210CC" w:rsidRPr="000F32DD" w:rsidRDefault="000210CC" w:rsidP="00BC0144">
      <w:pPr>
        <w:ind w:firstLine="720"/>
      </w:pPr>
      <w:r w:rsidRPr="000F32DD">
        <w:t>Addressing social justice issues is complex because of embedded issues of power, distribution of resources and fundamental beliefs and values about human and economic capital. Gewirtz’s (</w:t>
      </w:r>
      <w:r w:rsidR="005C7CD6">
        <w:t>2006</w:t>
      </w:r>
      <w:r w:rsidRPr="000F32DD">
        <w:t>), theoretical framework encompasses two concepts of social justice: distributive and relational justice. Distributive justice refers to the distribution of wealth, power, and privilege across society, while relational justice advocates for communal sharing of resources and valuing social relationships in a non-hierarchal manner. These concepts have relevance for assessment, since traditional assessment certifications (high stakes assessments) have ‘reproduced hierarchies in terms of race, class and gender intersections in twenty-first century education practice’ (Curtin et al., 2019, p.84). Such patterns are discernible in international testing regimes, such as PISA (</w:t>
      </w:r>
      <w:proofErr w:type="spellStart"/>
      <w:r w:rsidR="00293307" w:rsidRPr="000F32DD">
        <w:t>S</w:t>
      </w:r>
      <w:r w:rsidR="00AB7110" w:rsidRPr="000F32DD">
        <w:t>chleider</w:t>
      </w:r>
      <w:proofErr w:type="spellEnd"/>
      <w:r w:rsidR="00AB7110" w:rsidRPr="000F32DD">
        <w:t>, 2019),</w:t>
      </w:r>
      <w:r w:rsidRPr="000F32DD">
        <w:t xml:space="preserve"> and affect subsequent life chances for students in terms of eligibility for further education pathways and employment opportunities. </w:t>
      </w:r>
      <w:r w:rsidR="00DB7D0D" w:rsidRPr="000F32DD">
        <w:t>From a</w:t>
      </w:r>
      <w:r w:rsidRPr="000F32DD">
        <w:t xml:space="preserve"> relational justice </w:t>
      </w:r>
      <w:r w:rsidR="00046787" w:rsidRPr="000F32DD">
        <w:t>perspective</w:t>
      </w:r>
      <w:r w:rsidRPr="000F32DD">
        <w:t xml:space="preserve">, there is an opportunity to confront established hierarchies </w:t>
      </w:r>
      <w:r w:rsidRPr="000F32DD">
        <w:lastRenderedPageBreak/>
        <w:t xml:space="preserve">and focus on valuing diversity (Curtin et al., 2019), interpersonal relationships and mutual or shared benefits, rather than competitive systems of winners and losers. </w:t>
      </w:r>
    </w:p>
    <w:p w14:paraId="4C4426DB" w14:textId="77777777" w:rsidR="000210CC" w:rsidRPr="000F32DD" w:rsidRDefault="000210CC" w:rsidP="000210CC"/>
    <w:p w14:paraId="36439E2C" w14:textId="2576DD31" w:rsidR="00EA5F32" w:rsidRPr="000F32DD" w:rsidRDefault="000210CC" w:rsidP="00BC0144">
      <w:pPr>
        <w:ind w:firstLine="720"/>
      </w:pPr>
      <w:r w:rsidRPr="000F32DD">
        <w:t>Rogoff’s (</w:t>
      </w:r>
      <w:r w:rsidR="007F4833" w:rsidRPr="000F32DD">
        <w:t>1995</w:t>
      </w:r>
      <w:r w:rsidRPr="000F32DD">
        <w:t>) conceptual framework offers a means of understanding and applying the goal of relational justice in educational assessment through three planes of analysis – the personal</w:t>
      </w:r>
      <w:r w:rsidR="00BD7D2B" w:rsidRPr="000F32DD">
        <w:t xml:space="preserve"> (the learner</w:t>
      </w:r>
      <w:r w:rsidR="009E460B" w:rsidRPr="000F32DD">
        <w:t>)</w:t>
      </w:r>
      <w:r w:rsidRPr="000F32DD">
        <w:t xml:space="preserve">, inter-personal </w:t>
      </w:r>
      <w:r w:rsidR="009E460B" w:rsidRPr="000F32DD">
        <w:t xml:space="preserve">(relationships in the context of the school) </w:t>
      </w:r>
      <w:r w:rsidRPr="000F32DD">
        <w:t>and institutional</w:t>
      </w:r>
      <w:r w:rsidR="00A15B54" w:rsidRPr="000F32DD">
        <w:t xml:space="preserve"> (educational agencies and policy makers)</w:t>
      </w:r>
      <w:r w:rsidRPr="000F32DD">
        <w:t>.</w:t>
      </w:r>
      <w:r w:rsidR="001D3BC1" w:rsidRPr="000F32DD">
        <w:t xml:space="preserve"> </w:t>
      </w:r>
      <w:r w:rsidR="006A4192" w:rsidRPr="000F32DD">
        <w:t>W</w:t>
      </w:r>
      <w:r w:rsidR="00DB5E6E" w:rsidRPr="000F32DD">
        <w:t xml:space="preserve">ithin and </w:t>
      </w:r>
      <w:r w:rsidRPr="000F32DD">
        <w:t xml:space="preserve">through the intersectionality of these planes, there may be possibilities for shifts in the understanding, and </w:t>
      </w:r>
      <w:r w:rsidR="0032610F" w:rsidRPr="000F32DD">
        <w:t>transformation</w:t>
      </w:r>
      <w:r w:rsidR="006A136C" w:rsidRPr="000F32DD">
        <w:t>,</w:t>
      </w:r>
      <w:r w:rsidRPr="000F32DD">
        <w:t xml:space="preserve"> of high-stakes assessment</w:t>
      </w:r>
      <w:r w:rsidR="006A4192" w:rsidRPr="000F32DD">
        <w:t xml:space="preserve"> </w:t>
      </w:r>
      <w:r w:rsidRPr="000F32DD">
        <w:t xml:space="preserve">in the </w:t>
      </w:r>
      <w:r w:rsidR="009C09E2" w:rsidRPr="000F32DD">
        <w:t xml:space="preserve">uncertainties of the </w:t>
      </w:r>
      <w:r w:rsidRPr="000F32DD">
        <w:t xml:space="preserve">pandemic. </w:t>
      </w:r>
    </w:p>
    <w:p w14:paraId="2087E62D" w14:textId="77777777" w:rsidR="009C09E2" w:rsidRPr="000F32DD" w:rsidRDefault="009C09E2" w:rsidP="00BC0144">
      <w:pPr>
        <w:ind w:firstLine="720"/>
      </w:pPr>
    </w:p>
    <w:p w14:paraId="73995501" w14:textId="0DA293C6" w:rsidR="00CB7112" w:rsidRPr="000F32DD" w:rsidRDefault="004A3873" w:rsidP="001302E2">
      <w:pPr>
        <w:ind w:firstLine="720"/>
        <w:rPr>
          <w:b/>
          <w:bCs/>
        </w:rPr>
      </w:pPr>
      <w:r w:rsidRPr="000F32DD">
        <w:t>The paper begins with a</w:t>
      </w:r>
      <w:r w:rsidR="00DD48D3">
        <w:t xml:space="preserve"> brief background</w:t>
      </w:r>
      <w:r w:rsidR="00302D64">
        <w:t xml:space="preserve"> on the New Zealand education system and the </w:t>
      </w:r>
      <w:r w:rsidR="003F0C3B">
        <w:t>secondary school qualification, before</w:t>
      </w:r>
      <w:r w:rsidR="00BE5FC4">
        <w:t xml:space="preserve"> contextualising the NZ COVID-19 experience</w:t>
      </w:r>
      <w:r w:rsidR="001A4D41">
        <w:t xml:space="preserve">. </w:t>
      </w:r>
      <w:r w:rsidR="00F704CD" w:rsidRPr="000F32DD">
        <w:t xml:space="preserve">The paper </w:t>
      </w:r>
      <w:r w:rsidR="00C57559">
        <w:t xml:space="preserve">examines </w:t>
      </w:r>
      <w:r w:rsidR="00C73D44">
        <w:t xml:space="preserve">literature on </w:t>
      </w:r>
      <w:r w:rsidR="00062E1F">
        <w:t>the complexities arising from COVID-19 on high stakes assessment</w:t>
      </w:r>
      <w:r w:rsidR="008E5C6A">
        <w:t>s before turning to an analysis of</w:t>
      </w:r>
      <w:r w:rsidR="00000739" w:rsidRPr="000F32DD">
        <w:t xml:space="preserve"> </w:t>
      </w:r>
      <w:r w:rsidR="00742CB2">
        <w:t xml:space="preserve">NZ </w:t>
      </w:r>
      <w:r w:rsidR="00000739" w:rsidRPr="000F32DD">
        <w:t>assess</w:t>
      </w:r>
      <w:r w:rsidR="00742CB2">
        <w:t>ment experiences</w:t>
      </w:r>
      <w:r w:rsidR="00000739" w:rsidRPr="000F32DD">
        <w:t xml:space="preserve"> during a pandemic, doing s</w:t>
      </w:r>
      <w:r w:rsidR="00BE6057" w:rsidRPr="000F32DD">
        <w:t xml:space="preserve">omething rarely brought together </w:t>
      </w:r>
      <w:r w:rsidR="002270DF" w:rsidRPr="000F32DD">
        <w:t xml:space="preserve">–the </w:t>
      </w:r>
      <w:r w:rsidR="007A7BC4" w:rsidRPr="000F32DD">
        <w:t xml:space="preserve">experiences and perspectives of </w:t>
      </w:r>
      <w:r w:rsidR="006A703E" w:rsidRPr="000F32DD">
        <w:t xml:space="preserve">the </w:t>
      </w:r>
      <w:r w:rsidR="00326817" w:rsidRPr="000F32DD">
        <w:t>school</w:t>
      </w:r>
      <w:r w:rsidR="00A92E1D" w:rsidRPr="000F32DD">
        <w:t>, educational agency</w:t>
      </w:r>
      <w:r w:rsidR="00E43C38" w:rsidRPr="000F32DD">
        <w:t>,</w:t>
      </w:r>
      <w:r w:rsidR="00A92E1D" w:rsidRPr="000F32DD">
        <w:t xml:space="preserve"> and </w:t>
      </w:r>
      <w:r w:rsidR="002270DF" w:rsidRPr="000F32DD">
        <w:t>educational policy ma</w:t>
      </w:r>
      <w:r w:rsidR="006A703E" w:rsidRPr="000F32DD">
        <w:t>ker</w:t>
      </w:r>
      <w:r w:rsidR="00000739" w:rsidRPr="000F32DD">
        <w:t>.</w:t>
      </w:r>
      <w:r w:rsidR="00541542" w:rsidRPr="000F32DD">
        <w:t xml:space="preserve"> </w:t>
      </w:r>
      <w:r w:rsidR="0066015F">
        <w:t>Further a</w:t>
      </w:r>
      <w:r w:rsidR="000210CC" w:rsidRPr="000F32DD">
        <w:t xml:space="preserve">nalysis in relation to the </w:t>
      </w:r>
      <w:r w:rsidR="00E92747" w:rsidRPr="000F32DD">
        <w:t xml:space="preserve">theoretical framework that combines the </w:t>
      </w:r>
      <w:r w:rsidR="005220E0" w:rsidRPr="000F32DD">
        <w:t>work of Gewirtz and Rogoff</w:t>
      </w:r>
      <w:r w:rsidR="00997CB2" w:rsidRPr="000F32DD">
        <w:t>,</w:t>
      </w:r>
      <w:r w:rsidR="005220E0" w:rsidRPr="000F32DD">
        <w:t xml:space="preserve"> leads to the argument </w:t>
      </w:r>
      <w:r w:rsidR="005220E0" w:rsidRPr="00EA23F6">
        <w:t>that</w:t>
      </w:r>
      <w:r w:rsidR="00C40508" w:rsidRPr="00EA23F6">
        <w:t xml:space="preserve"> </w:t>
      </w:r>
      <w:r w:rsidR="009E7B63" w:rsidRPr="00EA23F6">
        <w:t xml:space="preserve">though </w:t>
      </w:r>
      <w:r w:rsidR="00243281" w:rsidRPr="00EA23F6">
        <w:t xml:space="preserve">cross-sector </w:t>
      </w:r>
      <w:r w:rsidR="00361681" w:rsidRPr="00EA23F6">
        <w:t>collaborati</w:t>
      </w:r>
      <w:r w:rsidR="009A54B7" w:rsidRPr="00EA23F6">
        <w:t xml:space="preserve">on </w:t>
      </w:r>
      <w:r w:rsidR="009E7B63" w:rsidRPr="00EA23F6">
        <w:t xml:space="preserve">creates opportunities for transformative actions and </w:t>
      </w:r>
      <w:r w:rsidR="009A54B7" w:rsidRPr="00EA23F6">
        <w:t xml:space="preserve">reduces the disruptive effects of a </w:t>
      </w:r>
      <w:r w:rsidR="009E7B63" w:rsidRPr="00EA23F6">
        <w:t>pandemic on high stakes assessment</w:t>
      </w:r>
      <w:r w:rsidR="00427769" w:rsidRPr="00EA23F6">
        <w:t xml:space="preserve"> results</w:t>
      </w:r>
      <w:r w:rsidR="00EF2BFA">
        <w:t>,</w:t>
      </w:r>
      <w:r w:rsidR="009E7B63" w:rsidRPr="00EA23F6">
        <w:t xml:space="preserve"> </w:t>
      </w:r>
      <w:r w:rsidR="00D46F4A" w:rsidRPr="00EA23F6">
        <w:t>the capacity to transform assessment</w:t>
      </w:r>
      <w:r w:rsidR="0046302D" w:rsidRPr="00EA23F6">
        <w:t xml:space="preserve"> for </w:t>
      </w:r>
      <w:r w:rsidR="00296EF3">
        <w:t>distributive and relational justice</w:t>
      </w:r>
      <w:r w:rsidR="00957E11">
        <w:t xml:space="preserve"> </w:t>
      </w:r>
      <w:r w:rsidR="00C45920" w:rsidRPr="00EA23F6">
        <w:t>is limited.</w:t>
      </w:r>
      <w:r w:rsidR="001302E2" w:rsidRPr="000F32DD">
        <w:t xml:space="preserve"> </w:t>
      </w:r>
    </w:p>
    <w:p w14:paraId="32E8EF6C" w14:textId="282C252D" w:rsidR="00874488" w:rsidRPr="000F32DD" w:rsidRDefault="00874488" w:rsidP="005B6448">
      <w:pPr>
        <w:ind w:firstLine="720"/>
      </w:pPr>
    </w:p>
    <w:p w14:paraId="3E68E0A4" w14:textId="77777777" w:rsidR="004B57A2" w:rsidRPr="007203DC" w:rsidRDefault="004B57A2" w:rsidP="004B57A2">
      <w:pPr>
        <w:rPr>
          <w:b/>
          <w:bCs/>
          <w:lang w:val="en-US"/>
        </w:rPr>
      </w:pPr>
      <w:r>
        <w:rPr>
          <w:b/>
          <w:bCs/>
          <w:lang w:val="en-US"/>
        </w:rPr>
        <w:t xml:space="preserve">Brief explanation of </w:t>
      </w:r>
      <w:r w:rsidRPr="007203DC">
        <w:rPr>
          <w:b/>
          <w:bCs/>
          <w:lang w:val="en-US"/>
        </w:rPr>
        <w:t>New Zealand’s education system</w:t>
      </w:r>
    </w:p>
    <w:p w14:paraId="587EC70C" w14:textId="773BC5D4" w:rsidR="004B57A2" w:rsidRDefault="004B57A2" w:rsidP="004B57A2">
      <w:pPr>
        <w:rPr>
          <w:lang w:val="en-US"/>
        </w:rPr>
      </w:pPr>
      <w:r>
        <w:rPr>
          <w:lang w:val="en-US"/>
        </w:rPr>
        <w:t xml:space="preserve">New Zealand has a decentralized education system, in which the governance and management of schools is the responsibility of each school’s Board of Trustees (BOT) (McMahon, 1996). The BOT is the staff employer, and is comprised of members elected from the community, the principal, </w:t>
      </w:r>
      <w:proofErr w:type="gramStart"/>
      <w:r>
        <w:rPr>
          <w:lang w:val="en-US"/>
        </w:rPr>
        <w:t>student</w:t>
      </w:r>
      <w:proofErr w:type="gramEnd"/>
      <w:r>
        <w:rPr>
          <w:lang w:val="en-US"/>
        </w:rPr>
        <w:t xml:space="preserve"> and staff elected representative and co-opted members where required, and a proprietors’ representative for state-integrated schools (e.g., refer to education.govt.nz). </w:t>
      </w:r>
      <w:r w:rsidR="00957E11">
        <w:rPr>
          <w:lang w:val="en-US"/>
        </w:rPr>
        <w:t>‘</w:t>
      </w:r>
      <w:r>
        <w:rPr>
          <w:lang w:val="en-US"/>
        </w:rPr>
        <w:t>The role of the state through the Ministry of Education is that of property owner, policy maker, funder and regulator</w:t>
      </w:r>
      <w:r w:rsidR="00957E11">
        <w:rPr>
          <w:lang w:val="en-US"/>
        </w:rPr>
        <w:t>’</w:t>
      </w:r>
      <w:r>
        <w:rPr>
          <w:lang w:val="en-US"/>
        </w:rPr>
        <w:t xml:space="preserve"> (McMahon, 1996, p.2). While the state stipulates curriculum requirements (such as the New Zealand Curriculum), schools have responsibility for delivery of it, and educational matters like student assessment processes and procedures. Schools do so in relation to the NZ Curriculum and the New Zealand Qualification Authority (NZQA). The senior secondary school qualification, the National Certificate of Educational Achievement (NCEA)</w:t>
      </w:r>
      <w:r w:rsidR="00957E11">
        <w:rPr>
          <w:lang w:val="en-US"/>
        </w:rPr>
        <w:t>,</w:t>
      </w:r>
      <w:r>
        <w:rPr>
          <w:lang w:val="en-US"/>
        </w:rPr>
        <w:t xml:space="preserve"> aligns with the first three levels of a national 10-level framework, known as the New Zealand Qualifications Framework (NZQA, 2022). NZQA</w:t>
      </w:r>
      <w:r w:rsidRPr="00854382">
        <w:rPr>
          <w:lang w:val="en-US"/>
        </w:rPr>
        <w:t xml:space="preserve"> </w:t>
      </w:r>
      <w:r>
        <w:rPr>
          <w:lang w:val="en-US"/>
        </w:rPr>
        <w:t>administer the New Zealand Qualifications Framework (NZQF).</w:t>
      </w:r>
    </w:p>
    <w:p w14:paraId="167B29E3" w14:textId="77777777" w:rsidR="00311500" w:rsidRDefault="00311500" w:rsidP="004B57A2">
      <w:pPr>
        <w:rPr>
          <w:lang w:val="en-US"/>
        </w:rPr>
      </w:pPr>
    </w:p>
    <w:p w14:paraId="12A6FE8A" w14:textId="2222483F" w:rsidR="004B57A2" w:rsidRDefault="004B57A2" w:rsidP="00C7641F">
      <w:pPr>
        <w:ind w:firstLine="720"/>
        <w:rPr>
          <w:lang w:val="en-US"/>
        </w:rPr>
      </w:pPr>
      <w:r>
        <w:rPr>
          <w:lang w:val="en-US"/>
        </w:rPr>
        <w:t xml:space="preserve">The education system has </w:t>
      </w:r>
      <w:r w:rsidR="00436420">
        <w:rPr>
          <w:lang w:val="en-US"/>
        </w:rPr>
        <w:t>fou</w:t>
      </w:r>
      <w:r w:rsidR="00206A87">
        <w:rPr>
          <w:lang w:val="en-US"/>
        </w:rPr>
        <w:t xml:space="preserve">r </w:t>
      </w:r>
      <w:r>
        <w:rPr>
          <w:lang w:val="en-US"/>
        </w:rPr>
        <w:t>levels: early childhood education (from birth to school entry age), primary (aged 5-11 years) and secondary education (from 1</w:t>
      </w:r>
      <w:r w:rsidR="00DA2FD9">
        <w:rPr>
          <w:lang w:val="en-US"/>
        </w:rPr>
        <w:t>2</w:t>
      </w:r>
      <w:r>
        <w:rPr>
          <w:lang w:val="en-US"/>
        </w:rPr>
        <w:t>-19 years of age), and further education (higher and vocational education). Although school entry in NZ is compulsory from the child’s sixth birthday, commonly children start school on or soon after their fifth birthday. Important to understand is the range of provision offered from senior primary through to junior secondary. While most students finish primary school around age 11 (School Year 6), they have five options at Year 7: full primary (Years 0-8), intermediate school (Years 7-8), composite school (Years 7-13), junior secondary school (Years 7-10), or area school/</w:t>
      </w:r>
      <w:proofErr w:type="spellStart"/>
      <w:r>
        <w:rPr>
          <w:lang w:val="en-US"/>
        </w:rPr>
        <w:t>kura</w:t>
      </w:r>
      <w:proofErr w:type="spellEnd"/>
      <w:r>
        <w:rPr>
          <w:lang w:val="en-US"/>
        </w:rPr>
        <w:t xml:space="preserve"> (M</w:t>
      </w:r>
      <w:r>
        <w:rPr>
          <w:rFonts w:cstheme="minorHAnsi"/>
          <w:lang w:val="en-US"/>
        </w:rPr>
        <w:t>ā</w:t>
      </w:r>
      <w:r>
        <w:rPr>
          <w:lang w:val="en-US"/>
        </w:rPr>
        <w:t xml:space="preserve">ori immersion) (Years 0-13). Most secondary schools cater for students in Years 9-13, with exceptions being </w:t>
      </w:r>
      <w:r>
        <w:rPr>
          <w:lang w:val="en-US"/>
        </w:rPr>
        <w:lastRenderedPageBreak/>
        <w:t>Junior High Schools (Years 7-10), and Senior High Schools (Years 11-13). Students may leave school prior to Year 13, but not until after their 16</w:t>
      </w:r>
      <w:r w:rsidRPr="005A0D0C">
        <w:rPr>
          <w:vertAlign w:val="superscript"/>
          <w:lang w:val="en-US"/>
        </w:rPr>
        <w:t>th</w:t>
      </w:r>
      <w:r>
        <w:rPr>
          <w:lang w:val="en-US"/>
        </w:rPr>
        <w:t xml:space="preserve"> birthday. </w:t>
      </w:r>
    </w:p>
    <w:p w14:paraId="5335DF50" w14:textId="77777777" w:rsidR="00311500" w:rsidRDefault="00311500" w:rsidP="004B57A2">
      <w:pPr>
        <w:rPr>
          <w:lang w:val="en-US"/>
        </w:rPr>
      </w:pPr>
    </w:p>
    <w:p w14:paraId="2B7FAC2E" w14:textId="32841CF3" w:rsidR="004B57A2" w:rsidRDefault="004B57A2" w:rsidP="00C7641F">
      <w:pPr>
        <w:ind w:firstLine="720"/>
        <w:rPr>
          <w:lang w:val="en-US"/>
        </w:rPr>
      </w:pPr>
      <w:r>
        <w:rPr>
          <w:lang w:val="en-US"/>
        </w:rPr>
        <w:t xml:space="preserve">Most schools in New Zealand are government-owned and fully state funded, and </w:t>
      </w:r>
      <w:r w:rsidR="00D012C4">
        <w:rPr>
          <w:lang w:val="en-US"/>
        </w:rPr>
        <w:t>largely</w:t>
      </w:r>
      <w:r>
        <w:rPr>
          <w:lang w:val="en-US"/>
        </w:rPr>
        <w:t xml:space="preserve"> co-educational (MOE, 2022</w:t>
      </w:r>
      <w:r w:rsidR="00730101">
        <w:rPr>
          <w:lang w:val="en-US"/>
        </w:rPr>
        <w:t>a</w:t>
      </w:r>
      <w:r>
        <w:rPr>
          <w:lang w:val="en-US"/>
        </w:rPr>
        <w:t xml:space="preserve">). State-integrated schools </w:t>
      </w:r>
      <w:r w:rsidR="00BD38A5">
        <w:rPr>
          <w:lang w:val="en-US"/>
        </w:rPr>
        <w:t>(354</w:t>
      </w:r>
      <w:r w:rsidR="00E92FEC">
        <w:rPr>
          <w:lang w:val="en-US"/>
        </w:rPr>
        <w:t xml:space="preserve"> of the </w:t>
      </w:r>
      <w:r w:rsidR="00331204">
        <w:rPr>
          <w:lang w:val="en-US"/>
        </w:rPr>
        <w:t>2536</w:t>
      </w:r>
      <w:r w:rsidR="00E92FEC">
        <w:rPr>
          <w:lang w:val="en-US"/>
        </w:rPr>
        <w:t xml:space="preserve"> NZ schools</w:t>
      </w:r>
      <w:r w:rsidR="00331204">
        <w:rPr>
          <w:lang w:val="en-US"/>
        </w:rPr>
        <w:t xml:space="preserve">) </w:t>
      </w:r>
      <w:r>
        <w:rPr>
          <w:lang w:val="en-US"/>
        </w:rPr>
        <w:t>have a special character related to a specified religion, philosophy or set of values (such as M</w:t>
      </w:r>
      <w:r>
        <w:rPr>
          <w:rFonts w:cstheme="minorHAnsi"/>
          <w:lang w:val="en-US"/>
        </w:rPr>
        <w:t>ā</w:t>
      </w:r>
      <w:r>
        <w:rPr>
          <w:lang w:val="en-US"/>
        </w:rPr>
        <w:t>ori medium schools affiliated with a particular iwi - Māori tribal group). Kura Kaupapa M</w:t>
      </w:r>
      <w:r>
        <w:rPr>
          <w:rFonts w:cstheme="minorHAnsi"/>
          <w:lang w:val="en-US"/>
        </w:rPr>
        <w:t>ā</w:t>
      </w:r>
      <w:r>
        <w:rPr>
          <w:lang w:val="en-US"/>
        </w:rPr>
        <w:t xml:space="preserve">ori schools </w:t>
      </w:r>
      <w:r w:rsidR="00E92FEC">
        <w:rPr>
          <w:lang w:val="en-US"/>
        </w:rPr>
        <w:t xml:space="preserve">(72/2536) </w:t>
      </w:r>
      <w:r>
        <w:rPr>
          <w:lang w:val="en-US"/>
        </w:rPr>
        <w:t>have a M</w:t>
      </w:r>
      <w:r>
        <w:rPr>
          <w:rFonts w:cstheme="minorHAnsi"/>
          <w:lang w:val="en-US"/>
        </w:rPr>
        <w:t>ā</w:t>
      </w:r>
      <w:r>
        <w:rPr>
          <w:lang w:val="en-US"/>
        </w:rPr>
        <w:t>ori philosophy and M</w:t>
      </w:r>
      <w:r>
        <w:rPr>
          <w:rFonts w:cstheme="minorHAnsi"/>
          <w:lang w:val="en-US"/>
        </w:rPr>
        <w:t>ā</w:t>
      </w:r>
      <w:r>
        <w:rPr>
          <w:lang w:val="en-US"/>
        </w:rPr>
        <w:t>ori is the language of instruction. While there are private schools, they are smaller in number</w:t>
      </w:r>
      <w:r w:rsidR="005F1FB7">
        <w:rPr>
          <w:lang w:val="en-US"/>
        </w:rPr>
        <w:t xml:space="preserve"> (</w:t>
      </w:r>
      <w:r w:rsidR="00306094">
        <w:rPr>
          <w:lang w:val="en-US"/>
        </w:rPr>
        <w:t>&lt;5%)</w:t>
      </w:r>
      <w:r>
        <w:rPr>
          <w:lang w:val="en-US"/>
        </w:rPr>
        <w:t xml:space="preserve">, as are various other school types serving health, social or locational needs (e.g., Correspondence Schooling for students living in remote areas). </w:t>
      </w:r>
    </w:p>
    <w:p w14:paraId="755201DC" w14:textId="77777777" w:rsidR="007E1817" w:rsidRDefault="007E1817" w:rsidP="004B57A2">
      <w:pPr>
        <w:rPr>
          <w:lang w:val="en-US"/>
        </w:rPr>
      </w:pPr>
    </w:p>
    <w:p w14:paraId="1984EF2C" w14:textId="77777777" w:rsidR="007E1817" w:rsidRPr="000F32DD" w:rsidRDefault="007E1817" w:rsidP="007E1817">
      <w:pPr>
        <w:rPr>
          <w:b/>
          <w:bCs/>
        </w:rPr>
      </w:pPr>
      <w:r w:rsidRPr="000F32DD">
        <w:rPr>
          <w:b/>
          <w:bCs/>
        </w:rPr>
        <w:t>National Certificate of Educational Achievement (NCEA)</w:t>
      </w:r>
    </w:p>
    <w:p w14:paraId="1BD81C84" w14:textId="54EC3EB9" w:rsidR="007E1817" w:rsidRPr="000F32DD" w:rsidRDefault="007E1817" w:rsidP="007E1817">
      <w:r w:rsidRPr="000F32DD">
        <w:t xml:space="preserve">The NCEA is NZ’s education qualification, taught in the last three years of secondary schooling, though also available for foundational and vocational </w:t>
      </w:r>
      <w:r>
        <w:t xml:space="preserve">education and </w:t>
      </w:r>
      <w:r w:rsidRPr="000F32DD">
        <w:t>training. NCEA is comprised of three levels of increasing difficulty. Students are required to achieve a prescribed number of credits to gain an NCEA Certificate in the respective levels, varying from 80 credits in Level 1 to 60 credits at Level 3 (in addition to 20 credits from level 2 or above), including literacy and numeracy requirements (NZQA, 2021</w:t>
      </w:r>
      <w:r w:rsidR="00946F7F">
        <w:t>a</w:t>
      </w:r>
      <w:r w:rsidRPr="000F32DD">
        <w:t>). There are two types of standards: Achievement Standards and Unit Standards. Achievement Standards assess skills and knowledge associated with the National Curriculum, while Unit Standards encompass broader knowledge and skill, often related to vocational education and training (Yates &amp; Johnston, 2018). Credits are awarded once evidence is gathered on achievement of specified standards. Standards are descriptions of the knowledge or skills that students are expected to achieve to meet the standard. Credit values are given to each standard (typically around 3-5 credits), with ‘most curriculum courses assessing five to eight achievement standards’</w:t>
      </w:r>
      <w:r>
        <w:rPr>
          <w:rStyle w:val="FootnoteReference"/>
        </w:rPr>
        <w:footnoteReference w:id="1"/>
      </w:r>
      <w:r w:rsidRPr="000F32DD">
        <w:t xml:space="preserve"> (Yates &amp; Johnston, 2018, p.639). </w:t>
      </w:r>
    </w:p>
    <w:p w14:paraId="4CCAA9E7" w14:textId="77777777" w:rsidR="007E1817" w:rsidRPr="000F32DD" w:rsidRDefault="007E1817" w:rsidP="007E1817"/>
    <w:p w14:paraId="15E4D45E" w14:textId="77777777" w:rsidR="007E1817" w:rsidRDefault="007E1817" w:rsidP="007E1817">
      <w:pPr>
        <w:ind w:firstLine="720"/>
      </w:pPr>
      <w:r w:rsidRPr="000F32DD">
        <w:t>There are two types of assessment: external and internal. External assessments include examinations and portfolios (the latter for performance type tasks and subjects) and are assessed by NZQA, either on “paper” or, increasingly, digital form. Internal assessments include skills and knowledge that are performance based like speeches, projects, group work, physical activity, and performing Arts. “Internals” are credited on documented assessment evidence and decisions made by teacher judgements on standards criteria. Students receive credits at differing grades of performance – achieve (pass), merit and excellence. Students who accumulate sufficient evidence at these varying grade levels may have their courses, and their Certificate, endorsed accordingly.</w:t>
      </w:r>
      <w:r w:rsidRPr="000F32DD">
        <w:rPr>
          <w:rStyle w:val="FootnoteReference"/>
        </w:rPr>
        <w:footnoteReference w:id="2"/>
      </w:r>
    </w:p>
    <w:p w14:paraId="06B3DEA3" w14:textId="77777777" w:rsidR="007E1817" w:rsidRPr="000F32DD" w:rsidRDefault="007E1817" w:rsidP="007E1817">
      <w:pPr>
        <w:ind w:firstLine="720"/>
      </w:pPr>
    </w:p>
    <w:p w14:paraId="3D70C771" w14:textId="4FF811E3" w:rsidR="007E1817" w:rsidRPr="000F32DD" w:rsidRDefault="007E1817" w:rsidP="007E1817">
      <w:pPr>
        <w:ind w:firstLine="720"/>
      </w:pPr>
      <w:r w:rsidRPr="000F32DD">
        <w:t xml:space="preserve">Considerable professional development is invested in teachers to </w:t>
      </w:r>
      <w:r>
        <w:t xml:space="preserve">build assessment capability and </w:t>
      </w:r>
      <w:r w:rsidRPr="000F32DD">
        <w:t>adherence to the expected processes and standards</w:t>
      </w:r>
      <w:r>
        <w:t>,</w:t>
      </w:r>
      <w:r w:rsidRPr="000F32DD">
        <w:t xml:space="preserve"> which are </w:t>
      </w:r>
      <w:r w:rsidRPr="000F32DD">
        <w:lastRenderedPageBreak/>
        <w:t>monitored for approval by NZQA (2020</w:t>
      </w:r>
      <w:r w:rsidR="00CE4658">
        <w:t>a</w:t>
      </w:r>
      <w:r w:rsidRPr="000F32DD">
        <w:t>). Informal and formal professional learning opportunities related to NCEA assessments are provided by a range of providers, including NZQA (2020</w:t>
      </w:r>
      <w:r w:rsidR="00CE4658">
        <w:t>a</w:t>
      </w:r>
      <w:r w:rsidRPr="000F32DD">
        <w:t>, p.76), who offer a variety of e-learning modules and in-person workshops from subject-specific topics to support for assessment and assessor moderation. These processes yielded a 91.3% agreement rate for internal credits in 2019, and 81.8% for grade (NZQA, 2020</w:t>
      </w:r>
      <w:r w:rsidR="00CE4658">
        <w:t>a</w:t>
      </w:r>
      <w:r w:rsidRPr="000F32DD">
        <w:t>, p.75).</w:t>
      </w:r>
    </w:p>
    <w:p w14:paraId="2AA004AE" w14:textId="77777777" w:rsidR="007E1817" w:rsidRPr="000F32DD" w:rsidRDefault="007E1817" w:rsidP="007E1817"/>
    <w:p w14:paraId="57E05DC1" w14:textId="06EA0CA1" w:rsidR="007E1817" w:rsidRPr="000F32DD" w:rsidRDefault="007E1817" w:rsidP="007E1817">
      <w:pPr>
        <w:ind w:firstLine="720"/>
      </w:pPr>
      <w:r w:rsidRPr="000F32DD">
        <w:t xml:space="preserve">NCEA </w:t>
      </w:r>
      <w:r>
        <w:t xml:space="preserve">is highly regarded (e.g., Yates and Johnson, 2018) </w:t>
      </w:r>
      <w:r w:rsidRPr="000F32DD">
        <w:t xml:space="preserve">for its high proportion of school-based assessment to national examinations, broader ways of assessing learning, opportunities for formative assessment and attention to learning compared with traditional assessment for qualifications. Nevertheless, </w:t>
      </w:r>
      <w:r>
        <w:t xml:space="preserve">tensions remain </w:t>
      </w:r>
      <w:r w:rsidRPr="000F32DD">
        <w:t xml:space="preserve">between formative and summative purposes. </w:t>
      </w:r>
      <w:r>
        <w:t xml:space="preserve">Nationally, striving for higher attainment rates pushes teachers towards summative purposes and students towards gaming credits, compromising attention to wellbeing and deeper learning </w:t>
      </w:r>
      <w:r w:rsidR="00FE3011">
        <w:t xml:space="preserve">-- </w:t>
      </w:r>
      <w:r w:rsidRPr="000F32DD">
        <w:t xml:space="preserve">a point to which the concluding sections of the paper return.  </w:t>
      </w:r>
    </w:p>
    <w:p w14:paraId="6E82EE22" w14:textId="77777777" w:rsidR="004B57A2" w:rsidRDefault="004B57A2" w:rsidP="00037A65">
      <w:pPr>
        <w:rPr>
          <w:b/>
          <w:bCs/>
        </w:rPr>
      </w:pPr>
    </w:p>
    <w:p w14:paraId="635EACDA" w14:textId="4B9D5714" w:rsidR="00AE524A" w:rsidRPr="000F32DD" w:rsidRDefault="00E93C32" w:rsidP="00037A65">
      <w:pPr>
        <w:rPr>
          <w:b/>
          <w:bCs/>
        </w:rPr>
      </w:pPr>
      <w:r w:rsidRPr="000F32DD">
        <w:rPr>
          <w:b/>
          <w:bCs/>
        </w:rPr>
        <w:t>I</w:t>
      </w:r>
      <w:r w:rsidR="00A41588" w:rsidRPr="000F32DD">
        <w:rPr>
          <w:b/>
          <w:bCs/>
        </w:rPr>
        <w:t xml:space="preserve">nternational </w:t>
      </w:r>
      <w:r w:rsidR="000141C0" w:rsidRPr="000F32DD">
        <w:rPr>
          <w:b/>
          <w:bCs/>
        </w:rPr>
        <w:t xml:space="preserve">perspectives of </w:t>
      </w:r>
      <w:r w:rsidR="00662D9D" w:rsidRPr="000F32DD">
        <w:rPr>
          <w:b/>
          <w:bCs/>
        </w:rPr>
        <w:t xml:space="preserve">COVID-19 impact on </w:t>
      </w:r>
      <w:r w:rsidR="009065BC" w:rsidRPr="000F32DD">
        <w:rPr>
          <w:b/>
          <w:bCs/>
        </w:rPr>
        <w:t>high stakes assessment</w:t>
      </w:r>
      <w:r w:rsidR="00AE524A" w:rsidRPr="000F32DD">
        <w:rPr>
          <w:b/>
          <w:bCs/>
        </w:rPr>
        <w:t xml:space="preserve">  </w:t>
      </w:r>
    </w:p>
    <w:p w14:paraId="1255CA10" w14:textId="77777777" w:rsidR="00081D34" w:rsidRDefault="00081D34" w:rsidP="00037A65">
      <w:pPr>
        <w:rPr>
          <w:b/>
          <w:bCs/>
          <w:i/>
          <w:iCs/>
        </w:rPr>
      </w:pPr>
    </w:p>
    <w:p w14:paraId="0C3F6593" w14:textId="009ECD57" w:rsidR="004D6B2F" w:rsidRPr="000F32DD" w:rsidRDefault="0071568B" w:rsidP="000D69EC">
      <w:r w:rsidRPr="000F32DD">
        <w:t xml:space="preserve">Internationally, school closures have resulted in learning gaps for students, reduced coverage of school curriculum </w:t>
      </w:r>
      <w:r w:rsidR="00C878AE" w:rsidRPr="000F32DD">
        <w:t xml:space="preserve">and </w:t>
      </w:r>
      <w:r w:rsidRPr="000F32DD">
        <w:t xml:space="preserve">achievement </w:t>
      </w:r>
      <w:r w:rsidR="00C878AE" w:rsidRPr="000F32DD">
        <w:t xml:space="preserve">(OECD, 2020). </w:t>
      </w:r>
      <w:r w:rsidR="008E68EC" w:rsidRPr="000F32DD">
        <w:t>Nations</w:t>
      </w:r>
      <w:r w:rsidR="00482474">
        <w:t xml:space="preserve">, </w:t>
      </w:r>
      <w:r w:rsidR="008E68EC" w:rsidRPr="000F32DD">
        <w:t>like th</w:t>
      </w:r>
      <w:r w:rsidR="00687520">
        <w:t>ose in th</w:t>
      </w:r>
      <w:r w:rsidR="008E68EC" w:rsidRPr="000F32DD">
        <w:t>e UK</w:t>
      </w:r>
      <w:r w:rsidR="00335AB3">
        <w:t xml:space="preserve"> and Sweden (</w:t>
      </w:r>
      <w:proofErr w:type="spellStart"/>
      <w:r w:rsidR="00580F03">
        <w:t>Wiberg</w:t>
      </w:r>
      <w:proofErr w:type="spellEnd"/>
      <w:r w:rsidR="00580F03">
        <w:t xml:space="preserve"> et al., 2021) </w:t>
      </w:r>
      <w:r w:rsidR="008E68EC" w:rsidRPr="000F32DD">
        <w:t xml:space="preserve">that delayed or cancelled external exams in the pandemic incurred considerable political and public angst (Cairns, 2020). </w:t>
      </w:r>
      <w:r w:rsidR="00840214" w:rsidRPr="000F32DD">
        <w:t>R</w:t>
      </w:r>
      <w:r w:rsidR="008E68EC" w:rsidRPr="000F32DD">
        <w:t xml:space="preserve">eliance on standardised assessments </w:t>
      </w:r>
      <w:r w:rsidR="00354979" w:rsidRPr="000F32DD">
        <w:t>reduced responsiveness</w:t>
      </w:r>
      <w:r w:rsidR="008E68EC" w:rsidRPr="000F32DD">
        <w:t xml:space="preserve"> to students’ interests and the global realities of the pandemic (Cairns, 2020)</w:t>
      </w:r>
      <w:r w:rsidR="000D69EC" w:rsidRPr="000F32DD">
        <w:t xml:space="preserve">, but also revealed tensions in the policy making space: multiple demands for quick decision making, assurances of the credibility of the qualification system, equitable opportunities for entry to tertiary study </w:t>
      </w:r>
      <w:r w:rsidR="00F20386">
        <w:t xml:space="preserve">in Sweden and </w:t>
      </w:r>
      <w:r w:rsidR="000D69EC" w:rsidRPr="000F32DD">
        <w:t>across the UK, realism about fewer resources required for technical standardization of student achievements than upskilling for dependable teacher judgments, and “caving in” to public outcry to subsequently rely on teacher derived grades (</w:t>
      </w:r>
      <w:proofErr w:type="spellStart"/>
      <w:r w:rsidR="000D69EC" w:rsidRPr="000F32DD">
        <w:t>Kippin</w:t>
      </w:r>
      <w:proofErr w:type="spellEnd"/>
      <w:r w:rsidR="000D69EC" w:rsidRPr="000F32DD">
        <w:t xml:space="preserve"> &amp; Cairney, 2021)</w:t>
      </w:r>
      <w:r w:rsidR="008E68EC" w:rsidRPr="000F32DD">
        <w:t xml:space="preserve">. </w:t>
      </w:r>
      <w:r w:rsidR="0023094E">
        <w:t xml:space="preserve">Other nations that </w:t>
      </w:r>
      <w:r w:rsidR="00260B60">
        <w:t xml:space="preserve">pivoted to online examinations, such as the US, encountered a range of measurement and </w:t>
      </w:r>
      <w:r w:rsidR="001D0798">
        <w:t>proctoring</w:t>
      </w:r>
      <w:r w:rsidR="00260B60">
        <w:t xml:space="preserve"> challenges</w:t>
      </w:r>
      <w:r w:rsidR="00B01334">
        <w:t xml:space="preserve">, </w:t>
      </w:r>
      <w:r w:rsidR="00687B39">
        <w:t>but mostly user hesitancy</w:t>
      </w:r>
      <w:r w:rsidR="00906379">
        <w:t xml:space="preserve"> (Camara, </w:t>
      </w:r>
      <w:r w:rsidR="00956606">
        <w:t>2020).</w:t>
      </w:r>
      <w:r w:rsidR="00260B60">
        <w:t xml:space="preserve"> </w:t>
      </w:r>
      <w:r w:rsidR="00AB499B">
        <w:t xml:space="preserve"> </w:t>
      </w:r>
      <w:r w:rsidR="00A66983" w:rsidRPr="000F32DD">
        <w:t xml:space="preserve">In short, </w:t>
      </w:r>
      <w:r w:rsidR="000D69EC" w:rsidRPr="000F32DD">
        <w:t>entrenched reliance on standardised high-stakes assessment limited flexibility to respond to the COVID-19 crisis</w:t>
      </w:r>
      <w:r w:rsidR="008219E5" w:rsidRPr="000F32DD">
        <w:t>.</w:t>
      </w:r>
      <w:r w:rsidR="00A66983" w:rsidRPr="000F32DD">
        <w:t xml:space="preserve"> </w:t>
      </w:r>
    </w:p>
    <w:p w14:paraId="3F4F1091" w14:textId="5ECCD5FC" w:rsidR="004D6B2F" w:rsidRPr="000F32DD" w:rsidRDefault="004D6B2F" w:rsidP="00037A65"/>
    <w:p w14:paraId="7B4C7A0B" w14:textId="77777777" w:rsidR="000770E7" w:rsidRPr="000F32DD" w:rsidRDefault="000770E7" w:rsidP="009D31B6"/>
    <w:p w14:paraId="4C6CCF5F" w14:textId="4B09ED3E" w:rsidR="00462957" w:rsidRPr="000F32DD" w:rsidRDefault="00462957" w:rsidP="00462957">
      <w:pPr>
        <w:rPr>
          <w:b/>
          <w:bCs/>
        </w:rPr>
      </w:pPr>
      <w:r w:rsidRPr="000F32DD">
        <w:rPr>
          <w:b/>
          <w:bCs/>
        </w:rPr>
        <w:t>COVID-19 in New Zealand</w:t>
      </w:r>
      <w:r w:rsidR="00381737">
        <w:rPr>
          <w:b/>
          <w:bCs/>
        </w:rPr>
        <w:t xml:space="preserve"> </w:t>
      </w:r>
    </w:p>
    <w:p w14:paraId="2AC51ADF" w14:textId="0E72F9C4" w:rsidR="009348FF" w:rsidRPr="00910888" w:rsidRDefault="009348FF" w:rsidP="009348FF">
      <w:r w:rsidRPr="00910888">
        <w:t xml:space="preserve">New Zealand’s Covid experience differed across the, to date, three years of the pandemic, which </w:t>
      </w:r>
      <w:r w:rsidR="002A4E95" w:rsidRPr="00910888">
        <w:t>the author</w:t>
      </w:r>
      <w:r w:rsidRPr="00910888">
        <w:t xml:space="preserve"> characteri</w:t>
      </w:r>
      <w:r w:rsidR="002A4E95" w:rsidRPr="00910888">
        <w:t>ses</w:t>
      </w:r>
      <w:r w:rsidRPr="00910888">
        <w:t xml:space="preserve"> as:</w:t>
      </w:r>
    </w:p>
    <w:p w14:paraId="66A49E46" w14:textId="477D83D9" w:rsidR="009348FF" w:rsidRPr="00910888" w:rsidRDefault="009348FF" w:rsidP="003E1165">
      <w:pPr>
        <w:pStyle w:val="ListParagraph"/>
        <w:numPr>
          <w:ilvl w:val="0"/>
          <w:numId w:val="33"/>
        </w:numPr>
        <w:spacing w:line="240" w:lineRule="auto"/>
        <w:ind w:left="714" w:hanging="357"/>
        <w:rPr>
          <w:rFonts w:ascii="Times New Roman" w:hAnsi="Times New Roman" w:cs="Times New Roman"/>
          <w:sz w:val="24"/>
          <w:szCs w:val="24"/>
        </w:rPr>
      </w:pPr>
      <w:r w:rsidRPr="00B6190C">
        <w:rPr>
          <w:rFonts w:ascii="Times New Roman" w:hAnsi="Times New Roman" w:cs="Times New Roman"/>
          <w:sz w:val="24"/>
          <w:szCs w:val="24"/>
        </w:rPr>
        <w:t xml:space="preserve">Phase 1 –2020 (arrival of Covid-19) </w:t>
      </w:r>
      <w:r w:rsidRPr="00B6190C">
        <w:rPr>
          <w:rFonts w:ascii="Times New Roman" w:hAnsi="Times New Roman" w:cs="Times New Roman"/>
          <w:i/>
          <w:iCs/>
          <w:sz w:val="24"/>
          <w:szCs w:val="24"/>
        </w:rPr>
        <w:t xml:space="preserve">transformative </w:t>
      </w:r>
      <w:r w:rsidRPr="00B6190C">
        <w:rPr>
          <w:rFonts w:ascii="Times New Roman" w:hAnsi="Times New Roman" w:cs="Times New Roman"/>
          <w:sz w:val="24"/>
          <w:szCs w:val="24"/>
        </w:rPr>
        <w:t xml:space="preserve">and united </w:t>
      </w:r>
    </w:p>
    <w:p w14:paraId="5458C549" w14:textId="7632656E" w:rsidR="009348FF" w:rsidRPr="00B6190C" w:rsidRDefault="009348FF" w:rsidP="003E1165">
      <w:pPr>
        <w:pStyle w:val="ListParagraph"/>
        <w:numPr>
          <w:ilvl w:val="0"/>
          <w:numId w:val="33"/>
        </w:numPr>
        <w:spacing w:line="240" w:lineRule="auto"/>
        <w:ind w:left="714" w:hanging="357"/>
        <w:rPr>
          <w:rFonts w:ascii="Times New Roman" w:hAnsi="Times New Roman" w:cs="Times New Roman"/>
          <w:sz w:val="24"/>
          <w:szCs w:val="24"/>
          <w:lang w:val="en-US"/>
        </w:rPr>
      </w:pPr>
      <w:r w:rsidRPr="00B6190C">
        <w:rPr>
          <w:rFonts w:ascii="Times New Roman" w:hAnsi="Times New Roman" w:cs="Times New Roman"/>
          <w:sz w:val="24"/>
          <w:szCs w:val="24"/>
          <w:lang w:val="en-US"/>
        </w:rPr>
        <w:t xml:space="preserve">Phase 2 – 2021 (Delta) – </w:t>
      </w:r>
      <w:r w:rsidRPr="00B6190C">
        <w:rPr>
          <w:rFonts w:ascii="Times New Roman" w:hAnsi="Times New Roman" w:cs="Times New Roman"/>
          <w:i/>
          <w:iCs/>
          <w:sz w:val="24"/>
          <w:szCs w:val="24"/>
          <w:lang w:val="en-US"/>
        </w:rPr>
        <w:t>adaptive</w:t>
      </w:r>
      <w:r w:rsidRPr="00B6190C">
        <w:rPr>
          <w:rFonts w:ascii="Times New Roman" w:hAnsi="Times New Roman" w:cs="Times New Roman"/>
          <w:sz w:val="24"/>
          <w:szCs w:val="24"/>
          <w:lang w:val="en-US"/>
        </w:rPr>
        <w:t xml:space="preserve"> </w:t>
      </w:r>
    </w:p>
    <w:p w14:paraId="6C9563E6" w14:textId="77777777" w:rsidR="009348FF" w:rsidRPr="00B6190C" w:rsidRDefault="009348FF" w:rsidP="003E1165">
      <w:pPr>
        <w:pStyle w:val="ListParagraph"/>
        <w:numPr>
          <w:ilvl w:val="0"/>
          <w:numId w:val="33"/>
        </w:numPr>
        <w:spacing w:line="240" w:lineRule="auto"/>
        <w:ind w:left="714" w:hanging="357"/>
        <w:rPr>
          <w:rFonts w:ascii="Times New Roman" w:hAnsi="Times New Roman" w:cs="Times New Roman"/>
          <w:sz w:val="24"/>
          <w:szCs w:val="24"/>
          <w:lang w:val="en-US"/>
        </w:rPr>
      </w:pPr>
      <w:r w:rsidRPr="00B6190C">
        <w:rPr>
          <w:rFonts w:ascii="Times New Roman" w:hAnsi="Times New Roman" w:cs="Times New Roman"/>
          <w:sz w:val="24"/>
          <w:szCs w:val="24"/>
          <w:lang w:val="en-US"/>
        </w:rPr>
        <w:t xml:space="preserve">Phase 3 – 2022 (Omicron) – </w:t>
      </w:r>
      <w:r w:rsidRPr="00B6190C">
        <w:rPr>
          <w:rFonts w:ascii="Times New Roman" w:hAnsi="Times New Roman" w:cs="Times New Roman"/>
          <w:i/>
          <w:iCs/>
          <w:sz w:val="24"/>
          <w:szCs w:val="24"/>
          <w:lang w:val="en-US"/>
        </w:rPr>
        <w:t xml:space="preserve">disruptive diversity </w:t>
      </w:r>
    </w:p>
    <w:p w14:paraId="3A265B5A" w14:textId="6578D7B1" w:rsidR="009348FF" w:rsidRDefault="009348FF" w:rsidP="009348FF">
      <w:pPr>
        <w:rPr>
          <w:lang w:val="en-US"/>
        </w:rPr>
      </w:pPr>
      <w:r>
        <w:rPr>
          <w:lang w:val="en-US"/>
        </w:rPr>
        <w:t>This section briefly describes the public health and political environment of each phase to provide critical contextual information before turning to the central focus of the paper – the Covid impact on senior secondary school assessment.</w:t>
      </w:r>
    </w:p>
    <w:p w14:paraId="67F7815B" w14:textId="77777777" w:rsidR="002A4E95" w:rsidRDefault="002A4E95" w:rsidP="009348FF">
      <w:pPr>
        <w:rPr>
          <w:lang w:val="en-US"/>
        </w:rPr>
      </w:pPr>
    </w:p>
    <w:p w14:paraId="6FED124F" w14:textId="3EC10463" w:rsidR="009348FF" w:rsidRPr="003B3A7F" w:rsidRDefault="009348FF" w:rsidP="009348FF">
      <w:pPr>
        <w:rPr>
          <w:b/>
          <w:bCs/>
          <w:i/>
          <w:iCs/>
          <w:lang w:val="en-US"/>
        </w:rPr>
      </w:pPr>
      <w:r w:rsidRPr="003B3A7F">
        <w:rPr>
          <w:b/>
          <w:bCs/>
          <w:i/>
          <w:iCs/>
          <w:lang w:val="en-US"/>
        </w:rPr>
        <w:t>Phase 1:</w:t>
      </w:r>
      <w:r w:rsidR="00F15F77">
        <w:rPr>
          <w:b/>
          <w:bCs/>
          <w:i/>
          <w:iCs/>
          <w:lang w:val="en-US"/>
        </w:rPr>
        <w:t xml:space="preserve"> </w:t>
      </w:r>
      <w:r w:rsidR="00047B31" w:rsidRPr="003B3A7F">
        <w:rPr>
          <w:b/>
          <w:bCs/>
          <w:i/>
          <w:iCs/>
          <w:lang w:val="en-US"/>
        </w:rPr>
        <w:t>Transformative and united response</w:t>
      </w:r>
    </w:p>
    <w:p w14:paraId="055C3B45" w14:textId="6F1E8065" w:rsidR="00462957" w:rsidRPr="000F32DD" w:rsidRDefault="00462957" w:rsidP="00462957">
      <w:r w:rsidRPr="000F32DD">
        <w:t xml:space="preserve">Geographically isolated in the Southern Hemisphere and surrounded by sea, New Zealand </w:t>
      </w:r>
      <w:r w:rsidR="00715C6E" w:rsidRPr="000F32DD">
        <w:t xml:space="preserve">was able to close its borders, </w:t>
      </w:r>
      <w:r w:rsidRPr="000F32DD">
        <w:t>the envy of many nations</w:t>
      </w:r>
      <w:r w:rsidR="008E33CD" w:rsidRPr="000F32DD">
        <w:t>, and delay the arrival of the virus</w:t>
      </w:r>
      <w:r w:rsidR="009B74B9" w:rsidRPr="000F32DD">
        <w:t xml:space="preserve"> until 28 February 2020</w:t>
      </w:r>
      <w:r w:rsidR="002A2230" w:rsidRPr="000F32DD">
        <w:t>.</w:t>
      </w:r>
      <w:r w:rsidR="008E33CD" w:rsidRPr="000F32DD">
        <w:t xml:space="preserve"> </w:t>
      </w:r>
      <w:r w:rsidR="002A2230" w:rsidRPr="000F32DD">
        <w:t>This delay meant NZ had time to lear</w:t>
      </w:r>
      <w:r w:rsidR="00187F6A" w:rsidRPr="000F32DD">
        <w:t xml:space="preserve">n from other </w:t>
      </w:r>
      <w:r w:rsidR="00187F6A" w:rsidRPr="000F32DD">
        <w:lastRenderedPageBreak/>
        <w:t>nations</w:t>
      </w:r>
      <w:r w:rsidR="00FE462E" w:rsidRPr="000F32DD">
        <w:t>. I</w:t>
      </w:r>
      <w:r w:rsidR="00F44FB4" w:rsidRPr="000F32DD">
        <w:t xml:space="preserve">t was summer – a season </w:t>
      </w:r>
      <w:r w:rsidR="009824EF" w:rsidRPr="000F32DD">
        <w:t>wh</w:t>
      </w:r>
      <w:r w:rsidR="00AD19F3" w:rsidRPr="000F32DD">
        <w:t xml:space="preserve">en </w:t>
      </w:r>
      <w:r w:rsidRPr="000F32DD">
        <w:t xml:space="preserve">people </w:t>
      </w:r>
      <w:r w:rsidR="00444802" w:rsidRPr="000F32DD">
        <w:t>spent time outside</w:t>
      </w:r>
      <w:r w:rsidR="00FE462E" w:rsidRPr="000F32DD">
        <w:t xml:space="preserve"> </w:t>
      </w:r>
      <w:r w:rsidR="00773A93" w:rsidRPr="000F32DD">
        <w:t xml:space="preserve">which, combined with </w:t>
      </w:r>
      <w:r w:rsidRPr="000F32DD">
        <w:t>low population density</w:t>
      </w:r>
      <w:r w:rsidR="005C6788" w:rsidRPr="000F32DD">
        <w:t xml:space="preserve"> (</w:t>
      </w:r>
      <w:r w:rsidRPr="000F32DD">
        <w:t>five million people on a similar land area to the UK, 268,838 sq</w:t>
      </w:r>
      <w:r w:rsidR="003A349F">
        <w:t>.</w:t>
      </w:r>
      <w:r w:rsidRPr="000F32DD">
        <w:t xml:space="preserve"> km</w:t>
      </w:r>
      <w:r w:rsidR="005C6788" w:rsidRPr="000F32DD">
        <w:t>)</w:t>
      </w:r>
      <w:r w:rsidR="00773A93" w:rsidRPr="000F32DD">
        <w:t>,</w:t>
      </w:r>
      <w:r w:rsidR="00C878AE" w:rsidRPr="000F32DD">
        <w:t xml:space="preserve"> readily allowed for social distancing</w:t>
      </w:r>
      <w:r w:rsidRPr="000F32DD">
        <w:t xml:space="preserve">. </w:t>
      </w:r>
    </w:p>
    <w:p w14:paraId="1E1D60FA" w14:textId="7448C0B4" w:rsidR="002E24FC" w:rsidRPr="000F32DD" w:rsidRDefault="00462957" w:rsidP="00462957">
      <w:pPr>
        <w:ind w:firstLine="720"/>
      </w:pPr>
      <w:r w:rsidRPr="000F32DD">
        <w:t>These location, temporal and seasonal factors coalesced with several political</w:t>
      </w:r>
      <w:r w:rsidR="005C2985" w:rsidRPr="000F32DD">
        <w:t xml:space="preserve"> and </w:t>
      </w:r>
      <w:r w:rsidRPr="000F32DD">
        <w:t>economic factors to create a distinctive and short-lived experience of the virus</w:t>
      </w:r>
      <w:r w:rsidR="005873D3" w:rsidRPr="000F32DD">
        <w:t xml:space="preserve"> in 2020</w:t>
      </w:r>
      <w:r w:rsidRPr="000F32DD">
        <w:t xml:space="preserve">. A </w:t>
      </w:r>
      <w:r w:rsidR="00606140" w:rsidRPr="000F32DD">
        <w:t>centre</w:t>
      </w:r>
      <w:r w:rsidRPr="000F32DD">
        <w:t>-left government who sought information from epidemiologists, other medical experts, modelling by mathematicians, and support from the business community, enabled educative messaging to be conveyed to the public (Wilson, 2020). A NZ alert level system was devised which comprised four increasing levels of restriction in movement, social contact, and economic activity</w:t>
      </w:r>
      <w:r w:rsidR="00606140" w:rsidRPr="000F32DD">
        <w:t xml:space="preserve"> up </w:t>
      </w:r>
      <w:r w:rsidR="009F718B" w:rsidRPr="000F32DD">
        <w:t>to</w:t>
      </w:r>
      <w:r w:rsidRPr="000F32DD">
        <w:t xml:space="preserve"> Level 4 “Lockdown” (</w:t>
      </w:r>
      <w:r w:rsidR="003A533B" w:rsidRPr="000F32DD">
        <w:t xml:space="preserve">except </w:t>
      </w:r>
      <w:r w:rsidR="00CC69F1" w:rsidRPr="000F32DD">
        <w:t xml:space="preserve">essential workers, everyone </w:t>
      </w:r>
      <w:r w:rsidR="004E2FFC" w:rsidRPr="000F32DD">
        <w:t>remain</w:t>
      </w:r>
      <w:r w:rsidR="005873D3" w:rsidRPr="000F32DD">
        <w:t>ed</w:t>
      </w:r>
      <w:r w:rsidR="004E2FFC" w:rsidRPr="000F32DD">
        <w:t xml:space="preserve"> at home</w:t>
      </w:r>
      <w:r w:rsidR="0094188D" w:rsidRPr="000F32DD">
        <w:t xml:space="preserve"> in their “bubble”</w:t>
      </w:r>
      <w:r w:rsidR="004E2FFC" w:rsidRPr="000F32DD">
        <w:t xml:space="preserve">, only permitted to leave for essential groceries or medical supplies, and </w:t>
      </w:r>
      <w:r w:rsidR="003A533B" w:rsidRPr="000F32DD">
        <w:t>local exercise</w:t>
      </w:r>
      <w:r w:rsidRPr="000F32DD">
        <w:t xml:space="preserve">). </w:t>
      </w:r>
      <w:r w:rsidR="0094188D" w:rsidRPr="000F32DD">
        <w:t xml:space="preserve">The </w:t>
      </w:r>
      <w:r w:rsidR="00387786" w:rsidRPr="000F32DD">
        <w:t>“</w:t>
      </w:r>
      <w:r w:rsidR="0094188D" w:rsidRPr="000F32DD">
        <w:t>bubble</w:t>
      </w:r>
      <w:r w:rsidR="00387786" w:rsidRPr="000F32DD">
        <w:t>”</w:t>
      </w:r>
      <w:r w:rsidR="0094188D" w:rsidRPr="000F32DD">
        <w:t xml:space="preserve"> comprised only those people with whom one lived under the same roof. Visiting relatives, friends etc. was strictly prohibited.</w:t>
      </w:r>
      <w:r w:rsidR="00253148" w:rsidRPr="000F32DD">
        <w:t xml:space="preserve"> Compliance was assisted by daily Prime Minister </w:t>
      </w:r>
      <w:r w:rsidR="002D71F1">
        <w:t xml:space="preserve">and Director General of Health </w:t>
      </w:r>
      <w:r w:rsidR="00253148" w:rsidRPr="000F32DD">
        <w:t>messaging around, “a team of 5 million”, “be kind”, frequent reminders of the restrictions, and supportive economic packages (such as wage subsidies of up to 80%)</w:t>
      </w:r>
      <w:r w:rsidR="00E04082" w:rsidRPr="000F32DD">
        <w:t xml:space="preserve">. </w:t>
      </w:r>
      <w:r w:rsidRPr="000F32DD">
        <w:t>NZ subsequently endured five weeks of Level Four national lockdown, followed by two weeks of Level Three restrictions</w:t>
      </w:r>
      <w:r w:rsidR="00E04082" w:rsidRPr="000F32DD">
        <w:t>.</w:t>
      </w:r>
      <w:r w:rsidRPr="000F32DD">
        <w:t xml:space="preserve"> </w:t>
      </w:r>
    </w:p>
    <w:p w14:paraId="23BCD2EB" w14:textId="542AC97E" w:rsidR="00462957" w:rsidRDefault="00F35228" w:rsidP="00462957">
      <w:pPr>
        <w:ind w:firstLine="720"/>
      </w:pPr>
      <w:r w:rsidRPr="000F32DD">
        <w:t>Educationally, apart from children of essential workers, all students were required to learn from home until the country returned to Alert Level 2 (</w:t>
      </w:r>
      <w:r w:rsidR="00462957" w:rsidRPr="000F32DD">
        <w:t>early June</w:t>
      </w:r>
      <w:r w:rsidR="00885427" w:rsidRPr="000F32DD">
        <w:t xml:space="preserve"> 2020</w:t>
      </w:r>
      <w:r w:rsidRPr="000F32DD">
        <w:t xml:space="preserve">). </w:t>
      </w:r>
    </w:p>
    <w:p w14:paraId="54B2C156" w14:textId="77777777" w:rsidR="002A4E95" w:rsidRDefault="002A4E95" w:rsidP="00462957">
      <w:pPr>
        <w:ind w:firstLine="720"/>
      </w:pPr>
    </w:p>
    <w:p w14:paraId="12258594" w14:textId="206FA363" w:rsidR="00047B31" w:rsidRPr="003B3A7F" w:rsidRDefault="00047B31" w:rsidP="00047B31">
      <w:pPr>
        <w:rPr>
          <w:b/>
          <w:bCs/>
          <w:i/>
          <w:iCs/>
        </w:rPr>
      </w:pPr>
      <w:r w:rsidRPr="003B3A7F">
        <w:rPr>
          <w:b/>
          <w:bCs/>
          <w:i/>
          <w:iCs/>
        </w:rPr>
        <w:t xml:space="preserve">Phase 2: </w:t>
      </w:r>
      <w:r w:rsidR="00657A42" w:rsidRPr="003B3A7F">
        <w:rPr>
          <w:b/>
          <w:bCs/>
          <w:i/>
          <w:iCs/>
        </w:rPr>
        <w:t>Adaptive response</w:t>
      </w:r>
    </w:p>
    <w:p w14:paraId="34928A63" w14:textId="5AE9CBF4" w:rsidR="002763F7" w:rsidRDefault="002763F7" w:rsidP="002763F7">
      <w:pPr>
        <w:rPr>
          <w:lang w:val="en-US"/>
        </w:rPr>
      </w:pPr>
      <w:r>
        <w:rPr>
          <w:lang w:val="en-US"/>
        </w:rPr>
        <w:t>The arrival of Delta in 2021 led to further national lockdowns (August 2021) and additional lockdowns of the northern regions of NZ. The government’s strategy had been one of elimination until sufficient levels of vaccine coverage were reached (Dyer, 2021). After unsuccessfully trying to eliminate the virus, partly due to the virus circulating amongst marginalized populations and delayed national vaccination campaigns (second half of 2021), the nation moved to a response of suppression and reduction of spread. Mask wearing, contact tracing, scanning in to record movements so that virus spread could be monitored, and close contact isolation were strategies for adapting to the virus. Weariness, and wariness, grew around state health mandates that required vaccine passes for entry to public amenities and eligibility for professional practice in the health, education, and social services</w:t>
      </w:r>
      <w:r w:rsidR="002A4E95">
        <w:rPr>
          <w:lang w:val="en-US"/>
        </w:rPr>
        <w:t xml:space="preserve"> sectors</w:t>
      </w:r>
      <w:r>
        <w:rPr>
          <w:lang w:val="en-US"/>
        </w:rPr>
        <w:t xml:space="preserve">. Community factions emerged that resisted central government restrictions, and tensions surfaced between collective rights to health safety and individual rights to freedom and choice.  </w:t>
      </w:r>
    </w:p>
    <w:p w14:paraId="5A0E244B" w14:textId="77777777" w:rsidR="00942BC6" w:rsidRDefault="00942BC6" w:rsidP="002763F7">
      <w:pPr>
        <w:rPr>
          <w:lang w:val="en-US"/>
        </w:rPr>
      </w:pPr>
    </w:p>
    <w:p w14:paraId="1EDD4DA1" w14:textId="0812BDF6" w:rsidR="002763F7" w:rsidRPr="003B3A7F" w:rsidRDefault="002763F7" w:rsidP="002763F7">
      <w:pPr>
        <w:rPr>
          <w:b/>
          <w:bCs/>
          <w:i/>
          <w:iCs/>
          <w:lang w:val="en-US"/>
        </w:rPr>
      </w:pPr>
      <w:r w:rsidRPr="003B3A7F">
        <w:rPr>
          <w:b/>
          <w:bCs/>
          <w:i/>
          <w:iCs/>
          <w:lang w:val="en-US"/>
        </w:rPr>
        <w:t>Phase 3: Disruptive and diverse response</w:t>
      </w:r>
    </w:p>
    <w:p w14:paraId="6723426F" w14:textId="536981F5" w:rsidR="00816F89" w:rsidRDefault="00816F89" w:rsidP="00816F89">
      <w:pPr>
        <w:rPr>
          <w:lang w:val="en-US"/>
        </w:rPr>
      </w:pPr>
      <w:r>
        <w:rPr>
          <w:lang w:val="en-US"/>
        </w:rPr>
        <w:t xml:space="preserve">Soon after the arrival of Omicron variants in NZ in December 2021, the government moved to a </w:t>
      </w:r>
      <w:r w:rsidR="005703A6">
        <w:rPr>
          <w:lang w:val="en-US"/>
        </w:rPr>
        <w:t>strategy</w:t>
      </w:r>
      <w:r w:rsidR="003E68F0">
        <w:rPr>
          <w:lang w:val="en-US"/>
        </w:rPr>
        <w:t xml:space="preserve"> of </w:t>
      </w:r>
      <w:r>
        <w:rPr>
          <w:lang w:val="en-US"/>
        </w:rPr>
        <w:t>slowing</w:t>
      </w:r>
      <w:r w:rsidR="003E68F0">
        <w:rPr>
          <w:lang w:val="en-US"/>
        </w:rPr>
        <w:t>,</w:t>
      </w:r>
      <w:r>
        <w:rPr>
          <w:lang w:val="en-US"/>
        </w:rPr>
        <w:t xml:space="preserve"> and learning to live with the virus. Mandates were gradually dropped, except for the wider health sector. While mask wearing and vaccination boosters were recommended, there was a lessening of government decrees and a shift to greater individual responsibility. But, as occurred internationally, the Omicron variants took hold in the community, and amidst a greater prevalence of flu and other respiratory illnesses, the NZ health sector came under enormous pressure, as did schools and businesses, with significant disruption to continuity of services and daily life</w:t>
      </w:r>
      <w:r w:rsidR="00F1447B">
        <w:rPr>
          <w:lang w:val="en-US"/>
        </w:rPr>
        <w:t xml:space="preserve"> until</w:t>
      </w:r>
      <w:r w:rsidR="00042B30">
        <w:rPr>
          <w:lang w:val="en-US"/>
        </w:rPr>
        <w:t xml:space="preserve"> August 2022</w:t>
      </w:r>
      <w:r>
        <w:rPr>
          <w:lang w:val="en-US"/>
        </w:rPr>
        <w:t xml:space="preserve">. </w:t>
      </w:r>
      <w:r w:rsidR="00942BC6">
        <w:rPr>
          <w:lang w:val="en-US"/>
        </w:rPr>
        <w:t>The paper turns now to examine the impact on senior school assessments.</w:t>
      </w:r>
      <w:r>
        <w:rPr>
          <w:lang w:val="en-US"/>
        </w:rPr>
        <w:t xml:space="preserve">  </w:t>
      </w:r>
    </w:p>
    <w:p w14:paraId="379D57A2" w14:textId="77777777" w:rsidR="004D2177" w:rsidRDefault="004D2177" w:rsidP="00816F89">
      <w:pPr>
        <w:rPr>
          <w:lang w:val="en-US"/>
        </w:rPr>
      </w:pPr>
    </w:p>
    <w:p w14:paraId="11A7D834" w14:textId="35B96689" w:rsidR="005C7CED" w:rsidRPr="000F32DD" w:rsidRDefault="005C7CED" w:rsidP="00462957">
      <w:pPr>
        <w:ind w:firstLine="720"/>
      </w:pPr>
    </w:p>
    <w:p w14:paraId="1C161448" w14:textId="76742B44" w:rsidR="006E2EC8" w:rsidRDefault="006E2EC8" w:rsidP="005E1938">
      <w:pPr>
        <w:rPr>
          <w:b/>
          <w:bCs/>
        </w:rPr>
      </w:pPr>
      <w:r w:rsidRPr="000F32DD">
        <w:rPr>
          <w:b/>
          <w:bCs/>
        </w:rPr>
        <w:lastRenderedPageBreak/>
        <w:t>Materials and methods</w:t>
      </w:r>
    </w:p>
    <w:p w14:paraId="61ACC0EB" w14:textId="444620C2" w:rsidR="00364856" w:rsidRDefault="00364856" w:rsidP="005E1938">
      <w:r w:rsidRPr="001D676F">
        <w:t xml:space="preserve">The analysis in this paper is </w:t>
      </w:r>
      <w:r>
        <w:t xml:space="preserve">based primarily on a critical review of </w:t>
      </w:r>
      <w:r w:rsidR="00476F99">
        <w:t xml:space="preserve">literature </w:t>
      </w:r>
      <w:r w:rsidR="00CE250A">
        <w:t>and</w:t>
      </w:r>
      <w:r w:rsidR="00476F99">
        <w:t xml:space="preserve"> supplemented by interviews conducted by </w:t>
      </w:r>
      <w:r w:rsidR="00A33B99">
        <w:t>the author of educational agency personnel in the</w:t>
      </w:r>
      <w:r w:rsidR="00CE250A">
        <w:t xml:space="preserve"> Ministry of Education and New Zealand Qualification Authority, a</w:t>
      </w:r>
      <w:r w:rsidR="00DA10CF">
        <w:t xml:space="preserve">s well as teachers and students in a </w:t>
      </w:r>
      <w:r w:rsidR="00C907AF">
        <w:t xml:space="preserve">regional secondary school. </w:t>
      </w:r>
      <w:r w:rsidR="0072429C">
        <w:t>The purpose of the interviews</w:t>
      </w:r>
      <w:r w:rsidR="00F409B4">
        <w:t>, based on the theoretical model previously described,</w:t>
      </w:r>
      <w:r w:rsidR="0072429C">
        <w:t xml:space="preserve"> was to provide </w:t>
      </w:r>
      <w:r w:rsidR="00B80AD9">
        <w:t xml:space="preserve">explanatory </w:t>
      </w:r>
      <w:r w:rsidR="0072429C">
        <w:t xml:space="preserve">insights into processes and experiences that were not </w:t>
      </w:r>
      <w:r w:rsidR="00790E79">
        <w:t xml:space="preserve">evident in published works. </w:t>
      </w:r>
    </w:p>
    <w:p w14:paraId="59561DA2" w14:textId="77777777" w:rsidR="00AF1780" w:rsidRPr="00800E67" w:rsidRDefault="00AF1780" w:rsidP="005E1938"/>
    <w:p w14:paraId="5F5B5999" w14:textId="71C6A896" w:rsidR="00364856" w:rsidRPr="000F32DD" w:rsidRDefault="00364856" w:rsidP="00C7641F">
      <w:pPr>
        <w:ind w:firstLine="720"/>
      </w:pPr>
      <w:r w:rsidRPr="000F32DD">
        <w:t>For the document analysis, the University library databases “Discover”, and “Google Scholar” were searched, followed by “Education Counts”, “ERO Reports”, and “NZQA Reports”. Keywords included: COVID-19, high stakes assessments or examinations, New Zealand.</w:t>
      </w:r>
    </w:p>
    <w:p w14:paraId="73084F4D" w14:textId="3A40E918" w:rsidR="003F2E06" w:rsidRPr="000F32DD" w:rsidRDefault="003F2E06" w:rsidP="00174E54">
      <w:pPr>
        <w:rPr>
          <w:b/>
          <w:bCs/>
          <w:i/>
          <w:iCs/>
        </w:rPr>
      </w:pPr>
    </w:p>
    <w:p w14:paraId="648CE9B9" w14:textId="28FBEBB7" w:rsidR="00062EE3" w:rsidRDefault="00991BDE" w:rsidP="00C7641F">
      <w:pPr>
        <w:ind w:firstLine="720"/>
        <w:rPr>
          <w:rFonts w:cstheme="minorHAnsi"/>
        </w:rPr>
      </w:pPr>
      <w:r w:rsidRPr="000F32DD">
        <w:t>To increase validity</w:t>
      </w:r>
      <w:r w:rsidR="001514F3" w:rsidRPr="000F32DD">
        <w:t xml:space="preserve"> of the </w:t>
      </w:r>
      <w:r w:rsidR="00011BA7">
        <w:t xml:space="preserve">small case </w:t>
      </w:r>
      <w:r w:rsidR="001514F3" w:rsidRPr="000F32DD">
        <w:t>study</w:t>
      </w:r>
      <w:r w:rsidR="00011BA7">
        <w:t xml:space="preserve"> design (Yin, 2018)</w:t>
      </w:r>
      <w:r w:rsidRPr="000F32DD">
        <w:t xml:space="preserve">, perspectives were sought </w:t>
      </w:r>
      <w:r w:rsidR="00023317" w:rsidRPr="000F32DD">
        <w:t xml:space="preserve">from </w:t>
      </w:r>
      <w:r w:rsidR="00A401F5" w:rsidRPr="000F32DD">
        <w:t xml:space="preserve">different types of participants: </w:t>
      </w:r>
      <w:r w:rsidR="00023317" w:rsidRPr="000F32DD">
        <w:t>policy maker</w:t>
      </w:r>
      <w:r w:rsidR="001C6A51" w:rsidRPr="000F32DD">
        <w:t xml:space="preserve"> (MOE), policy enactor (NZQA) and school personnel (teachers and students)</w:t>
      </w:r>
      <w:r w:rsidR="003B2E01" w:rsidRPr="000F32DD">
        <w:t xml:space="preserve">. </w:t>
      </w:r>
      <w:r w:rsidR="00835ABF">
        <w:t xml:space="preserve">A regional, middle decile school was invited to participate because its students comprised a range of socio-economic home backgrounds, ethnic representation, a mix of rural and urban dwellers and students with a range of educational achievement. </w:t>
      </w:r>
      <w:r w:rsidR="001514F3" w:rsidRPr="000F32DD">
        <w:t xml:space="preserve">The school was a Year 9-13 school, with a roll of 1514, 68% European, 26% </w:t>
      </w:r>
      <w:r w:rsidR="00167510" w:rsidRPr="000F32DD">
        <w:t>identified</w:t>
      </w:r>
      <w:r w:rsidR="001514F3" w:rsidRPr="000F32DD">
        <w:t xml:space="preserve"> as Māori (Māori comprise 16% NZ population), 4% Asian and 2% Pacific, and included a hostel </w:t>
      </w:r>
      <w:r w:rsidR="00766FDA" w:rsidRPr="000F32DD">
        <w:t>of</w:t>
      </w:r>
      <w:r w:rsidR="001514F3" w:rsidRPr="000F32DD">
        <w:t xml:space="preserve"> 180 boarding students (ERO, 2017). Teachers and students who had been associated with NCEA Levels 2 or 3 in 2020 and 2021, were invited to participate in research interviews. Fourteen teachers were interviewed</w:t>
      </w:r>
      <w:r w:rsidR="00034A7C">
        <w:t xml:space="preserve"> </w:t>
      </w:r>
      <w:r w:rsidR="001514F3" w:rsidRPr="000F32DD">
        <w:t xml:space="preserve">representing a range of experience (from &lt; 5 to &gt;20 years), school roles (teacher, Year Level Deans, Heads of Department, Specialist Classroom), and subject areas (Mathematics, English, Te </w:t>
      </w:r>
      <w:proofErr w:type="spellStart"/>
      <w:r w:rsidR="001514F3" w:rsidRPr="000F32DD">
        <w:t>Reo</w:t>
      </w:r>
      <w:proofErr w:type="spellEnd"/>
      <w:r w:rsidR="001514F3" w:rsidRPr="000F32DD">
        <w:t xml:space="preserve"> Māori, Geography, Social Studies, Sport and Physical Education, Sciences, Media </w:t>
      </w:r>
      <w:proofErr w:type="gramStart"/>
      <w:r w:rsidR="001514F3" w:rsidRPr="000F32DD">
        <w:t>Studies</w:t>
      </w:r>
      <w:proofErr w:type="gramEnd"/>
      <w:r w:rsidR="001514F3" w:rsidRPr="000F32DD">
        <w:t xml:space="preserve"> and Hard Materials Construction). </w:t>
      </w:r>
      <w:r w:rsidR="001514F3" w:rsidRPr="000F32DD">
        <w:rPr>
          <w:rFonts w:cstheme="minorHAnsi"/>
        </w:rPr>
        <w:t xml:space="preserve">Semi-structured interviews were conducted, </w:t>
      </w:r>
      <w:r w:rsidR="002A6DBC" w:rsidRPr="000F32DD">
        <w:rPr>
          <w:rFonts w:cstheme="minorHAnsi"/>
        </w:rPr>
        <w:t>whereby</w:t>
      </w:r>
      <w:r w:rsidR="001514F3" w:rsidRPr="000F32DD">
        <w:rPr>
          <w:rFonts w:cstheme="minorHAnsi"/>
        </w:rPr>
        <w:t xml:space="preserve"> the same questions were asked of all interviewees, with some flexibility to explore </w:t>
      </w:r>
      <w:r w:rsidR="009E126D" w:rsidRPr="000F32DD">
        <w:rPr>
          <w:rFonts w:cstheme="minorHAnsi"/>
        </w:rPr>
        <w:t xml:space="preserve">matters raised by interviewees </w:t>
      </w:r>
      <w:r w:rsidR="001514F3" w:rsidRPr="000F32DD">
        <w:rPr>
          <w:rFonts w:cstheme="minorHAnsi"/>
        </w:rPr>
        <w:t>in more-depth.</w:t>
      </w:r>
      <w:r w:rsidR="009E126D" w:rsidRPr="000F32DD">
        <w:rPr>
          <w:rFonts w:cstheme="minorHAnsi"/>
        </w:rPr>
        <w:t xml:space="preserve"> </w:t>
      </w:r>
    </w:p>
    <w:p w14:paraId="7A624F48" w14:textId="77777777" w:rsidR="00232FB8" w:rsidRDefault="00232FB8" w:rsidP="001514F3">
      <w:pPr>
        <w:rPr>
          <w:rFonts w:cstheme="minorHAnsi"/>
        </w:rPr>
      </w:pPr>
    </w:p>
    <w:p w14:paraId="4E3A00C9" w14:textId="2CAA6547" w:rsidR="001514F3" w:rsidRPr="000F32DD" w:rsidRDefault="007B441D" w:rsidP="00C7641F">
      <w:pPr>
        <w:ind w:firstLine="720"/>
      </w:pPr>
      <w:r w:rsidRPr="007B441D">
        <w:t>T</w:t>
      </w:r>
      <w:r w:rsidR="006C1226" w:rsidRPr="00423536">
        <w:t>wo educational agency experts in senior secondary school assessment from the Ministry of Education (MOE) and NZ Qualifications Authority (NZQA)</w:t>
      </w:r>
      <w:r w:rsidR="00B87441">
        <w:t xml:space="preserve"> were invited and agreed to participate</w:t>
      </w:r>
      <w:r w:rsidR="006C1226" w:rsidRPr="00423536">
        <w:t>.</w:t>
      </w:r>
      <w:r w:rsidR="00B87441">
        <w:t xml:space="preserve"> </w:t>
      </w:r>
      <w:r w:rsidR="00942BC6" w:rsidRPr="000F32DD">
        <w:t>Interviewees verified interview transcripts before the data were analysed. The researcher analysed the interview transcripts through three cycles of process coding, categorisation, and theme development</w:t>
      </w:r>
      <w:r w:rsidR="00942BC6">
        <w:t xml:space="preserve"> (Saldana, 2011)</w:t>
      </w:r>
      <w:r w:rsidR="00942BC6" w:rsidRPr="000F32DD">
        <w:t xml:space="preserve">.  </w:t>
      </w:r>
      <w:r w:rsidR="00011BA7">
        <w:t xml:space="preserve">Though the limits of generalisability from one school </w:t>
      </w:r>
      <w:r w:rsidR="00B87441">
        <w:t xml:space="preserve">and two agency representatives </w:t>
      </w:r>
      <w:r w:rsidR="00011BA7">
        <w:t xml:space="preserve">are acknowledged, </w:t>
      </w:r>
      <w:r w:rsidR="00B87441">
        <w:t xml:space="preserve">they nevertheless provided </w:t>
      </w:r>
      <w:r w:rsidR="00011BA7">
        <w:t xml:space="preserve">insights into the lived experiences of the </w:t>
      </w:r>
      <w:r w:rsidR="00011BA7" w:rsidRPr="000F32DD">
        <w:t>“impact of COVID-19 on high stakes assessment in New Zealand”. Full university ethics approval (SOB: 21/38) was given, and voluntary, informed consent sought from participants</w:t>
      </w:r>
      <w:r w:rsidR="00062EE3">
        <w:t>.</w:t>
      </w:r>
    </w:p>
    <w:p w14:paraId="1AA8254A" w14:textId="081E4942" w:rsidR="00081A79" w:rsidRPr="000F32DD" w:rsidRDefault="00081A79" w:rsidP="00174E54"/>
    <w:p w14:paraId="600EF2B2" w14:textId="7838810F" w:rsidR="001976BB" w:rsidRPr="000F32DD" w:rsidRDefault="002608FD" w:rsidP="00174E54">
      <w:r w:rsidRPr="000F32DD">
        <w:rPr>
          <w:b/>
          <w:bCs/>
        </w:rPr>
        <w:t>Results</w:t>
      </w:r>
    </w:p>
    <w:p w14:paraId="377FBC0F" w14:textId="1D2CD509" w:rsidR="003A349F" w:rsidRDefault="00E9792C" w:rsidP="005E1938">
      <w:r>
        <w:t xml:space="preserve">This section reports findings in </w:t>
      </w:r>
      <w:r w:rsidR="00942BC6">
        <w:t xml:space="preserve">relation to </w:t>
      </w:r>
      <w:r>
        <w:t>three phases</w:t>
      </w:r>
      <w:r w:rsidR="004D73F5">
        <w:t xml:space="preserve"> of</w:t>
      </w:r>
      <w:r w:rsidR="002C4C18">
        <w:t xml:space="preserve"> the pandemic:</w:t>
      </w:r>
    </w:p>
    <w:p w14:paraId="73EB9EF1" w14:textId="248A7C06" w:rsidR="00E9792C" w:rsidRPr="00423536" w:rsidRDefault="00E9792C" w:rsidP="00E9792C">
      <w:pPr>
        <w:rPr>
          <w:lang w:val="en-US"/>
        </w:rPr>
      </w:pPr>
      <w:r w:rsidRPr="005035D6">
        <w:rPr>
          <w:lang w:val="en-US"/>
        </w:rPr>
        <w:t xml:space="preserve">Phase 1: </w:t>
      </w:r>
      <w:r w:rsidR="005035D6">
        <w:rPr>
          <w:lang w:val="en-US"/>
        </w:rPr>
        <w:t>Collaborative and t</w:t>
      </w:r>
      <w:r w:rsidRPr="005035D6">
        <w:rPr>
          <w:lang w:val="en-US"/>
        </w:rPr>
        <w:t xml:space="preserve">ransformative </w:t>
      </w:r>
    </w:p>
    <w:p w14:paraId="5FEDE58E" w14:textId="3790908C" w:rsidR="00005356" w:rsidRPr="00423536" w:rsidRDefault="00005356" w:rsidP="00E9792C">
      <w:pPr>
        <w:rPr>
          <w:lang w:val="en-US"/>
        </w:rPr>
      </w:pPr>
      <w:r w:rsidRPr="00423536">
        <w:rPr>
          <w:lang w:val="en-US"/>
        </w:rPr>
        <w:t>Phase 2: Adaptative</w:t>
      </w:r>
    </w:p>
    <w:p w14:paraId="0DB08B19" w14:textId="7386CBCB" w:rsidR="004A2F3C" w:rsidRDefault="00005356" w:rsidP="00423536">
      <w:pPr>
        <w:rPr>
          <w:lang w:val="en-US"/>
        </w:rPr>
      </w:pPr>
      <w:r w:rsidRPr="00423536">
        <w:rPr>
          <w:lang w:val="en-US"/>
        </w:rPr>
        <w:t>Phase 3: Disruptive and diverse</w:t>
      </w:r>
    </w:p>
    <w:p w14:paraId="6235F84E" w14:textId="77777777" w:rsidR="003E1165" w:rsidRPr="00423536" w:rsidRDefault="003E1165" w:rsidP="00423536"/>
    <w:p w14:paraId="5B09A4B6" w14:textId="35784501" w:rsidR="00E9792C" w:rsidRDefault="00E9792C" w:rsidP="006D1DFC"/>
    <w:p w14:paraId="61FC0630" w14:textId="1198C3E9" w:rsidR="006D1DFC" w:rsidRDefault="006D1DFC" w:rsidP="006D1DFC">
      <w:pPr>
        <w:rPr>
          <w:b/>
          <w:bCs/>
          <w:i/>
          <w:iCs/>
        </w:rPr>
      </w:pPr>
      <w:r w:rsidRPr="007B4B65">
        <w:rPr>
          <w:b/>
          <w:bCs/>
          <w:i/>
          <w:iCs/>
        </w:rPr>
        <w:t xml:space="preserve">Phase 1: </w:t>
      </w:r>
      <w:r w:rsidR="005035D6" w:rsidRPr="007B4B65">
        <w:rPr>
          <w:b/>
          <w:bCs/>
          <w:i/>
          <w:iCs/>
        </w:rPr>
        <w:t>Collaborative and transformative</w:t>
      </w:r>
      <w:r w:rsidR="006D1EF5">
        <w:rPr>
          <w:b/>
          <w:bCs/>
          <w:i/>
          <w:iCs/>
        </w:rPr>
        <w:t xml:space="preserve"> assessments</w:t>
      </w:r>
    </w:p>
    <w:p w14:paraId="4F7E3ACF" w14:textId="61EA1AA2" w:rsidR="004C3E87" w:rsidRPr="000F32DD" w:rsidRDefault="004C3E87" w:rsidP="004C3E87">
      <w:r>
        <w:lastRenderedPageBreak/>
        <w:t xml:space="preserve">Closing schools </w:t>
      </w:r>
      <w:r w:rsidRPr="000F32DD">
        <w:t xml:space="preserve">led to variations in access to </w:t>
      </w:r>
      <w:r>
        <w:t>digital capability</w:t>
      </w:r>
      <w:r w:rsidR="00252EFC">
        <w:t xml:space="preserve"> with implications for </w:t>
      </w:r>
      <w:proofErr w:type="gramStart"/>
      <w:r w:rsidR="00252EFC">
        <w:t>assessment</w:t>
      </w:r>
      <w:r>
        <w:t>, and</w:t>
      </w:r>
      <w:proofErr w:type="gramEnd"/>
      <w:r>
        <w:t xml:space="preserve"> impacts on achievement. </w:t>
      </w:r>
      <w:r w:rsidR="004169D5">
        <w:t>T</w:t>
      </w:r>
      <w:r w:rsidR="00010754">
        <w:t>h</w:t>
      </w:r>
      <w:r w:rsidR="00AA3743">
        <w:t>is</w:t>
      </w:r>
      <w:r w:rsidR="00010754">
        <w:t xml:space="preserve"> section </w:t>
      </w:r>
      <w:r w:rsidR="00AA3743">
        <w:t xml:space="preserve">of the paper </w:t>
      </w:r>
      <w:r w:rsidR="004169D5">
        <w:t xml:space="preserve">firstly </w:t>
      </w:r>
      <w:r w:rsidR="00B84C5F">
        <w:t xml:space="preserve">considers the national impact </w:t>
      </w:r>
      <w:r w:rsidR="00B21A3E">
        <w:t xml:space="preserve">with a brief analysis of </w:t>
      </w:r>
      <w:r w:rsidR="00010754">
        <w:t>literature</w:t>
      </w:r>
      <w:r w:rsidR="00AA3743">
        <w:t xml:space="preserve"> </w:t>
      </w:r>
      <w:r w:rsidR="00356F88">
        <w:t xml:space="preserve">followed by </w:t>
      </w:r>
      <w:r w:rsidR="00C476A5">
        <w:t xml:space="preserve">educational agency and </w:t>
      </w:r>
      <w:r w:rsidR="00356F88">
        <w:t xml:space="preserve">school interview data to </w:t>
      </w:r>
      <w:r w:rsidR="00C476A5">
        <w:t>explain the national data</w:t>
      </w:r>
      <w:r w:rsidR="00826762">
        <w:t xml:space="preserve"> and </w:t>
      </w:r>
      <w:r w:rsidR="00085635">
        <w:t xml:space="preserve">how collaborative efforts led to some tentative </w:t>
      </w:r>
      <w:r w:rsidR="00B31BCC">
        <w:t>transformations</w:t>
      </w:r>
      <w:r w:rsidR="00907F21">
        <w:t>.</w:t>
      </w:r>
      <w:r w:rsidR="00C476A5">
        <w:t xml:space="preserve"> </w:t>
      </w:r>
      <w:r w:rsidR="00010754">
        <w:t xml:space="preserve"> </w:t>
      </w:r>
    </w:p>
    <w:p w14:paraId="38A302F3" w14:textId="6B413571" w:rsidR="004C3E87" w:rsidRPr="000F32DD" w:rsidRDefault="004C3E87" w:rsidP="004C3E87">
      <w:r w:rsidRPr="000F32DD">
        <w:rPr>
          <w:i/>
          <w:iCs/>
        </w:rPr>
        <w:t xml:space="preserve">Digital capability </w:t>
      </w:r>
      <w:r w:rsidR="004C33E7">
        <w:rPr>
          <w:i/>
          <w:iCs/>
        </w:rPr>
        <w:t>and access to learning and assessment</w:t>
      </w:r>
      <w:r w:rsidRPr="000F32DD">
        <w:rPr>
          <w:i/>
          <w:iCs/>
        </w:rPr>
        <w:t xml:space="preserve"> </w:t>
      </w:r>
    </w:p>
    <w:p w14:paraId="60B4EDC8" w14:textId="2FD2382D" w:rsidR="004C3E87" w:rsidRPr="000F32DD" w:rsidRDefault="004C3E87" w:rsidP="004C3E87">
      <w:r w:rsidRPr="000F32DD">
        <w:t xml:space="preserve">Access to digital devices and internet connectivity are fundamental components of equity for digital learning </w:t>
      </w:r>
      <w:r>
        <w:t xml:space="preserve">and assessment </w:t>
      </w:r>
      <w:r w:rsidRPr="000F32DD">
        <w:t>(</w:t>
      </w:r>
      <w:proofErr w:type="spellStart"/>
      <w:r w:rsidRPr="000F32DD">
        <w:t>Hunia</w:t>
      </w:r>
      <w:proofErr w:type="spellEnd"/>
      <w:r w:rsidRPr="000F32DD">
        <w:t xml:space="preserve"> et al., 2020), yet up to 50% of their 2,684 respondents ‘reported lack of access to digital devices and tools’ (p.10), or restricted sharing</w:t>
      </w:r>
      <w:r w:rsidR="005D57E6">
        <w:t xml:space="preserve"> during national lockdown</w:t>
      </w:r>
      <w:r w:rsidRPr="000F32DD">
        <w:t xml:space="preserve">: </w:t>
      </w:r>
    </w:p>
    <w:p w14:paraId="1812F2C4" w14:textId="2E86D913" w:rsidR="004C3E87" w:rsidRDefault="004C3E87" w:rsidP="004C3E87">
      <w:pPr>
        <w:ind w:left="720"/>
        <w:rPr>
          <w:sz w:val="22"/>
          <w:szCs w:val="22"/>
        </w:rPr>
      </w:pPr>
      <w:r w:rsidRPr="000F32DD">
        <w:rPr>
          <w:sz w:val="22"/>
          <w:szCs w:val="22"/>
        </w:rPr>
        <w:t>I am currently using my parent’s digital devices, neither of which have the capability to allow me to use a mic or my headphones to engage in Zoom conferences with my teachers. This has been frustrating and interfering with my online classes. (</w:t>
      </w:r>
      <w:proofErr w:type="spellStart"/>
      <w:r w:rsidRPr="000F32DD">
        <w:rPr>
          <w:sz w:val="22"/>
          <w:szCs w:val="22"/>
        </w:rPr>
        <w:t>Hunia</w:t>
      </w:r>
      <w:proofErr w:type="spellEnd"/>
      <w:r w:rsidRPr="000F32DD">
        <w:rPr>
          <w:sz w:val="22"/>
          <w:szCs w:val="22"/>
        </w:rPr>
        <w:t xml:space="preserve"> et al., 2020, p.11)</w:t>
      </w:r>
    </w:p>
    <w:p w14:paraId="06427C35" w14:textId="77777777" w:rsidR="00DA31BE" w:rsidRDefault="00DA31BE" w:rsidP="004C3E87">
      <w:pPr>
        <w:ind w:left="720"/>
        <w:rPr>
          <w:sz w:val="22"/>
          <w:szCs w:val="22"/>
        </w:rPr>
      </w:pPr>
    </w:p>
    <w:p w14:paraId="56BF9545" w14:textId="4248B990" w:rsidR="004C33E7" w:rsidRPr="000F32DD" w:rsidRDefault="008447D0" w:rsidP="00C7641F">
      <w:pPr>
        <w:ind w:firstLine="720"/>
      </w:pPr>
      <w:r w:rsidRPr="000F32DD">
        <w:t>In th</w:t>
      </w:r>
      <w:r w:rsidR="00C0362B">
        <w:t>e lockdown</w:t>
      </w:r>
      <w:r w:rsidRPr="000F32DD">
        <w:t xml:space="preserve"> context, fewer than half of the NCEA students had limited or no access to devices other than smartphone, meaning reduced opportunities to access learning</w:t>
      </w:r>
      <w:r>
        <w:t xml:space="preserve"> and assessment</w:t>
      </w:r>
      <w:r w:rsidRPr="000F32DD">
        <w:t>.</w:t>
      </w:r>
      <w:r w:rsidR="004C33E7">
        <w:t xml:space="preserve"> These findings were validated by a nationwide Education Review Office survey (ERO, 2020) and a university study (Yates, et al., 2021, p.70).</w:t>
      </w:r>
      <w:r w:rsidR="00D93B70">
        <w:t xml:space="preserve"> </w:t>
      </w:r>
    </w:p>
    <w:p w14:paraId="2BFB55FC" w14:textId="77777777" w:rsidR="004C3E87" w:rsidRDefault="004C3E87" w:rsidP="004C3E87">
      <w:pPr>
        <w:rPr>
          <w:i/>
          <w:iCs/>
        </w:rPr>
      </w:pPr>
    </w:p>
    <w:p w14:paraId="641E70BF" w14:textId="77777777" w:rsidR="004C3E87" w:rsidRPr="000F32DD" w:rsidRDefault="004C3E87" w:rsidP="004C3E87">
      <w:pPr>
        <w:rPr>
          <w:i/>
          <w:iCs/>
        </w:rPr>
      </w:pPr>
      <w:r w:rsidRPr="000F32DD">
        <w:rPr>
          <w:i/>
          <w:iCs/>
        </w:rPr>
        <w:t>Achievement</w:t>
      </w:r>
    </w:p>
    <w:p w14:paraId="7ED8452C" w14:textId="671C6CA8" w:rsidR="004C3E87" w:rsidRDefault="004C3E87" w:rsidP="004C3E87">
      <w:r>
        <w:t xml:space="preserve">While reports of learning </w:t>
      </w:r>
      <w:r w:rsidR="009B2ACA">
        <w:t xml:space="preserve">and assessment </w:t>
      </w:r>
      <w:r>
        <w:t>indicated general decline, i</w:t>
      </w:r>
      <w:r w:rsidRPr="000F32DD">
        <w:t xml:space="preserve">n terms of attainment of NCEA, all Year levels </w:t>
      </w:r>
      <w:r w:rsidR="00D773C8">
        <w:t xml:space="preserve">surprisingly </w:t>
      </w:r>
      <w:r w:rsidRPr="000F32DD">
        <w:t xml:space="preserve">showed percentage increases of numbers attaining their respective levels in </w:t>
      </w:r>
      <w:r w:rsidRPr="000F32DD">
        <w:rPr>
          <w:b/>
          <w:bCs/>
        </w:rPr>
        <w:t>2020</w:t>
      </w:r>
      <w:r w:rsidRPr="000F32DD">
        <w:t xml:space="preserve"> compared with 2019, [</w:t>
      </w:r>
      <w:r w:rsidRPr="000F32DD">
        <w:rPr>
          <w:b/>
          <w:bCs/>
        </w:rPr>
        <w:t>L1 71.8%</w:t>
      </w:r>
      <w:r w:rsidRPr="000F32DD">
        <w:t xml:space="preserve"> c.f. 70.6%; </w:t>
      </w:r>
      <w:r w:rsidRPr="000F32DD">
        <w:rPr>
          <w:b/>
          <w:bCs/>
        </w:rPr>
        <w:t>L2 80.1%</w:t>
      </w:r>
      <w:r w:rsidRPr="000F32DD">
        <w:t xml:space="preserve"> c.f. 77.5%; </w:t>
      </w:r>
      <w:r w:rsidRPr="000F32DD">
        <w:rPr>
          <w:b/>
          <w:bCs/>
        </w:rPr>
        <w:t>L3 72.1%</w:t>
      </w:r>
      <w:r w:rsidRPr="000F32DD">
        <w:t xml:space="preserve"> c.f. 67.3%; </w:t>
      </w:r>
      <w:r w:rsidRPr="000F32DD">
        <w:rPr>
          <w:b/>
          <w:bCs/>
        </w:rPr>
        <w:t>UE 53.4%</w:t>
      </w:r>
      <w:r w:rsidRPr="000F32DD">
        <w:t xml:space="preserve"> c.f. 49.3%] (NZQA, 2021</w:t>
      </w:r>
      <w:r w:rsidR="008304D4">
        <w:t>a</w:t>
      </w:r>
      <w:r w:rsidRPr="000F32DD">
        <w:t xml:space="preserve">, p.10).  However, merit endorsement levels dropped slightly in </w:t>
      </w:r>
      <w:r w:rsidRPr="000F32DD">
        <w:rPr>
          <w:b/>
          <w:bCs/>
        </w:rPr>
        <w:t>2020</w:t>
      </w:r>
      <w:r w:rsidRPr="000F32DD">
        <w:t xml:space="preserve"> compared with 2019 for levels 1 and 2 [</w:t>
      </w:r>
      <w:r w:rsidRPr="000F32DD">
        <w:rPr>
          <w:b/>
          <w:bCs/>
        </w:rPr>
        <w:t>L1 32.3%</w:t>
      </w:r>
      <w:r w:rsidRPr="000F32DD">
        <w:t xml:space="preserve"> c.f. 33.9%; </w:t>
      </w:r>
      <w:r w:rsidRPr="000F32DD">
        <w:rPr>
          <w:b/>
          <w:bCs/>
        </w:rPr>
        <w:t>L2 24.9%</w:t>
      </w:r>
      <w:r w:rsidRPr="000F32DD">
        <w:t xml:space="preserve"> c.f.25.1%; </w:t>
      </w:r>
      <w:r w:rsidRPr="000F32DD">
        <w:rPr>
          <w:b/>
          <w:bCs/>
        </w:rPr>
        <w:t>L3 26.3%</w:t>
      </w:r>
      <w:r w:rsidRPr="000F32DD">
        <w:t xml:space="preserve"> c.f. 26.2%], while excellence endorsement levels showed minor increases [</w:t>
      </w:r>
      <w:r w:rsidRPr="000F32DD">
        <w:rPr>
          <w:b/>
          <w:bCs/>
        </w:rPr>
        <w:t>L1 20.7%</w:t>
      </w:r>
      <w:r w:rsidRPr="000F32DD">
        <w:t xml:space="preserve"> c.f. 19.9%; </w:t>
      </w:r>
      <w:r w:rsidRPr="000F32DD">
        <w:rPr>
          <w:b/>
          <w:bCs/>
        </w:rPr>
        <w:t>L2 17.9%</w:t>
      </w:r>
      <w:r w:rsidRPr="000F32DD">
        <w:t xml:space="preserve"> c.f. 16.7%; </w:t>
      </w:r>
      <w:r w:rsidRPr="000F32DD">
        <w:rPr>
          <w:b/>
          <w:bCs/>
        </w:rPr>
        <w:t>L3</w:t>
      </w:r>
      <w:r w:rsidRPr="000F32DD">
        <w:t xml:space="preserve"> </w:t>
      </w:r>
      <w:r w:rsidRPr="000F32DD">
        <w:rPr>
          <w:b/>
          <w:bCs/>
        </w:rPr>
        <w:t>17.5%</w:t>
      </w:r>
      <w:r w:rsidRPr="000F32DD">
        <w:t xml:space="preserve"> c.f. 14.8%]. Ethnically, there were some interesting patterns, as seen in Table 1 (adapted from NZQA, 202</w:t>
      </w:r>
      <w:r w:rsidR="00D759D3">
        <w:t>2</w:t>
      </w:r>
      <w:r w:rsidRPr="000F32DD">
        <w:t xml:space="preserve">, pp.13-14). </w:t>
      </w:r>
    </w:p>
    <w:p w14:paraId="49E29781" w14:textId="77777777" w:rsidR="004C3E87" w:rsidRDefault="004C3E87" w:rsidP="004C3E87"/>
    <w:p w14:paraId="14DB06B5" w14:textId="063DF433" w:rsidR="004C3E87" w:rsidRPr="000F32DD" w:rsidRDefault="004C3E87" w:rsidP="004C3E87">
      <w:r w:rsidRPr="005D6C10">
        <w:t>[</w:t>
      </w:r>
      <w:r w:rsidRPr="00910888">
        <w:t>Insert Table 1. New Zealand NCEA Attainment Data 2018-202</w:t>
      </w:r>
      <w:r w:rsidR="005D6C10">
        <w:t>1</w:t>
      </w:r>
      <w:r w:rsidRPr="00910888">
        <w:t xml:space="preserve"> about here]</w:t>
      </w:r>
    </w:p>
    <w:p w14:paraId="319D153D" w14:textId="77777777" w:rsidR="004C3E87" w:rsidRDefault="004C3E87" w:rsidP="004C3E87">
      <w:pPr>
        <w:ind w:firstLine="720"/>
      </w:pPr>
    </w:p>
    <w:p w14:paraId="72448393" w14:textId="47B19AAB" w:rsidR="004C3E87" w:rsidRDefault="004C3E87" w:rsidP="004C3E87">
      <w:pPr>
        <w:ind w:firstLine="720"/>
      </w:pPr>
      <w:r w:rsidRPr="000F32DD">
        <w:t xml:space="preserve">In brief, all ethnic groups </w:t>
      </w:r>
      <w:r w:rsidRPr="000F32DD">
        <w:rPr>
          <w:i/>
          <w:iCs/>
        </w:rPr>
        <w:t xml:space="preserve">improved </w:t>
      </w:r>
      <w:r w:rsidRPr="000F32DD">
        <w:t>their respective NCEA level attainment percentages from 2019 to 2020, except Asian students at L1 who dropped marginally from 73.9 to 73.1%, and European students at L1 minimally from 76.0 to 75.8%.  However, comparisons across ethnic groups reveal</w:t>
      </w:r>
      <w:r w:rsidR="00D773C8">
        <w:t>ed</w:t>
      </w:r>
      <w:r w:rsidRPr="000F32DD">
        <w:t xml:space="preserve"> discrepancies in attainment, especially for Māori and Pacific Peoples.  </w:t>
      </w:r>
    </w:p>
    <w:p w14:paraId="25E4343B" w14:textId="61ABD9BA" w:rsidR="00335533" w:rsidRDefault="007A67AD" w:rsidP="00335533">
      <w:pPr>
        <w:ind w:firstLine="720"/>
      </w:pPr>
      <w:r>
        <w:t xml:space="preserve">The paper now turns to agency and school interview data to explain how </w:t>
      </w:r>
      <w:r w:rsidRPr="00910888">
        <w:rPr>
          <w:i/>
          <w:iCs/>
        </w:rPr>
        <w:t>limited access</w:t>
      </w:r>
      <w:r>
        <w:t xml:space="preserve"> to </w:t>
      </w:r>
      <w:r w:rsidR="00D91324">
        <w:t xml:space="preserve">digital resources and reduced assessment opportunities resulted in </w:t>
      </w:r>
      <w:r w:rsidR="00D91324" w:rsidRPr="00910888">
        <w:rPr>
          <w:i/>
          <w:iCs/>
        </w:rPr>
        <w:t>increased attainment</w:t>
      </w:r>
      <w:r w:rsidR="00D91324">
        <w:t xml:space="preserve"> levels. </w:t>
      </w:r>
      <w:r w:rsidR="00225E23">
        <w:t xml:space="preserve"> One influential factor was </w:t>
      </w:r>
      <w:r w:rsidR="00335533">
        <w:t xml:space="preserve">extraordinary inter-agency/sector collaborative efforts to minimise the impact of COVID-19 on wellbeing and achievement. </w:t>
      </w:r>
      <w:r w:rsidR="00335533" w:rsidRPr="00910888">
        <w:t xml:space="preserve">(Refer to appendices for </w:t>
      </w:r>
      <w:r w:rsidR="0080247A" w:rsidRPr="00910888">
        <w:t>a summary of interview data</w:t>
      </w:r>
      <w:r w:rsidR="00072BB7">
        <w:t xml:space="preserve"> in Table 2</w:t>
      </w:r>
      <w:r w:rsidR="0080247A" w:rsidRPr="00910888">
        <w:t>)</w:t>
      </w:r>
    </w:p>
    <w:p w14:paraId="3D398C88" w14:textId="77777777" w:rsidR="00815250" w:rsidRDefault="00815250" w:rsidP="00335533">
      <w:pPr>
        <w:ind w:firstLine="720"/>
      </w:pPr>
    </w:p>
    <w:p w14:paraId="0F7ACF9C" w14:textId="5D8B53D7" w:rsidR="00A21446" w:rsidRDefault="009E09EE" w:rsidP="00C7641F">
      <w:pPr>
        <w:ind w:firstLine="720"/>
      </w:pPr>
      <w:r>
        <w:t>The MOE as</w:t>
      </w:r>
      <w:r w:rsidR="00D42AC5" w:rsidRPr="000F32DD">
        <w:t xml:space="preserve"> the policy agency, NCEA qualification owner and standard setting body, worked in partnership with NZQA and representative personnel across the education sector to ensure NCEA continued as a robust and dependable qualification. Their greatest concerns were about student wellbeing and continuation of learning</w:t>
      </w:r>
      <w:r w:rsidR="00C16817">
        <w:t xml:space="preserve"> and assessment</w:t>
      </w:r>
      <w:r w:rsidR="00D42AC5" w:rsidRPr="000F32DD">
        <w:t xml:space="preserve">, so the MOE resourced </w:t>
      </w:r>
      <w:proofErr w:type="gramStart"/>
      <w:r w:rsidR="00D42AC5" w:rsidRPr="000F32DD">
        <w:t>Home</w:t>
      </w:r>
      <w:proofErr w:type="gramEnd"/>
      <w:r w:rsidR="00D42AC5" w:rsidRPr="000F32DD">
        <w:t xml:space="preserve"> TV learning, additional digital devices, learning packages to schools, and ‘published hundreds of documents to support schools to give students recognition against actual assessments’ (MOE </w:t>
      </w:r>
      <w:r w:rsidR="00DC682D">
        <w:t>Int.</w:t>
      </w:r>
      <w:r w:rsidR="00D42AC5" w:rsidRPr="000F32DD">
        <w:t>)</w:t>
      </w:r>
      <w:r w:rsidR="009D59E1">
        <w:t xml:space="preserve">. </w:t>
      </w:r>
      <w:r w:rsidR="001C4E61">
        <w:t>Furthermore</w:t>
      </w:r>
      <w:r w:rsidR="00CB5B9A">
        <w:t>,</w:t>
      </w:r>
      <w:r w:rsidR="00D42AC5" w:rsidRPr="000F32DD">
        <w:t xml:space="preserve"> the </w:t>
      </w:r>
      <w:r w:rsidR="00D42AC5" w:rsidRPr="000F32DD">
        <w:lastRenderedPageBreak/>
        <w:t xml:space="preserve">NZQA had frequent communications with schools providing advice and permission for innovative adaptations and increased uptake of digital practice exams. </w:t>
      </w:r>
    </w:p>
    <w:p w14:paraId="3587FA75" w14:textId="0688A0AF" w:rsidR="00A21446" w:rsidRPr="00AC655B" w:rsidRDefault="00A21446" w:rsidP="00AC655B">
      <w:pPr>
        <w:tabs>
          <w:tab w:val="left" w:pos="1120"/>
        </w:tabs>
        <w:ind w:left="720"/>
        <w:rPr>
          <w:sz w:val="22"/>
          <w:szCs w:val="22"/>
        </w:rPr>
      </w:pPr>
      <w:r w:rsidRPr="00AC655B">
        <w:rPr>
          <w:sz w:val="22"/>
          <w:szCs w:val="22"/>
        </w:rPr>
        <w:t>We tried to</w:t>
      </w:r>
      <w:r w:rsidR="00777036">
        <w:rPr>
          <w:sz w:val="22"/>
          <w:szCs w:val="22"/>
        </w:rPr>
        <w:t xml:space="preserve"> remove barriers for assessment and utilise the flexibility of the qualification</w:t>
      </w:r>
      <w:r w:rsidRPr="00AC655B">
        <w:rPr>
          <w:sz w:val="22"/>
          <w:szCs w:val="22"/>
        </w:rPr>
        <w:t xml:space="preserve"> </w:t>
      </w:r>
      <w:r w:rsidR="00777036">
        <w:rPr>
          <w:sz w:val="22"/>
          <w:szCs w:val="22"/>
        </w:rPr>
        <w:t>to elicit evidence across classrooms</w:t>
      </w:r>
      <w:r w:rsidR="00A64C9B">
        <w:rPr>
          <w:sz w:val="22"/>
          <w:szCs w:val="22"/>
        </w:rPr>
        <w:t xml:space="preserve"> without interrupting it for testing. Much of what we did in COVID</w:t>
      </w:r>
      <w:r w:rsidR="009163FB">
        <w:rPr>
          <w:sz w:val="22"/>
          <w:szCs w:val="22"/>
        </w:rPr>
        <w:t xml:space="preserve">-19 affected times was permission giving. Often it was clarifying </w:t>
      </w:r>
      <w:r w:rsidR="00A078BF">
        <w:rPr>
          <w:sz w:val="22"/>
          <w:szCs w:val="22"/>
        </w:rPr>
        <w:t xml:space="preserve">requirements of standards –could they gather evidence over time for sufficiency and </w:t>
      </w:r>
      <w:r w:rsidR="004121C1">
        <w:rPr>
          <w:sz w:val="22"/>
          <w:szCs w:val="22"/>
        </w:rPr>
        <w:t>use that to assess students</w:t>
      </w:r>
      <w:r w:rsidR="001C1F4F">
        <w:rPr>
          <w:sz w:val="22"/>
          <w:szCs w:val="22"/>
        </w:rPr>
        <w:t xml:space="preserve"> [instead of formal </w:t>
      </w:r>
      <w:proofErr w:type="gramStart"/>
      <w:r w:rsidR="001C1F4F">
        <w:rPr>
          <w:sz w:val="22"/>
          <w:szCs w:val="22"/>
        </w:rPr>
        <w:t>assessments](</w:t>
      </w:r>
      <w:proofErr w:type="gramEnd"/>
      <w:r w:rsidR="001C1F4F">
        <w:rPr>
          <w:sz w:val="22"/>
          <w:szCs w:val="22"/>
        </w:rPr>
        <w:t>NZQA</w:t>
      </w:r>
      <w:r w:rsidR="00DC682D">
        <w:rPr>
          <w:sz w:val="22"/>
          <w:szCs w:val="22"/>
        </w:rPr>
        <w:t xml:space="preserve"> Int.</w:t>
      </w:r>
      <w:r w:rsidR="001C1F4F">
        <w:rPr>
          <w:sz w:val="22"/>
          <w:szCs w:val="22"/>
        </w:rPr>
        <w:t>)</w:t>
      </w:r>
      <w:r w:rsidR="00815250">
        <w:rPr>
          <w:sz w:val="22"/>
          <w:szCs w:val="22"/>
        </w:rPr>
        <w:t>.</w:t>
      </w:r>
    </w:p>
    <w:p w14:paraId="60B4A4E2" w14:textId="77777777" w:rsidR="00A21446" w:rsidRDefault="00A21446" w:rsidP="00D42AC5"/>
    <w:p w14:paraId="47D9B35D" w14:textId="45218BF9" w:rsidR="00984782" w:rsidRDefault="001C1F4F" w:rsidP="00C7641F">
      <w:pPr>
        <w:ind w:firstLine="720"/>
      </w:pPr>
      <w:r>
        <w:t xml:space="preserve">The </w:t>
      </w:r>
      <w:r w:rsidR="00D42AC5" w:rsidRPr="000F32DD">
        <w:t>MOE and NZQA sought to acknowledge hardships, ensure students were not penalised, and ‘motivate students to remain engaged with school and to help them see that qualification attainment was doable’ (MOE</w:t>
      </w:r>
      <w:r w:rsidR="00E709DA">
        <w:t xml:space="preserve"> </w:t>
      </w:r>
      <w:r w:rsidR="00DC682D">
        <w:t>Int.</w:t>
      </w:r>
      <w:r w:rsidR="00D42AC5" w:rsidRPr="000F32DD">
        <w:t xml:space="preserve">). </w:t>
      </w:r>
      <w:r w:rsidR="00507888">
        <w:t>They sought widespread input into creating viable adaptations</w:t>
      </w:r>
      <w:r w:rsidR="00D2264C">
        <w:t>.</w:t>
      </w:r>
      <w:r w:rsidR="00A10537">
        <w:t xml:space="preserve"> </w:t>
      </w:r>
      <w:r w:rsidR="00C33942" w:rsidRPr="000F32DD">
        <w:t xml:space="preserve">Collaborations </w:t>
      </w:r>
      <w:r w:rsidR="00C33942">
        <w:t>across</w:t>
      </w:r>
      <w:r w:rsidR="00C33942" w:rsidRPr="000F32DD">
        <w:t xml:space="preserve"> MOE and NZQA, and various sector representatives (teacher unions and principal/school associations – PPTA, SPANZ, </w:t>
      </w:r>
      <w:proofErr w:type="spellStart"/>
      <w:r w:rsidR="00C33942" w:rsidRPr="000F32DD">
        <w:t>Ng</w:t>
      </w:r>
      <w:r w:rsidR="00C33942">
        <w:t>ā</w:t>
      </w:r>
      <w:proofErr w:type="spellEnd"/>
      <w:r w:rsidR="00C33942" w:rsidRPr="000F32DD">
        <w:t xml:space="preserve"> Kura a Iwi and </w:t>
      </w:r>
      <w:proofErr w:type="spellStart"/>
      <w:r w:rsidR="00C33942" w:rsidRPr="000F32DD">
        <w:t>te</w:t>
      </w:r>
      <w:proofErr w:type="spellEnd"/>
      <w:r w:rsidR="00C33942" w:rsidRPr="000F32DD">
        <w:t xml:space="preserve"> </w:t>
      </w:r>
      <w:proofErr w:type="spellStart"/>
      <w:r w:rsidR="00C33942" w:rsidRPr="000F32DD">
        <w:t>Rūnanga</w:t>
      </w:r>
      <w:proofErr w:type="spellEnd"/>
      <w:r w:rsidR="00C33942" w:rsidRPr="000F32DD">
        <w:t xml:space="preserve"> </w:t>
      </w:r>
      <w:proofErr w:type="spellStart"/>
      <w:r w:rsidR="00C33942" w:rsidRPr="000F32DD">
        <w:t>nui</w:t>
      </w:r>
      <w:proofErr w:type="spellEnd"/>
      <w:r w:rsidR="00C33942" w:rsidRPr="000F32DD">
        <w:t xml:space="preserve"> o </w:t>
      </w:r>
      <w:proofErr w:type="spellStart"/>
      <w:r w:rsidR="00C33942" w:rsidRPr="000F32DD">
        <w:t>ngā</w:t>
      </w:r>
      <w:proofErr w:type="spellEnd"/>
      <w:r w:rsidR="00C33942" w:rsidRPr="000F32DD">
        <w:t xml:space="preserve"> Kura Kaupapa Māori, Universities NZ, advisory groups, and students), resulted in </w:t>
      </w:r>
      <w:r w:rsidR="00D2264C">
        <w:t xml:space="preserve">sector acceptance of </w:t>
      </w:r>
      <w:r w:rsidR="00C33942" w:rsidRPr="000F32DD">
        <w:t>co-constructed solutions of learning recognition credits (LRCs), and reduced entry requirements for University Entrance and degree entry</w:t>
      </w:r>
      <w:r w:rsidR="006D252B">
        <w:t xml:space="preserve"> (NZQA</w:t>
      </w:r>
      <w:r w:rsidR="0017103D">
        <w:t>, 2021b)</w:t>
      </w:r>
      <w:r w:rsidR="00C33942" w:rsidRPr="000F32DD">
        <w:t xml:space="preserve">. </w:t>
      </w:r>
      <w:r w:rsidR="00C33942">
        <w:t>F</w:t>
      </w:r>
      <w:r w:rsidR="00C33942" w:rsidRPr="000F32DD">
        <w:t>or every five credits a student accrued</w:t>
      </w:r>
      <w:r w:rsidR="00C33942">
        <w:t>,</w:t>
      </w:r>
      <w:r w:rsidR="00C33942" w:rsidRPr="000F32DD">
        <w:t xml:space="preserve"> they were eligible for an additional credit, up to a maximum of 10 LRC</w:t>
      </w:r>
      <w:r w:rsidR="00C33942">
        <w:t>s for Level 1 and 8 LRCs for</w:t>
      </w:r>
      <w:r w:rsidR="00C33942" w:rsidRPr="000F32DD">
        <w:t xml:space="preserve"> Levels 2-3</w:t>
      </w:r>
      <w:r w:rsidR="00C33942">
        <w:t>.</w:t>
      </w:r>
      <w:r w:rsidR="00C33942" w:rsidRPr="000F32DD">
        <w:t xml:space="preserve"> Similarly, there was a total credit reduction required for eligibility for Certificate (46 c.f. 50) and course endorsements (12 c.f. 14) (PPTA, 2021). NZQA developed matrices to provide </w:t>
      </w:r>
      <w:r w:rsidR="00C33942">
        <w:t xml:space="preserve">pedagogical </w:t>
      </w:r>
      <w:r w:rsidR="00C33942" w:rsidRPr="000F32DD">
        <w:t xml:space="preserve">guidance and to inform assessments e.g., recognition of extra-curricular learning during lockdown, </w:t>
      </w:r>
      <w:r w:rsidR="00C33942">
        <w:t xml:space="preserve">and </w:t>
      </w:r>
      <w:r w:rsidR="00C33942" w:rsidRPr="000F32DD">
        <w:t>an employability skills framework (NZQA, 2020</w:t>
      </w:r>
      <w:r w:rsidR="00D553E1">
        <w:t>b</w:t>
      </w:r>
      <w:r w:rsidR="00C33942" w:rsidRPr="000F32DD">
        <w:t xml:space="preserve">), with scoping examples to support evidence gathering and interpretation. </w:t>
      </w:r>
      <w:r w:rsidR="000673F2" w:rsidRPr="000F32DD">
        <w:t xml:space="preserve">The NZQA interviewee believed, ‘the system supported students </w:t>
      </w:r>
      <w:r w:rsidR="00CA34B8">
        <w:t xml:space="preserve">to </w:t>
      </w:r>
      <w:r w:rsidR="000673F2" w:rsidRPr="000F32DD">
        <w:t>meet thresholds, and overall results were better than we anticipated, though varied across school types and regions.</w:t>
      </w:r>
      <w:r w:rsidR="000673F2">
        <w:t>’</w:t>
      </w:r>
      <w:r w:rsidR="000673F2" w:rsidRPr="000F32DD">
        <w:t xml:space="preserve"> </w:t>
      </w:r>
    </w:p>
    <w:p w14:paraId="36D50FF0" w14:textId="77777777" w:rsidR="00963605" w:rsidRDefault="00963605" w:rsidP="00C7641F">
      <w:pPr>
        <w:ind w:firstLine="720"/>
        <w:rPr>
          <w:sz w:val="22"/>
          <w:szCs w:val="22"/>
        </w:rPr>
      </w:pPr>
    </w:p>
    <w:p w14:paraId="11FBC089" w14:textId="6462A2E3" w:rsidR="00984782" w:rsidRPr="000F32DD" w:rsidRDefault="00CD21D2" w:rsidP="00984782">
      <w:pPr>
        <w:rPr>
          <w:i/>
          <w:iCs/>
        </w:rPr>
      </w:pPr>
      <w:r>
        <w:rPr>
          <w:i/>
          <w:iCs/>
        </w:rPr>
        <w:t xml:space="preserve">School-based experiences and </w:t>
      </w:r>
      <w:r w:rsidR="00EE2D1B">
        <w:rPr>
          <w:i/>
          <w:iCs/>
        </w:rPr>
        <w:t>impact</w:t>
      </w:r>
      <w:r w:rsidR="00984782" w:rsidRPr="000F32DD">
        <w:rPr>
          <w:i/>
          <w:iCs/>
        </w:rPr>
        <w:t xml:space="preserve"> </w:t>
      </w:r>
      <w:r w:rsidR="00FC642F">
        <w:rPr>
          <w:i/>
          <w:iCs/>
        </w:rPr>
        <w:t xml:space="preserve">  </w:t>
      </w:r>
    </w:p>
    <w:p w14:paraId="021600B8" w14:textId="77777777" w:rsidR="00984782" w:rsidRDefault="00984782" w:rsidP="00984782">
      <w:r>
        <w:t>Teachers were asked about their experiences of teaching and assessing during COVID-19. A focus on student and staff wellbeing dominated interviews, as seen in two illustrative quotes:</w:t>
      </w:r>
    </w:p>
    <w:p w14:paraId="4EE3C4E7" w14:textId="77777777" w:rsidR="00A414E3" w:rsidRDefault="00984782" w:rsidP="00984782">
      <w:pPr>
        <w:ind w:left="720"/>
        <w:rPr>
          <w:sz w:val="22"/>
          <w:szCs w:val="22"/>
        </w:rPr>
      </w:pPr>
      <w:r w:rsidRPr="00AC655B">
        <w:rPr>
          <w:sz w:val="22"/>
          <w:szCs w:val="22"/>
        </w:rPr>
        <w:t xml:space="preserve">Under our </w:t>
      </w:r>
      <w:r w:rsidR="0097607C">
        <w:rPr>
          <w:sz w:val="22"/>
          <w:szCs w:val="22"/>
        </w:rPr>
        <w:t>p</w:t>
      </w:r>
      <w:r w:rsidRPr="00AC655B">
        <w:rPr>
          <w:sz w:val="22"/>
          <w:szCs w:val="22"/>
        </w:rPr>
        <w:t xml:space="preserve">rincipal the focus was not on good grades but on the wellbeing of our kids, which took pressure off us. </w:t>
      </w:r>
      <w:r>
        <w:rPr>
          <w:sz w:val="22"/>
          <w:szCs w:val="22"/>
        </w:rPr>
        <w:t>He contact</w:t>
      </w:r>
      <w:r w:rsidR="00646C42">
        <w:rPr>
          <w:sz w:val="22"/>
          <w:szCs w:val="22"/>
        </w:rPr>
        <w:t>ed</w:t>
      </w:r>
      <w:r>
        <w:rPr>
          <w:sz w:val="22"/>
          <w:szCs w:val="22"/>
        </w:rPr>
        <w:t xml:space="preserve"> us</w:t>
      </w:r>
      <w:r w:rsidR="00646C42">
        <w:rPr>
          <w:sz w:val="22"/>
          <w:szCs w:val="22"/>
        </w:rPr>
        <w:t xml:space="preserve"> weekly</w:t>
      </w:r>
      <w:r>
        <w:rPr>
          <w:sz w:val="22"/>
          <w:szCs w:val="22"/>
        </w:rPr>
        <w:t xml:space="preserve"> and wanted to know how we were. (T9)</w:t>
      </w:r>
    </w:p>
    <w:p w14:paraId="54A9865C" w14:textId="34D0F214" w:rsidR="00984782" w:rsidRDefault="00984782" w:rsidP="00984782">
      <w:pPr>
        <w:ind w:left="720"/>
        <w:rPr>
          <w:sz w:val="22"/>
          <w:szCs w:val="22"/>
        </w:rPr>
      </w:pPr>
      <w:r>
        <w:rPr>
          <w:sz w:val="22"/>
          <w:szCs w:val="22"/>
        </w:rPr>
        <w:t>Some faculties, mostly humanities, languages, and arts adapted their programmes to prioritise student wellbeing. (T13)</w:t>
      </w:r>
    </w:p>
    <w:p w14:paraId="5F20E73E" w14:textId="77777777" w:rsidR="00984782" w:rsidRDefault="00984782" w:rsidP="00984782">
      <w:pPr>
        <w:ind w:firstLine="720"/>
      </w:pPr>
    </w:p>
    <w:p w14:paraId="0C542ADD" w14:textId="77777777" w:rsidR="00984782" w:rsidRDefault="00984782" w:rsidP="00910888">
      <w:r w:rsidRPr="000F32DD">
        <w:t>Teachers and students reported variable student engagement (</w:t>
      </w:r>
      <w:r>
        <w:t xml:space="preserve">about </w:t>
      </w:r>
      <w:r w:rsidRPr="000F32DD">
        <w:t>1/3</w:t>
      </w:r>
      <w:r w:rsidRPr="000F32DD">
        <w:rPr>
          <w:vertAlign w:val="superscript"/>
        </w:rPr>
        <w:t>rd</w:t>
      </w:r>
      <w:r w:rsidRPr="000F32DD">
        <w:t xml:space="preserve"> “thrived”, 1/3 “survived”, and 1/3 “dived”). </w:t>
      </w:r>
    </w:p>
    <w:p w14:paraId="13FD24FF" w14:textId="78428DEB" w:rsidR="00984782" w:rsidRDefault="00984782" w:rsidP="00984782">
      <w:pPr>
        <w:ind w:left="720"/>
        <w:rPr>
          <w:sz w:val="22"/>
          <w:szCs w:val="22"/>
        </w:rPr>
      </w:pPr>
      <w:r w:rsidRPr="00AC655B">
        <w:rPr>
          <w:sz w:val="22"/>
          <w:szCs w:val="22"/>
        </w:rPr>
        <w:t>About</w:t>
      </w:r>
      <w:r>
        <w:rPr>
          <w:sz w:val="22"/>
          <w:szCs w:val="22"/>
        </w:rPr>
        <w:t xml:space="preserve"> 6/15 students were engaged daily –</w:t>
      </w:r>
      <w:r w:rsidR="00421033">
        <w:rPr>
          <w:sz w:val="22"/>
          <w:szCs w:val="22"/>
        </w:rPr>
        <w:t xml:space="preserve"> </w:t>
      </w:r>
      <w:r>
        <w:rPr>
          <w:sz w:val="22"/>
          <w:szCs w:val="22"/>
        </w:rPr>
        <w:t>asked for work</w:t>
      </w:r>
      <w:r w:rsidR="00421033">
        <w:rPr>
          <w:sz w:val="22"/>
          <w:szCs w:val="22"/>
        </w:rPr>
        <w:t>,</w:t>
      </w:r>
      <w:r>
        <w:rPr>
          <w:sz w:val="22"/>
          <w:szCs w:val="22"/>
        </w:rPr>
        <w:t xml:space="preserve"> did their learning</w:t>
      </w:r>
      <w:r w:rsidR="00421033">
        <w:rPr>
          <w:sz w:val="22"/>
          <w:szCs w:val="22"/>
        </w:rPr>
        <w:t xml:space="preserve"> and assessments</w:t>
      </w:r>
      <w:r>
        <w:rPr>
          <w:sz w:val="22"/>
          <w:szCs w:val="22"/>
        </w:rPr>
        <w:t xml:space="preserve">. Some did not engage at all, </w:t>
      </w:r>
      <w:r w:rsidR="00A05711">
        <w:rPr>
          <w:sz w:val="22"/>
          <w:szCs w:val="22"/>
        </w:rPr>
        <w:t>due to</w:t>
      </w:r>
      <w:r>
        <w:rPr>
          <w:sz w:val="22"/>
          <w:szCs w:val="22"/>
        </w:rPr>
        <w:t xml:space="preserve"> low income or no laptop until they got one through the school.</w:t>
      </w:r>
      <w:r w:rsidR="00421033">
        <w:rPr>
          <w:sz w:val="22"/>
          <w:szCs w:val="22"/>
        </w:rPr>
        <w:t xml:space="preserve"> (T9)</w:t>
      </w:r>
      <w:r>
        <w:rPr>
          <w:sz w:val="22"/>
          <w:szCs w:val="22"/>
        </w:rPr>
        <w:t xml:space="preserve"> </w:t>
      </w:r>
    </w:p>
    <w:p w14:paraId="718113C4" w14:textId="77777777" w:rsidR="00984782" w:rsidRDefault="00984782" w:rsidP="00984782">
      <w:pPr>
        <w:ind w:left="720"/>
        <w:rPr>
          <w:sz w:val="22"/>
          <w:szCs w:val="22"/>
        </w:rPr>
      </w:pPr>
      <w:r>
        <w:rPr>
          <w:sz w:val="22"/>
          <w:szCs w:val="22"/>
        </w:rPr>
        <w:t>Two classes of top academics produced the best work I’ve seen. (T2)</w:t>
      </w:r>
    </w:p>
    <w:p w14:paraId="7FE02AD4" w14:textId="77777777" w:rsidR="00984782" w:rsidRPr="00AC655B" w:rsidRDefault="00984782" w:rsidP="00984782">
      <w:pPr>
        <w:ind w:left="720"/>
        <w:rPr>
          <w:sz w:val="22"/>
          <w:szCs w:val="22"/>
        </w:rPr>
      </w:pPr>
    </w:p>
    <w:p w14:paraId="6E1EC3E8" w14:textId="1DDF3362" w:rsidR="00984782" w:rsidRDefault="00984782" w:rsidP="00C7641F">
      <w:pPr>
        <w:ind w:firstLine="720"/>
      </w:pPr>
      <w:r w:rsidRPr="000F32DD">
        <w:t xml:space="preserve">Students appreciated teachers who kept in regular contact, chunked learning into manageable size, provided additional or flexible time for </w:t>
      </w:r>
      <w:r>
        <w:t xml:space="preserve">learning and </w:t>
      </w:r>
      <w:r w:rsidRPr="000F32DD">
        <w:t>assessment, explained, or gave feedback on learning, varied their teaching resources</w:t>
      </w:r>
      <w:r w:rsidR="00FE04AB">
        <w:t xml:space="preserve">, and accordingly devoted more time and effort to </w:t>
      </w:r>
      <w:r w:rsidR="00263DFB">
        <w:t>assessments.</w:t>
      </w:r>
      <w:r w:rsidRPr="000F32DD">
        <w:t xml:space="preserve"> However, </w:t>
      </w:r>
      <w:r w:rsidR="00263DFB">
        <w:t>other</w:t>
      </w:r>
      <w:r w:rsidRPr="000F32DD">
        <w:t xml:space="preserve"> students were fatigued by </w:t>
      </w:r>
      <w:r>
        <w:t xml:space="preserve">home distractions, </w:t>
      </w:r>
      <w:r w:rsidRPr="000F32DD">
        <w:t>greater expectations for independent</w:t>
      </w:r>
      <w:r w:rsidR="000F0BC3">
        <w:t>, online</w:t>
      </w:r>
      <w:r w:rsidRPr="000F32DD">
        <w:t xml:space="preserve"> learning and </w:t>
      </w:r>
      <w:r>
        <w:t>fewer interpersonal interactions</w:t>
      </w:r>
      <w:r w:rsidRPr="000F32DD">
        <w:t xml:space="preserve">. </w:t>
      </w:r>
    </w:p>
    <w:p w14:paraId="2D4E7D4A" w14:textId="77777777" w:rsidR="00984782" w:rsidRDefault="00984782" w:rsidP="00984782">
      <w:pPr>
        <w:ind w:left="720"/>
        <w:rPr>
          <w:sz w:val="22"/>
          <w:szCs w:val="22"/>
        </w:rPr>
      </w:pPr>
      <w:r>
        <w:rPr>
          <w:sz w:val="22"/>
          <w:szCs w:val="22"/>
        </w:rPr>
        <w:t>I struggled with assessments because there was too much distraction at home. (S3)</w:t>
      </w:r>
    </w:p>
    <w:p w14:paraId="372949D7" w14:textId="19DE172A" w:rsidR="00984782" w:rsidRDefault="00984782" w:rsidP="00984782">
      <w:pPr>
        <w:ind w:left="720"/>
        <w:rPr>
          <w:sz w:val="22"/>
          <w:szCs w:val="22"/>
        </w:rPr>
      </w:pPr>
      <w:r>
        <w:rPr>
          <w:sz w:val="22"/>
          <w:szCs w:val="22"/>
        </w:rPr>
        <w:t>I found it boring and too hard to do assessments by myself. (S9)</w:t>
      </w:r>
    </w:p>
    <w:p w14:paraId="46027B4C" w14:textId="77777777" w:rsidR="00984782" w:rsidRPr="000F32DD" w:rsidRDefault="00984782" w:rsidP="00984782"/>
    <w:p w14:paraId="6840E34E" w14:textId="77777777" w:rsidR="00984782" w:rsidRDefault="00984782" w:rsidP="00984782">
      <w:pPr>
        <w:rPr>
          <w:i/>
          <w:iCs/>
        </w:rPr>
      </w:pPr>
      <w:r w:rsidRPr="000F32DD">
        <w:rPr>
          <w:i/>
          <w:iCs/>
        </w:rPr>
        <w:t xml:space="preserve">Impact </w:t>
      </w:r>
    </w:p>
    <w:p w14:paraId="38A12C4E" w14:textId="78BA1AD7" w:rsidR="00BE7995" w:rsidRDefault="003C31BE" w:rsidP="00C7641F">
      <w:r>
        <w:t>Inequities</w:t>
      </w:r>
      <w:r w:rsidR="00BE7995">
        <w:t xml:space="preserve"> occurred for students with little or no internet access, or digital devices, and home pressures for paid work to supplement family incomes or to care for siblings and older relatives</w:t>
      </w:r>
      <w:r w:rsidR="00421854">
        <w:t>. These</w:t>
      </w:r>
      <w:r w:rsidR="00BE7995">
        <w:t xml:space="preserve"> students’ capacity to participate in and complete internal assessments</w:t>
      </w:r>
      <w:r w:rsidR="00421854">
        <w:t xml:space="preserve"> was impacted:</w:t>
      </w:r>
    </w:p>
    <w:p w14:paraId="1A2D6FA0" w14:textId="77777777" w:rsidR="00BE7995" w:rsidRDefault="00BE7995" w:rsidP="00BE7995">
      <w:pPr>
        <w:ind w:left="720"/>
        <w:rPr>
          <w:sz w:val="22"/>
          <w:szCs w:val="22"/>
        </w:rPr>
      </w:pPr>
      <w:r w:rsidRPr="00AC655B">
        <w:rPr>
          <w:sz w:val="22"/>
          <w:szCs w:val="22"/>
        </w:rPr>
        <w:t xml:space="preserve">Rural kids were </w:t>
      </w:r>
      <w:r>
        <w:rPr>
          <w:sz w:val="22"/>
          <w:szCs w:val="22"/>
        </w:rPr>
        <w:t>isolated, with mobile and internet stability problems. Larger families had only one computer, or no space to work quietly (T5)</w:t>
      </w:r>
    </w:p>
    <w:p w14:paraId="5C2004F2" w14:textId="77777777" w:rsidR="00BE7995" w:rsidRPr="00AC655B" w:rsidRDefault="00BE7995" w:rsidP="00BE7995">
      <w:pPr>
        <w:ind w:left="720"/>
        <w:rPr>
          <w:sz w:val="22"/>
          <w:szCs w:val="22"/>
        </w:rPr>
      </w:pPr>
      <w:r>
        <w:rPr>
          <w:sz w:val="22"/>
          <w:szCs w:val="22"/>
        </w:rPr>
        <w:t>A lot of kids worked as essential workers in supermarkets, or on the farm. (T9)</w:t>
      </w:r>
    </w:p>
    <w:p w14:paraId="3A9DA382" w14:textId="77777777" w:rsidR="00984782" w:rsidRPr="000F32DD" w:rsidRDefault="00984782" w:rsidP="00984782"/>
    <w:p w14:paraId="4C96791C" w14:textId="1042D005" w:rsidR="00984782" w:rsidRDefault="00984782" w:rsidP="00984782">
      <w:pPr>
        <w:ind w:firstLine="720"/>
      </w:pPr>
      <w:r w:rsidRPr="000F32DD">
        <w:t xml:space="preserve">Teachers believed </w:t>
      </w:r>
      <w:r>
        <w:t xml:space="preserve">decreased NCEA credit requirements </w:t>
      </w:r>
      <w:r w:rsidRPr="000F32DD">
        <w:t xml:space="preserve">reduced pressure and anxiety. </w:t>
      </w:r>
      <w:r>
        <w:t xml:space="preserve">Consequently, </w:t>
      </w:r>
      <w:r w:rsidRPr="000F32DD">
        <w:t xml:space="preserve">some teachers </w:t>
      </w:r>
      <w:r>
        <w:t>taught</w:t>
      </w:r>
      <w:r w:rsidRPr="000F32DD">
        <w:t xml:space="preserve"> </w:t>
      </w:r>
      <w:r>
        <w:t xml:space="preserve">and assessed </w:t>
      </w:r>
      <w:r w:rsidRPr="000F32DD">
        <w:t>fewer topics to deepen student understanding, believing that</w:t>
      </w:r>
      <w:r>
        <w:t xml:space="preserve"> student learning improved, while other teachers felt</w:t>
      </w:r>
      <w:r w:rsidRPr="000F32DD">
        <w:t xml:space="preserve"> ‘although some students did the work, their level of understanding during lockdown was poor’. </w:t>
      </w:r>
    </w:p>
    <w:p w14:paraId="43B0FA91" w14:textId="0EEC59F1" w:rsidR="00984782" w:rsidRDefault="00984782" w:rsidP="00984782">
      <w:pPr>
        <w:ind w:left="720"/>
        <w:rPr>
          <w:sz w:val="22"/>
          <w:szCs w:val="22"/>
        </w:rPr>
      </w:pPr>
      <w:r>
        <w:rPr>
          <w:sz w:val="22"/>
          <w:szCs w:val="22"/>
        </w:rPr>
        <w:t>I reduced the number of credits to help them succeed. (T9)</w:t>
      </w:r>
    </w:p>
    <w:p w14:paraId="77896CE1" w14:textId="63F8550C" w:rsidR="00984782" w:rsidRDefault="00984782" w:rsidP="00984782">
      <w:pPr>
        <w:ind w:left="720"/>
        <w:rPr>
          <w:sz w:val="22"/>
          <w:szCs w:val="22"/>
        </w:rPr>
      </w:pPr>
      <w:r>
        <w:rPr>
          <w:sz w:val="22"/>
          <w:szCs w:val="22"/>
        </w:rPr>
        <w:t xml:space="preserve">Some </w:t>
      </w:r>
      <w:r w:rsidR="00AC5BF7">
        <w:rPr>
          <w:sz w:val="22"/>
          <w:szCs w:val="22"/>
        </w:rPr>
        <w:t>went</w:t>
      </w:r>
      <w:r>
        <w:rPr>
          <w:sz w:val="22"/>
          <w:szCs w:val="22"/>
        </w:rPr>
        <w:t xml:space="preserve"> through the motions of answering questions but did not have the understanding behind it. (T11)</w:t>
      </w:r>
    </w:p>
    <w:p w14:paraId="6E22FCA1" w14:textId="77777777" w:rsidR="00984782" w:rsidRPr="00AC655B" w:rsidRDefault="00984782" w:rsidP="00984782">
      <w:pPr>
        <w:ind w:left="720"/>
        <w:rPr>
          <w:sz w:val="22"/>
          <w:szCs w:val="22"/>
        </w:rPr>
      </w:pPr>
      <w:r>
        <w:rPr>
          <w:sz w:val="22"/>
          <w:szCs w:val="22"/>
        </w:rPr>
        <w:t>Results in my subject were the same, if not better than last year. I think this was due to fewer standards addressed and the quality of the student cohort. (T10)</w:t>
      </w:r>
    </w:p>
    <w:p w14:paraId="4F42A74C" w14:textId="77777777" w:rsidR="00984782" w:rsidRDefault="00984782" w:rsidP="00984782">
      <w:pPr>
        <w:ind w:firstLine="720"/>
      </w:pPr>
    </w:p>
    <w:p w14:paraId="748A1594" w14:textId="77777777" w:rsidR="00C7056C" w:rsidRDefault="00C7056C" w:rsidP="00C7056C">
      <w:pPr>
        <w:ind w:firstLine="720"/>
      </w:pPr>
      <w:r w:rsidRPr="000F32DD">
        <w:t xml:space="preserve">Students made comments like, ‘I still got the credits I needed, but I’m not sure I understand the learning’, ‘I worry about gaps in my learning and how I will cope at university’. Others talked of appreciating the LRCs, which enabled them to complete requirements early in the school year and leave to ‘earn money for university – you earn way more working those extra weeks than any scholarship will give you’. </w:t>
      </w:r>
      <w:r>
        <w:t>These</w:t>
      </w:r>
      <w:r w:rsidRPr="000F32DD">
        <w:t xml:space="preserve"> students </w:t>
      </w:r>
      <w:r>
        <w:t>expressed</w:t>
      </w:r>
      <w:r w:rsidRPr="000F32DD">
        <w:t xml:space="preserve"> strategic, instrumental </w:t>
      </w:r>
      <w:r>
        <w:t xml:space="preserve">views - </w:t>
      </w:r>
      <w:r w:rsidRPr="000F32DD">
        <w:t>‘credit counting’ and ‘doing enough to get NCEA’</w:t>
      </w:r>
      <w:r>
        <w:t xml:space="preserve"> while</w:t>
      </w:r>
      <w:r w:rsidRPr="000F32DD">
        <w:t xml:space="preserve"> other students ‘want[ed] to understand because I will need to know it for university.’</w:t>
      </w:r>
    </w:p>
    <w:p w14:paraId="55EE3FD6" w14:textId="1F383D1D" w:rsidR="00984782" w:rsidRDefault="00984782" w:rsidP="00984782">
      <w:pPr>
        <w:ind w:firstLine="720"/>
      </w:pPr>
      <w:r w:rsidRPr="000F32DD">
        <w:t xml:space="preserve">Adjustments to the school timetable (fewer assemblies, less sporting fixtures etc) </w:t>
      </w:r>
      <w:r>
        <w:t xml:space="preserve">allowed some </w:t>
      </w:r>
      <w:r w:rsidRPr="000F32DD">
        <w:t>catch up on</w:t>
      </w:r>
      <w:r>
        <w:t xml:space="preserve"> missed assessments</w:t>
      </w:r>
      <w:r w:rsidRPr="000F32DD">
        <w:t xml:space="preserve"> </w:t>
      </w:r>
      <w:r>
        <w:t>after</w:t>
      </w:r>
      <w:r w:rsidRPr="000F32DD">
        <w:t xml:space="preserve"> lockdown. Most interviewed teachers believed </w:t>
      </w:r>
      <w:r>
        <w:t xml:space="preserve">while </w:t>
      </w:r>
      <w:r w:rsidRPr="000F32DD">
        <w:t xml:space="preserve">students had gaps in their learning, students benefited from opportunities to develop greater skills in self-directed learning or life experience. </w:t>
      </w:r>
    </w:p>
    <w:p w14:paraId="042AED52" w14:textId="6F03086C" w:rsidR="00984782" w:rsidRPr="00AC655B" w:rsidRDefault="00645939" w:rsidP="00984782">
      <w:pPr>
        <w:ind w:left="720"/>
        <w:rPr>
          <w:sz w:val="22"/>
          <w:szCs w:val="22"/>
        </w:rPr>
      </w:pPr>
      <w:r>
        <w:rPr>
          <w:sz w:val="22"/>
          <w:szCs w:val="22"/>
        </w:rPr>
        <w:t>G</w:t>
      </w:r>
      <w:r w:rsidR="00984782">
        <w:rPr>
          <w:sz w:val="22"/>
          <w:szCs w:val="22"/>
        </w:rPr>
        <w:t>reater permission giving by NZQA to gather informal forms of evidence allowed students to personalize their assessments.</w:t>
      </w:r>
      <w:r w:rsidR="00233764">
        <w:rPr>
          <w:sz w:val="22"/>
          <w:szCs w:val="22"/>
        </w:rPr>
        <w:t xml:space="preserve"> </w:t>
      </w:r>
      <w:r w:rsidR="00984782">
        <w:rPr>
          <w:sz w:val="22"/>
          <w:szCs w:val="22"/>
        </w:rPr>
        <w:t>They learned life skills from being involved in their iwi and helping their elders and could include those as evidence in their assessments. (T9)</w:t>
      </w:r>
    </w:p>
    <w:p w14:paraId="3A2E9E97" w14:textId="77777777" w:rsidR="00984782" w:rsidRPr="000F32DD" w:rsidRDefault="00984782" w:rsidP="000673F2">
      <w:pPr>
        <w:ind w:left="720"/>
        <w:rPr>
          <w:sz w:val="22"/>
          <w:szCs w:val="22"/>
        </w:rPr>
      </w:pPr>
    </w:p>
    <w:p w14:paraId="0D7691CA" w14:textId="7CA3277F" w:rsidR="00D42AC5" w:rsidRPr="000F32DD" w:rsidRDefault="00B609E1" w:rsidP="00770E20">
      <w:pPr>
        <w:ind w:firstLine="720"/>
      </w:pPr>
      <w:r>
        <w:t>In summary, inter-agency</w:t>
      </w:r>
      <w:r w:rsidR="002018F2">
        <w:t xml:space="preserve"> and cross sector collaborations enabled co-constructed</w:t>
      </w:r>
      <w:r w:rsidR="009678A0">
        <w:t>, transformative</w:t>
      </w:r>
      <w:r w:rsidR="002018F2">
        <w:t xml:space="preserve"> solutions to</w:t>
      </w:r>
      <w:r w:rsidR="009C28F7">
        <w:t xml:space="preserve"> pandemic-related assessment dilemmas which </w:t>
      </w:r>
      <w:r w:rsidR="00CE260B">
        <w:t>help</w:t>
      </w:r>
      <w:r w:rsidR="009678A0">
        <w:t>ed</w:t>
      </w:r>
      <w:r w:rsidR="00CE260B">
        <w:t xml:space="preserve"> student and teacher wellbeing, mitigate</w:t>
      </w:r>
      <w:r w:rsidR="009678A0">
        <w:t>d</w:t>
      </w:r>
      <w:r w:rsidR="00CE260B">
        <w:t xml:space="preserve"> equity concerns</w:t>
      </w:r>
      <w:r w:rsidR="008A6AFA">
        <w:t xml:space="preserve"> in terms of future pathways</w:t>
      </w:r>
      <w:r w:rsidR="00CE260B">
        <w:t xml:space="preserve">, </w:t>
      </w:r>
      <w:r w:rsidR="008A6AFA">
        <w:t xml:space="preserve">and </w:t>
      </w:r>
      <w:r w:rsidR="00CE260B">
        <w:t>provide</w:t>
      </w:r>
      <w:r w:rsidR="008A6AFA">
        <w:t>d</w:t>
      </w:r>
      <w:r w:rsidR="00CE260B">
        <w:t xml:space="preserve"> </w:t>
      </w:r>
      <w:r w:rsidR="00E73C10">
        <w:t>the sector with assessment certainty</w:t>
      </w:r>
      <w:r w:rsidR="00F22FC3">
        <w:t xml:space="preserve"> in the first phase of the pandemic</w:t>
      </w:r>
      <w:r w:rsidR="007B679B">
        <w:t>.</w:t>
      </w:r>
    </w:p>
    <w:p w14:paraId="5F3D71D3" w14:textId="4E4C8E08" w:rsidR="0042124E" w:rsidRDefault="0042124E" w:rsidP="00770E20">
      <w:pPr>
        <w:ind w:firstLine="720"/>
      </w:pPr>
    </w:p>
    <w:p w14:paraId="14B489BF" w14:textId="77777777" w:rsidR="0042124E" w:rsidRPr="00910888" w:rsidRDefault="0042124E" w:rsidP="0042124E">
      <w:pPr>
        <w:rPr>
          <w:b/>
          <w:bCs/>
          <w:i/>
          <w:iCs/>
          <w:lang w:val="en-US"/>
        </w:rPr>
      </w:pPr>
      <w:r w:rsidRPr="00910888">
        <w:rPr>
          <w:b/>
          <w:bCs/>
          <w:i/>
          <w:iCs/>
          <w:lang w:val="en-US"/>
        </w:rPr>
        <w:t>Phase 2 Adaptive assessment</w:t>
      </w:r>
    </w:p>
    <w:p w14:paraId="74D6ADD2" w14:textId="1E5793C6" w:rsidR="00333981" w:rsidRPr="000F32DD" w:rsidRDefault="0042124E" w:rsidP="00333981">
      <w:r>
        <w:rPr>
          <w:lang w:val="en-US"/>
        </w:rPr>
        <w:t>Schools readily adapted to online learning and assessments when NZ entered its second year of pandemic lockdowns</w:t>
      </w:r>
      <w:r w:rsidR="00321F2E">
        <w:rPr>
          <w:lang w:val="en-US"/>
        </w:rPr>
        <w:t xml:space="preserve"> (Dowden, 2022)</w:t>
      </w:r>
      <w:r>
        <w:rPr>
          <w:lang w:val="en-US"/>
        </w:rPr>
        <w:t>. Such adaptation was evident in the increased uptake of online NCEA exams, across more subject areas and with increased numbers of schools involved.</w:t>
      </w:r>
      <w:r w:rsidR="004F0529" w:rsidRPr="004F0529">
        <w:t xml:space="preserve"> </w:t>
      </w:r>
      <w:r>
        <w:rPr>
          <w:lang w:val="en-US"/>
        </w:rPr>
        <w:t xml:space="preserve">For comparative purposes, in 2019 35 NCEA digital examinations in 14 subjects were offered, in which 14,343 unique students participated from 197 schools. By 2021, 67 NCEA digital examinations in 24 subjects were offered, </w:t>
      </w:r>
      <w:r>
        <w:rPr>
          <w:lang w:val="en-US"/>
        </w:rPr>
        <w:lastRenderedPageBreak/>
        <w:t>in which 25,812 unique students participated from 323 schools (NZQA, 2020</w:t>
      </w:r>
      <w:r w:rsidR="00B43A09">
        <w:rPr>
          <w:lang w:val="en-US"/>
        </w:rPr>
        <w:t>a</w:t>
      </w:r>
      <w:r>
        <w:rPr>
          <w:lang w:val="en-US"/>
        </w:rPr>
        <w:t xml:space="preserve">, p.73; NZQA 2022, p.73). Interestingly, 6.5% of all external assessed results were digital, up from 5.8% in 2020. </w:t>
      </w:r>
      <w:r w:rsidR="00333981" w:rsidRPr="000F32DD">
        <w:t xml:space="preserve">The pandemic </w:t>
      </w:r>
      <w:r w:rsidR="00333981">
        <w:t>gave</w:t>
      </w:r>
      <w:r w:rsidR="00333981" w:rsidRPr="000F32DD">
        <w:t xml:space="preserve"> schools </w:t>
      </w:r>
      <w:r w:rsidR="00333981">
        <w:t xml:space="preserve">permission </w:t>
      </w:r>
      <w:r w:rsidR="00333981" w:rsidRPr="000F32DD">
        <w:t>to be more innovative:</w:t>
      </w:r>
    </w:p>
    <w:p w14:paraId="6AD748DF" w14:textId="277329AD" w:rsidR="00333981" w:rsidRPr="007B679B" w:rsidRDefault="00333981" w:rsidP="00333981">
      <w:pPr>
        <w:ind w:left="720"/>
        <w:rPr>
          <w:sz w:val="22"/>
          <w:szCs w:val="22"/>
        </w:rPr>
      </w:pPr>
      <w:r w:rsidRPr="00940EEC">
        <w:rPr>
          <w:sz w:val="22"/>
          <w:szCs w:val="22"/>
        </w:rPr>
        <w:t>T</w:t>
      </w:r>
      <w:r w:rsidRPr="007B679B">
        <w:rPr>
          <w:sz w:val="22"/>
          <w:szCs w:val="22"/>
        </w:rPr>
        <w:t xml:space="preserve">hey can utilize the final school term to optimize learning time, advance digital ways of learning and assessing. (MOE </w:t>
      </w:r>
      <w:r w:rsidR="007B679B">
        <w:rPr>
          <w:sz w:val="22"/>
          <w:szCs w:val="22"/>
        </w:rPr>
        <w:t>Int.</w:t>
      </w:r>
      <w:r w:rsidRPr="007B679B">
        <w:rPr>
          <w:sz w:val="22"/>
          <w:szCs w:val="22"/>
        </w:rPr>
        <w:t>)</w:t>
      </w:r>
    </w:p>
    <w:p w14:paraId="60138F51" w14:textId="4550EE0F" w:rsidR="00333981" w:rsidRPr="007B679B" w:rsidRDefault="00333981" w:rsidP="00333981">
      <w:pPr>
        <w:ind w:left="720"/>
        <w:rPr>
          <w:sz w:val="22"/>
          <w:szCs w:val="22"/>
        </w:rPr>
      </w:pPr>
      <w:r w:rsidRPr="007B679B">
        <w:rPr>
          <w:sz w:val="22"/>
          <w:szCs w:val="22"/>
        </w:rPr>
        <w:t xml:space="preserve">If the school can justify that they have enough data, they can collect evidence any way they like. (NZQA </w:t>
      </w:r>
      <w:r w:rsidR="007B679B">
        <w:rPr>
          <w:sz w:val="22"/>
          <w:szCs w:val="22"/>
        </w:rPr>
        <w:t>Int.</w:t>
      </w:r>
      <w:r w:rsidRPr="007B679B">
        <w:rPr>
          <w:sz w:val="22"/>
          <w:szCs w:val="22"/>
        </w:rPr>
        <w:t xml:space="preserve">) </w:t>
      </w:r>
    </w:p>
    <w:p w14:paraId="49E51C49" w14:textId="77777777" w:rsidR="00BE6E78" w:rsidRDefault="00BE6E78" w:rsidP="0042124E">
      <w:pPr>
        <w:rPr>
          <w:lang w:val="en-US"/>
        </w:rPr>
      </w:pPr>
    </w:p>
    <w:p w14:paraId="605D8722" w14:textId="388EA2C5" w:rsidR="0042124E" w:rsidRDefault="0042124E" w:rsidP="00C7641F">
      <w:pPr>
        <w:ind w:firstLine="720"/>
        <w:rPr>
          <w:lang w:val="en-US"/>
        </w:rPr>
      </w:pPr>
      <w:r>
        <w:rPr>
          <w:lang w:val="en-US"/>
        </w:rPr>
        <w:t xml:space="preserve">Collaborative decisions were again made amongst the NZQA, MOE, Universities New Zealand, and sector reference groups (which included teacher unions and principal associations), to ensure senior secondary school student cohorts were not academically disadvantaged for future learning or employment pathways. Such decisions included </w:t>
      </w:r>
      <w:r w:rsidR="00BE6E78">
        <w:rPr>
          <w:lang w:val="en-US"/>
        </w:rPr>
        <w:t xml:space="preserve">1) </w:t>
      </w:r>
      <w:r>
        <w:rPr>
          <w:lang w:val="en-US"/>
        </w:rPr>
        <w:t xml:space="preserve">provision of learning recognition credits (LRCs) with higher ratios available for students in regions who endured additional lockdowns (1:4, c.f. 1:5), </w:t>
      </w:r>
      <w:r w:rsidR="00BE6E78">
        <w:rPr>
          <w:lang w:val="en-US"/>
        </w:rPr>
        <w:t xml:space="preserve">2) </w:t>
      </w:r>
      <w:r>
        <w:rPr>
          <w:lang w:val="en-US"/>
        </w:rPr>
        <w:t>reduced credit thresholds to be awarded excellent or merit endorsed course</w:t>
      </w:r>
      <w:r w:rsidR="00F676FB">
        <w:rPr>
          <w:lang w:val="en-US"/>
        </w:rPr>
        <w:t>(s)</w:t>
      </w:r>
      <w:r>
        <w:rPr>
          <w:lang w:val="en-US"/>
        </w:rPr>
        <w:t xml:space="preserve"> (12 credits c.f. 14) and </w:t>
      </w:r>
      <w:r w:rsidR="00BE6E78">
        <w:rPr>
          <w:lang w:val="en-US"/>
        </w:rPr>
        <w:t xml:space="preserve">endorsed </w:t>
      </w:r>
      <w:r>
        <w:rPr>
          <w:lang w:val="en-US"/>
        </w:rPr>
        <w:t xml:space="preserve">certificates (46 credits c.f. 50), and </w:t>
      </w:r>
      <w:r w:rsidR="00BE6E78">
        <w:rPr>
          <w:lang w:val="en-US"/>
        </w:rPr>
        <w:t xml:space="preserve">3) </w:t>
      </w:r>
      <w:r>
        <w:rPr>
          <w:lang w:val="en-US"/>
        </w:rPr>
        <w:t>adjusted credit requirements for University Entrance (12 credits, c.f. 14 credits in three University Entrance-approved subjects), though students “still needed to attain NCEA Level 3 and meet the literacy and numeracy requirement to be awarded University Entrance</w:t>
      </w:r>
      <w:r w:rsidR="001C3FE1">
        <w:rPr>
          <w:lang w:val="en-US"/>
        </w:rPr>
        <w:t>’</w:t>
      </w:r>
      <w:r>
        <w:rPr>
          <w:lang w:val="en-US"/>
        </w:rPr>
        <w:t>(NZQA, 2022, p.5). A further adaptation was delayed dates for external examinations and portfolio submissions (for subjects like visual arts), to extend teaching and learning time in the last school term</w:t>
      </w:r>
      <w:r w:rsidR="00FB01A6">
        <w:rPr>
          <w:lang w:val="en-US"/>
        </w:rPr>
        <w:t xml:space="preserve">. </w:t>
      </w:r>
    </w:p>
    <w:p w14:paraId="23C020E6" w14:textId="77777777" w:rsidR="001C3FE1" w:rsidRDefault="001C3FE1" w:rsidP="0042124E">
      <w:pPr>
        <w:rPr>
          <w:lang w:val="en-US"/>
        </w:rPr>
      </w:pPr>
    </w:p>
    <w:p w14:paraId="3E63721A" w14:textId="0C9E5195" w:rsidR="00C66094" w:rsidRPr="00BA4C7A" w:rsidRDefault="0027678D" w:rsidP="00C7641F">
      <w:pPr>
        <w:ind w:firstLine="720"/>
      </w:pPr>
      <w:r>
        <w:rPr>
          <w:lang w:val="en-US"/>
        </w:rPr>
        <w:t xml:space="preserve">Teacher and student interview data reported </w:t>
      </w:r>
      <w:r w:rsidR="00D879A9">
        <w:rPr>
          <w:lang w:val="en-US"/>
        </w:rPr>
        <w:t xml:space="preserve">smoother adaptations to </w:t>
      </w:r>
      <w:r w:rsidR="0024283A">
        <w:rPr>
          <w:lang w:val="en-US"/>
        </w:rPr>
        <w:t>digital forms of assessment and seeking natural evidence for</w:t>
      </w:r>
      <w:r w:rsidR="0074355F">
        <w:rPr>
          <w:lang w:val="en-US"/>
        </w:rPr>
        <w:t xml:space="preserve"> achievement on standards internally </w:t>
      </w:r>
      <w:r w:rsidR="0074355F" w:rsidRPr="00BA4C7A">
        <w:t xml:space="preserve">assessed. </w:t>
      </w:r>
    </w:p>
    <w:p w14:paraId="66B0781F" w14:textId="7B9C242B" w:rsidR="00CA0CF7" w:rsidRPr="00940EEC" w:rsidRDefault="00C66094" w:rsidP="00940EEC">
      <w:pPr>
        <w:ind w:left="720"/>
        <w:rPr>
          <w:sz w:val="22"/>
          <w:szCs w:val="22"/>
        </w:rPr>
      </w:pPr>
      <w:r w:rsidRPr="00940EEC">
        <w:rPr>
          <w:sz w:val="22"/>
          <w:szCs w:val="22"/>
        </w:rPr>
        <w:t xml:space="preserve">We just switched over to online teaching and assessing again – easier because we had resources from last year, and we were </w:t>
      </w:r>
      <w:r w:rsidR="00CA0CF7" w:rsidRPr="00940EEC">
        <w:rPr>
          <w:sz w:val="22"/>
          <w:szCs w:val="22"/>
        </w:rPr>
        <w:t xml:space="preserve">increasingly </w:t>
      </w:r>
      <w:r w:rsidRPr="00940EEC">
        <w:rPr>
          <w:sz w:val="22"/>
          <w:szCs w:val="22"/>
        </w:rPr>
        <w:t xml:space="preserve">incorporating digital forms of assessing </w:t>
      </w:r>
      <w:r w:rsidR="00CA0CF7" w:rsidRPr="00940EEC">
        <w:rPr>
          <w:sz w:val="22"/>
          <w:szCs w:val="22"/>
        </w:rPr>
        <w:t>into our programmes anyway. (T</w:t>
      </w:r>
      <w:r w:rsidR="00A0702B">
        <w:rPr>
          <w:sz w:val="22"/>
          <w:szCs w:val="22"/>
        </w:rPr>
        <w:t>2</w:t>
      </w:r>
      <w:r w:rsidR="00CA0CF7" w:rsidRPr="00940EEC">
        <w:rPr>
          <w:sz w:val="22"/>
          <w:szCs w:val="22"/>
        </w:rPr>
        <w:t>).</w:t>
      </w:r>
    </w:p>
    <w:p w14:paraId="45A49742" w14:textId="2DA3E82C" w:rsidR="00DD75F6" w:rsidRPr="00940EEC" w:rsidRDefault="00D52725" w:rsidP="00940EEC">
      <w:pPr>
        <w:ind w:left="720"/>
        <w:rPr>
          <w:sz w:val="22"/>
          <w:szCs w:val="22"/>
        </w:rPr>
      </w:pPr>
      <w:r w:rsidRPr="00940EEC">
        <w:rPr>
          <w:sz w:val="22"/>
          <w:szCs w:val="22"/>
        </w:rPr>
        <w:t xml:space="preserve">Because we had done it last year, it was familiar to us and </w:t>
      </w:r>
      <w:r w:rsidR="00C517D1" w:rsidRPr="00940EEC">
        <w:rPr>
          <w:sz w:val="22"/>
          <w:szCs w:val="22"/>
        </w:rPr>
        <w:t>not the big drama of last time. (S2)</w:t>
      </w:r>
    </w:p>
    <w:p w14:paraId="60701213" w14:textId="31CEDDCB" w:rsidR="00D51633" w:rsidRPr="00AC655B" w:rsidRDefault="00D51633" w:rsidP="00D51633">
      <w:pPr>
        <w:ind w:left="720"/>
        <w:rPr>
          <w:sz w:val="22"/>
          <w:szCs w:val="22"/>
        </w:rPr>
      </w:pPr>
      <w:r>
        <w:rPr>
          <w:sz w:val="22"/>
          <w:szCs w:val="22"/>
        </w:rPr>
        <w:t xml:space="preserve">Knowing what was important to assess helped everyone’s wellbeing; staff supported others, while the Principal and HODs gave permission to do things differently. Our top students were highly motivated to succeed, the middle </w:t>
      </w:r>
      <w:proofErr w:type="gramStart"/>
      <w:r>
        <w:rPr>
          <w:sz w:val="22"/>
          <w:szCs w:val="22"/>
        </w:rPr>
        <w:t>were</w:t>
      </w:r>
      <w:proofErr w:type="gramEnd"/>
      <w:r>
        <w:rPr>
          <w:sz w:val="22"/>
          <w:szCs w:val="22"/>
        </w:rPr>
        <w:t xml:space="preserve"> good, the bottom students less motivated than usual. (T1)</w:t>
      </w:r>
    </w:p>
    <w:p w14:paraId="595251BD" w14:textId="4AF96C37" w:rsidR="00DD75F6" w:rsidRPr="00BA4C7A" w:rsidRDefault="00DD75F6" w:rsidP="0042124E"/>
    <w:p w14:paraId="7F16062E" w14:textId="051E5D61" w:rsidR="0042124E" w:rsidRDefault="00DD75F6" w:rsidP="00C7641F">
      <w:pPr>
        <w:ind w:firstLine="720"/>
        <w:rPr>
          <w:lang w:val="en-US"/>
        </w:rPr>
      </w:pPr>
      <w:r>
        <w:rPr>
          <w:lang w:val="en-US"/>
        </w:rPr>
        <w:t>In summary, this phase was characterized by o</w:t>
      </w:r>
      <w:r w:rsidR="00F8725D">
        <w:rPr>
          <w:lang w:val="en-US"/>
        </w:rPr>
        <w:t>ngoing adaptations</w:t>
      </w:r>
      <w:r w:rsidR="00701021">
        <w:rPr>
          <w:lang w:val="en-US"/>
        </w:rPr>
        <w:t xml:space="preserve"> and efforts</w:t>
      </w:r>
      <w:r w:rsidR="00F8725D">
        <w:rPr>
          <w:lang w:val="en-US"/>
        </w:rPr>
        <w:t xml:space="preserve"> made to lessen </w:t>
      </w:r>
      <w:r w:rsidR="00701021">
        <w:rPr>
          <w:lang w:val="en-US"/>
        </w:rPr>
        <w:t>workloads and stress, such as</w:t>
      </w:r>
      <w:r w:rsidR="00F103FF">
        <w:rPr>
          <w:lang w:val="en-US"/>
        </w:rPr>
        <w:t xml:space="preserve"> NZQA made external moderations optional </w:t>
      </w:r>
      <w:r w:rsidR="00E707E4">
        <w:rPr>
          <w:lang w:val="en-US"/>
        </w:rPr>
        <w:t>for</w:t>
      </w:r>
      <w:r w:rsidR="00F103FF">
        <w:rPr>
          <w:lang w:val="en-US"/>
        </w:rPr>
        <w:t xml:space="preserve"> some regions</w:t>
      </w:r>
      <w:r w:rsidR="00B9064B">
        <w:rPr>
          <w:lang w:val="en-US"/>
        </w:rPr>
        <w:t xml:space="preserve"> during 2021 </w:t>
      </w:r>
      <w:r w:rsidR="00E707E4">
        <w:rPr>
          <w:lang w:val="en-US"/>
        </w:rPr>
        <w:t>in</w:t>
      </w:r>
      <w:r w:rsidR="00B9064B">
        <w:rPr>
          <w:lang w:val="en-US"/>
        </w:rPr>
        <w:t xml:space="preserve"> recognition of ‘the d</w:t>
      </w:r>
      <w:r w:rsidR="003E089A">
        <w:rPr>
          <w:lang w:val="en-US"/>
        </w:rPr>
        <w:t>isruption caused to teaching, learning and assessment as a result of COVID-19’ (NZQA, 2022, p.</w:t>
      </w:r>
      <w:r>
        <w:rPr>
          <w:lang w:val="en-US"/>
        </w:rPr>
        <w:t xml:space="preserve">76). </w:t>
      </w:r>
    </w:p>
    <w:p w14:paraId="42CA9956" w14:textId="77777777" w:rsidR="00FB01A6" w:rsidRDefault="00FB01A6" w:rsidP="0042124E">
      <w:pPr>
        <w:rPr>
          <w:lang w:val="en-US"/>
        </w:rPr>
      </w:pPr>
    </w:p>
    <w:p w14:paraId="0AF802F5" w14:textId="77777777" w:rsidR="0042124E" w:rsidRPr="00910888" w:rsidRDefault="0042124E" w:rsidP="0042124E">
      <w:pPr>
        <w:rPr>
          <w:b/>
          <w:bCs/>
          <w:i/>
          <w:iCs/>
          <w:lang w:val="en-US"/>
        </w:rPr>
      </w:pPr>
      <w:r w:rsidRPr="00910888">
        <w:rPr>
          <w:b/>
          <w:bCs/>
          <w:i/>
          <w:iCs/>
          <w:lang w:val="en-US"/>
        </w:rPr>
        <w:t>Phase 3: Disruptive assessment</w:t>
      </w:r>
    </w:p>
    <w:p w14:paraId="72F1A7B9" w14:textId="77777777" w:rsidR="00401474" w:rsidRDefault="0042124E" w:rsidP="0042124E">
      <w:pPr>
        <w:rPr>
          <w:lang w:val="en-US"/>
        </w:rPr>
      </w:pPr>
      <w:r>
        <w:rPr>
          <w:lang w:val="en-US"/>
        </w:rPr>
        <w:t xml:space="preserve">The changed governmental approach in 2022 to not mandate school closures during the growing Omicron outbreak enabled schools to provide more in-person teaching opportunities than had been possible in the two previous years of the pandemic. The MOE passed responsibility to local schools to move to hybrid or offsite learning (MOE, 2022b), if the supply of relievers was insufficient to cover for staff absences due to </w:t>
      </w:r>
      <w:r w:rsidRPr="00BA4C7A">
        <w:t>illness. Nevertheless, ongoing disruptions to teaching programmes and internal</w:t>
      </w:r>
      <w:r>
        <w:rPr>
          <w:lang w:val="en-US"/>
        </w:rPr>
        <w:t xml:space="preserve"> assessment schedules in the first half of the school year caused sufficient distress for the Secondary School Principals Association to pen letters to the government, </w:t>
      </w:r>
    </w:p>
    <w:p w14:paraId="1ABD6FC3" w14:textId="5A160864" w:rsidR="00401474" w:rsidRPr="00910888" w:rsidRDefault="0042124E" w:rsidP="00910888">
      <w:pPr>
        <w:ind w:left="720"/>
        <w:rPr>
          <w:sz w:val="22"/>
          <w:szCs w:val="22"/>
          <w:lang w:val="en-US"/>
        </w:rPr>
      </w:pPr>
      <w:r w:rsidRPr="00910888">
        <w:rPr>
          <w:sz w:val="22"/>
          <w:szCs w:val="22"/>
          <w:lang w:val="en-US"/>
        </w:rPr>
        <w:lastRenderedPageBreak/>
        <w:t xml:space="preserve">The disruption to learning during this calendar school year is at levels we have never experienced before. Although affecting all students, these disruptions have disproportionately impacted our most vulnerable learners (Gerritsen, 2022, para 1). </w:t>
      </w:r>
    </w:p>
    <w:p w14:paraId="67962860" w14:textId="4740A350" w:rsidR="0042124E" w:rsidRDefault="00401474" w:rsidP="0042124E">
      <w:pPr>
        <w:rPr>
          <w:lang w:val="en-US"/>
        </w:rPr>
      </w:pPr>
      <w:r>
        <w:rPr>
          <w:lang w:val="en-US"/>
        </w:rPr>
        <w:t>Principals</w:t>
      </w:r>
      <w:r w:rsidR="0042124E">
        <w:rPr>
          <w:lang w:val="en-US"/>
        </w:rPr>
        <w:t xml:space="preserve"> referred to unprecedented rates of student absence, concerns about levels of disengagement from students feeling too far behind or overwhelmed, and reporting to </w:t>
      </w:r>
      <w:proofErr w:type="gramStart"/>
      <w:r w:rsidR="0042124E">
        <w:rPr>
          <w:lang w:val="en-US"/>
        </w:rPr>
        <w:t>counsellors</w:t>
      </w:r>
      <w:proofErr w:type="gramEnd"/>
      <w:r w:rsidR="0042124E">
        <w:rPr>
          <w:lang w:val="en-US"/>
        </w:rPr>
        <w:t xml:space="preserve"> high rates of anxiety and depression. One principal reported about half the students had been absent in the first two school terms because of Covid and a further 25-30% for household Covid isolation requirements (Gerritsen, 2022, para 3). </w:t>
      </w:r>
    </w:p>
    <w:p w14:paraId="652E95A5" w14:textId="77777777" w:rsidR="00A535BD" w:rsidRDefault="00A535BD" w:rsidP="0042124E">
      <w:pPr>
        <w:rPr>
          <w:lang w:val="en-US"/>
        </w:rPr>
      </w:pPr>
    </w:p>
    <w:p w14:paraId="0697CDA2" w14:textId="7CF1456C" w:rsidR="0042124E" w:rsidRDefault="0042124E" w:rsidP="00C7641F">
      <w:pPr>
        <w:ind w:firstLine="720"/>
        <w:rPr>
          <w:lang w:val="en-US"/>
        </w:rPr>
      </w:pPr>
      <w:r>
        <w:rPr>
          <w:lang w:val="en-US"/>
        </w:rPr>
        <w:t xml:space="preserve">The NZQA and MOE were in discussion, as this paper was submitted, seeking to support students and teachers, though noting, </w:t>
      </w:r>
      <w:r w:rsidR="00E4279A">
        <w:rPr>
          <w:lang w:val="en-US"/>
        </w:rPr>
        <w:t>‘</w:t>
      </w:r>
      <w:r>
        <w:rPr>
          <w:lang w:val="en-US"/>
        </w:rPr>
        <w:t>any solutions would need to be equitable and proportionate to the disruption faced, credit actual learning that had occurred, be easy to understand, broadly accepted and minimize workloads</w:t>
      </w:r>
      <w:r w:rsidR="00E4279A">
        <w:rPr>
          <w:lang w:val="en-US"/>
        </w:rPr>
        <w:t>’</w:t>
      </w:r>
      <w:r>
        <w:rPr>
          <w:lang w:val="en-US"/>
        </w:rPr>
        <w:t xml:space="preserve"> (Gerritsen, 2022, para 4). Concerns were received seriously, with the Associate Minister of Education offering to meet with them to </w:t>
      </w:r>
      <w:r w:rsidR="00E4279A">
        <w:rPr>
          <w:lang w:val="en-US"/>
        </w:rPr>
        <w:t>‘</w:t>
      </w:r>
      <w:r>
        <w:rPr>
          <w:lang w:val="en-US"/>
        </w:rPr>
        <w:t>deal with uncertainty and disruption in this Covid-19 environment</w:t>
      </w:r>
      <w:r w:rsidR="00E4279A">
        <w:rPr>
          <w:lang w:val="en-US"/>
        </w:rPr>
        <w:t>’</w:t>
      </w:r>
      <w:r>
        <w:rPr>
          <w:lang w:val="en-US"/>
        </w:rPr>
        <w:t xml:space="preserve"> (Gerritsen, 2022, para 6). </w:t>
      </w:r>
    </w:p>
    <w:p w14:paraId="4CFB3AF8" w14:textId="77777777" w:rsidR="00A535BD" w:rsidRDefault="00A535BD" w:rsidP="0042124E">
      <w:pPr>
        <w:rPr>
          <w:lang w:val="en-US"/>
        </w:rPr>
      </w:pPr>
    </w:p>
    <w:p w14:paraId="1C4D565E" w14:textId="5A54BBE0" w:rsidR="00024922" w:rsidRDefault="0042124E" w:rsidP="00C7641F">
      <w:pPr>
        <w:ind w:firstLine="720"/>
        <w:rPr>
          <w:lang w:val="en-US"/>
        </w:rPr>
      </w:pPr>
      <w:r>
        <w:rPr>
          <w:lang w:val="en-US"/>
        </w:rPr>
        <w:t xml:space="preserve">At the school level, teachers interviewed by the author indicated that variable student attendance made it difficult to know when and what to assess. </w:t>
      </w:r>
      <w:r w:rsidR="00F56C85">
        <w:rPr>
          <w:lang w:val="en-US"/>
        </w:rPr>
        <w:t>Nevertheless, t</w:t>
      </w:r>
      <w:r>
        <w:rPr>
          <w:lang w:val="en-US"/>
        </w:rPr>
        <w:t xml:space="preserve">eachers spoke </w:t>
      </w:r>
      <w:r w:rsidR="00C1182E">
        <w:rPr>
          <w:lang w:val="en-US"/>
        </w:rPr>
        <w:t>about:</w:t>
      </w:r>
      <w:r>
        <w:rPr>
          <w:lang w:val="en-US"/>
        </w:rPr>
        <w:t xml:space="preserve"> </w:t>
      </w:r>
      <w:r w:rsidR="006C122F">
        <w:rPr>
          <w:lang w:val="en-US"/>
        </w:rPr>
        <w:t>using more checkpoints (</w:t>
      </w:r>
      <w:r w:rsidR="007444EB">
        <w:rPr>
          <w:lang w:val="en-US"/>
        </w:rPr>
        <w:t xml:space="preserve">breaking assessment tasks into smaller chunks to keep students on track), </w:t>
      </w:r>
      <w:r>
        <w:rPr>
          <w:lang w:val="en-US"/>
        </w:rPr>
        <w:t>extending deadlines for assessment tasks, being more flexible with students submitting part or whole assessments</w:t>
      </w:r>
      <w:r w:rsidR="004C1BFE">
        <w:rPr>
          <w:lang w:val="en-US"/>
        </w:rPr>
        <w:t xml:space="preserve">, using </w:t>
      </w:r>
      <w:r w:rsidR="00BE060B">
        <w:rPr>
          <w:lang w:val="en-US"/>
        </w:rPr>
        <w:t xml:space="preserve">platforms like Google Classrooms so that students could complete assessments at home or </w:t>
      </w:r>
      <w:r w:rsidR="006C122F">
        <w:rPr>
          <w:lang w:val="en-US"/>
        </w:rPr>
        <w:t>in class,</w:t>
      </w:r>
      <w:r>
        <w:rPr>
          <w:lang w:val="en-US"/>
        </w:rPr>
        <w:t xml:space="preserve"> and </w:t>
      </w:r>
      <w:r w:rsidR="000E5F92">
        <w:rPr>
          <w:lang w:val="en-US"/>
        </w:rPr>
        <w:t xml:space="preserve">in </w:t>
      </w:r>
      <w:r>
        <w:rPr>
          <w:lang w:val="en-US"/>
        </w:rPr>
        <w:t xml:space="preserve">what counted as evidence. </w:t>
      </w:r>
    </w:p>
    <w:p w14:paraId="24A4A7D6" w14:textId="77777777" w:rsidR="004E47DD" w:rsidRDefault="004E47DD" w:rsidP="0042124E">
      <w:pPr>
        <w:rPr>
          <w:lang w:val="en-US"/>
        </w:rPr>
      </w:pPr>
    </w:p>
    <w:p w14:paraId="08B882C4" w14:textId="497A76E8" w:rsidR="0042124E" w:rsidRDefault="0042124E" w:rsidP="00C7641F">
      <w:pPr>
        <w:ind w:firstLine="720"/>
        <w:rPr>
          <w:lang w:val="en-US"/>
        </w:rPr>
      </w:pPr>
      <w:r>
        <w:rPr>
          <w:lang w:val="en-US"/>
        </w:rPr>
        <w:t>However, departmentally some concerns were expressed about consistency/reliability, fairness, and tensions between assessing for learning and assessing for attainment. Some teachers spoke of focusing on fewer units, or critical parts of learning units</w:t>
      </w:r>
      <w:r w:rsidR="000E5F92">
        <w:rPr>
          <w:lang w:val="en-US"/>
        </w:rPr>
        <w:t>,</w:t>
      </w:r>
      <w:r>
        <w:rPr>
          <w:lang w:val="en-US"/>
        </w:rPr>
        <w:t xml:space="preserve"> to ensure depth of understanding by their students to optimize success in future pathways, while other teachers were more focused on coverage to meet NCEA standards requirements. There w</w:t>
      </w:r>
      <w:r w:rsidR="00DC5358">
        <w:rPr>
          <w:lang w:val="en-US"/>
        </w:rPr>
        <w:t>as</w:t>
      </w:r>
      <w:r>
        <w:rPr>
          <w:lang w:val="en-US"/>
        </w:rPr>
        <w:t xml:space="preserve"> also </w:t>
      </w:r>
      <w:r w:rsidR="00DC5358">
        <w:rPr>
          <w:lang w:val="en-US"/>
        </w:rPr>
        <w:t xml:space="preserve">variable practice with </w:t>
      </w:r>
      <w:r w:rsidR="00FE267F">
        <w:rPr>
          <w:lang w:val="en-US"/>
        </w:rPr>
        <w:t>a few</w:t>
      </w:r>
      <w:r>
        <w:rPr>
          <w:lang w:val="en-US"/>
        </w:rPr>
        <w:t xml:space="preserve"> teachers using non-contact times to offer optional tutorials </w:t>
      </w:r>
      <w:r w:rsidR="00DC5358">
        <w:rPr>
          <w:lang w:val="en-US"/>
        </w:rPr>
        <w:t>or catch</w:t>
      </w:r>
      <w:r w:rsidR="004C0F61">
        <w:rPr>
          <w:lang w:val="en-US"/>
        </w:rPr>
        <w:t>-</w:t>
      </w:r>
      <w:r w:rsidR="00DC5358">
        <w:rPr>
          <w:lang w:val="en-US"/>
        </w:rPr>
        <w:t xml:space="preserve">up assessment opportunities </w:t>
      </w:r>
      <w:r>
        <w:rPr>
          <w:lang w:val="en-US"/>
        </w:rPr>
        <w:t>for students.</w:t>
      </w:r>
    </w:p>
    <w:p w14:paraId="7DE6430F" w14:textId="02326D07" w:rsidR="00084C90" w:rsidRDefault="00BD2F05" w:rsidP="00084C90">
      <w:pPr>
        <w:ind w:left="720"/>
        <w:rPr>
          <w:sz w:val="22"/>
          <w:szCs w:val="22"/>
        </w:rPr>
      </w:pPr>
      <w:r>
        <w:rPr>
          <w:sz w:val="22"/>
          <w:szCs w:val="22"/>
        </w:rPr>
        <w:t xml:space="preserve">We are trying to get kids through – especially those on the cusp of not achieved to achieved. I think we need to focus more on helping them get merits and excellence. </w:t>
      </w:r>
      <w:r w:rsidR="00084C90">
        <w:rPr>
          <w:sz w:val="22"/>
          <w:szCs w:val="22"/>
        </w:rPr>
        <w:t>I realized after COVID why we torture kids with exams. It’s in studying for exams that students start to understand interconnections between topics and grasp concepts more deeply. (T7)</w:t>
      </w:r>
    </w:p>
    <w:p w14:paraId="311145A5" w14:textId="77777777" w:rsidR="000E5F92" w:rsidRDefault="000E5F92" w:rsidP="0042124E">
      <w:pPr>
        <w:rPr>
          <w:lang w:val="en-US"/>
        </w:rPr>
      </w:pPr>
    </w:p>
    <w:p w14:paraId="297D548C" w14:textId="020181EB" w:rsidR="0042124E" w:rsidRDefault="0042124E" w:rsidP="00C7641F">
      <w:pPr>
        <w:ind w:firstLine="720"/>
        <w:rPr>
          <w:lang w:val="en-US"/>
        </w:rPr>
      </w:pPr>
      <w:r>
        <w:rPr>
          <w:lang w:val="en-US"/>
        </w:rPr>
        <w:t xml:space="preserve">Student interviews revealed concerns about </w:t>
      </w:r>
      <w:r w:rsidR="000E5F92">
        <w:rPr>
          <w:lang w:val="en-US"/>
        </w:rPr>
        <w:t xml:space="preserve">1) </w:t>
      </w:r>
      <w:r>
        <w:rPr>
          <w:lang w:val="en-US"/>
        </w:rPr>
        <w:t>disrupted learning (especially when relief staff were perceived as not competent in the topic area),</w:t>
      </w:r>
      <w:r w:rsidR="000E5F92">
        <w:rPr>
          <w:lang w:val="en-US"/>
        </w:rPr>
        <w:t xml:space="preserve"> 2)</w:t>
      </w:r>
      <w:r>
        <w:rPr>
          <w:lang w:val="en-US"/>
        </w:rPr>
        <w:t xml:space="preserve"> variable quality and quantity of </w:t>
      </w:r>
      <w:r w:rsidR="00277820">
        <w:rPr>
          <w:lang w:val="en-US"/>
        </w:rPr>
        <w:t>assessment</w:t>
      </w:r>
      <w:r>
        <w:rPr>
          <w:lang w:val="en-US"/>
        </w:rPr>
        <w:t xml:space="preserve"> resources available on line, </w:t>
      </w:r>
      <w:r w:rsidR="00277820">
        <w:rPr>
          <w:lang w:val="en-US"/>
        </w:rPr>
        <w:t xml:space="preserve">3) </w:t>
      </w:r>
      <w:r>
        <w:rPr>
          <w:lang w:val="en-US"/>
        </w:rPr>
        <w:t>feelings of being disadvantaged in completing assessments – some teachers expected students to complete assessments regardless of time at school;</w:t>
      </w:r>
      <w:r w:rsidR="00364284">
        <w:rPr>
          <w:lang w:val="en-US"/>
        </w:rPr>
        <w:t xml:space="preserve"> and</w:t>
      </w:r>
      <w:r>
        <w:rPr>
          <w:lang w:val="en-US"/>
        </w:rPr>
        <w:t xml:space="preserve"> </w:t>
      </w:r>
      <w:r w:rsidR="00CF3AA4">
        <w:rPr>
          <w:lang w:val="en-US"/>
        </w:rPr>
        <w:t>4) restrictions</w:t>
      </w:r>
      <w:r w:rsidR="006F5B76">
        <w:rPr>
          <w:lang w:val="en-US"/>
        </w:rPr>
        <w:t>,</w:t>
      </w:r>
      <w:r w:rsidR="00CF3AA4">
        <w:rPr>
          <w:lang w:val="en-US"/>
        </w:rPr>
        <w:t xml:space="preserve"> whereby </w:t>
      </w:r>
      <w:r>
        <w:rPr>
          <w:lang w:val="en-US"/>
        </w:rPr>
        <w:t xml:space="preserve">other teachers would not accept internal assessment submissions later than the set date or not allow students to submit work </w:t>
      </w:r>
      <w:r w:rsidRPr="00BA4C7A">
        <w:t xml:space="preserve">for assessment if they had been absent for parts of the teaching programme. </w:t>
      </w:r>
      <w:r w:rsidR="00CD7C97">
        <w:rPr>
          <w:lang w:val="en-US"/>
        </w:rPr>
        <w:t>W</w:t>
      </w:r>
      <w:r>
        <w:rPr>
          <w:lang w:val="en-US"/>
        </w:rPr>
        <w:t>hilst acknowledging limits of teacher flexibility in times of undue illness and time pressures</w:t>
      </w:r>
      <w:r w:rsidR="00CD7C97">
        <w:rPr>
          <w:lang w:val="en-US"/>
        </w:rPr>
        <w:t xml:space="preserve">, this diversity of experience </w:t>
      </w:r>
      <w:r w:rsidR="003B5D7E">
        <w:rPr>
          <w:lang w:val="en-US"/>
        </w:rPr>
        <w:t xml:space="preserve">in terms of timing assessment submissions and indeed, what was important to assess and what counts as evidence </w:t>
      </w:r>
      <w:r w:rsidR="00CD7C97">
        <w:rPr>
          <w:lang w:val="en-US"/>
        </w:rPr>
        <w:t>raises equity concerns</w:t>
      </w:r>
      <w:r>
        <w:rPr>
          <w:lang w:val="en-US"/>
        </w:rPr>
        <w:t xml:space="preserve">. </w:t>
      </w:r>
    </w:p>
    <w:p w14:paraId="5BA9DC7E" w14:textId="77777777" w:rsidR="00886D3C" w:rsidRPr="00AC655B" w:rsidRDefault="00886D3C" w:rsidP="00886D3C">
      <w:pPr>
        <w:ind w:left="720"/>
        <w:rPr>
          <w:sz w:val="22"/>
          <w:szCs w:val="22"/>
        </w:rPr>
      </w:pPr>
      <w:r>
        <w:rPr>
          <w:sz w:val="22"/>
          <w:szCs w:val="22"/>
        </w:rPr>
        <w:lastRenderedPageBreak/>
        <w:t>The high stakes we put on kids is unfair because it disregards the values and key competencies in the curriculum. Learning is change or growth over time, yet we focus on the measurement rather than the change itself. (T13)</w:t>
      </w:r>
    </w:p>
    <w:p w14:paraId="0996331F" w14:textId="77777777" w:rsidR="001F5604" w:rsidRDefault="001F5604" w:rsidP="0042124E">
      <w:pPr>
        <w:rPr>
          <w:lang w:val="en-US"/>
        </w:rPr>
      </w:pPr>
    </w:p>
    <w:p w14:paraId="33F93535" w14:textId="20A92FA3" w:rsidR="00953331" w:rsidRDefault="002D5F2A" w:rsidP="00C7641F">
      <w:pPr>
        <w:ind w:firstLine="720"/>
        <w:rPr>
          <w:lang w:val="en-US"/>
        </w:rPr>
      </w:pPr>
      <w:r>
        <w:rPr>
          <w:lang w:val="en-US"/>
        </w:rPr>
        <w:t xml:space="preserve">This </w:t>
      </w:r>
      <w:r w:rsidR="0042124E">
        <w:rPr>
          <w:lang w:val="en-US"/>
        </w:rPr>
        <w:t xml:space="preserve">period of unprecedented disruption to learning, wherein different combinations of students were present in class, challenged the continuity of teaching and learning </w:t>
      </w:r>
      <w:r w:rsidR="0042124E" w:rsidRPr="00BA4C7A">
        <w:t xml:space="preserve">programmes –and therefore, assessment schedules and principles. </w:t>
      </w:r>
      <w:r w:rsidR="00EB4E80">
        <w:t>Yet n</w:t>
      </w:r>
      <w:r w:rsidR="0042124E" w:rsidRPr="00BA4C7A">
        <w:t>ational</w:t>
      </w:r>
      <w:r w:rsidR="0042124E">
        <w:rPr>
          <w:lang w:val="en-US"/>
        </w:rPr>
        <w:t xml:space="preserve"> qualification</w:t>
      </w:r>
      <w:r w:rsidR="001F5604">
        <w:rPr>
          <w:lang w:val="en-US"/>
        </w:rPr>
        <w:t>s have</w:t>
      </w:r>
      <w:r w:rsidR="0042124E">
        <w:rPr>
          <w:lang w:val="en-US"/>
        </w:rPr>
        <w:t xml:space="preserve"> requirements associated with the robustness, dependability, and fairness of assessment processes. For </w:t>
      </w:r>
      <w:r w:rsidR="00EB4E80">
        <w:rPr>
          <w:lang w:val="en-US"/>
        </w:rPr>
        <w:t>instance</w:t>
      </w:r>
      <w:r w:rsidR="0042124E">
        <w:rPr>
          <w:lang w:val="en-US"/>
        </w:rPr>
        <w:t>, there are common assessment tasks for which NZQA</w:t>
      </w:r>
      <w:r w:rsidR="00DF376A">
        <w:rPr>
          <w:lang w:val="en-US"/>
        </w:rPr>
        <w:t xml:space="preserve"> specifies</w:t>
      </w:r>
      <w:r w:rsidR="0042124E">
        <w:rPr>
          <w:lang w:val="en-US"/>
        </w:rPr>
        <w:t xml:space="preserve"> a date on which all students will complete the requirements – </w:t>
      </w:r>
      <w:r w:rsidR="00EB4E80">
        <w:rPr>
          <w:lang w:val="en-US"/>
        </w:rPr>
        <w:t>but</w:t>
      </w:r>
      <w:r w:rsidR="0042124E">
        <w:rPr>
          <w:lang w:val="en-US"/>
        </w:rPr>
        <w:t xml:space="preserve"> students absent on those days miss the assessment opportunity. Similarly, there are nationally specified dates for submission of candidate work for practical/performing arts type subjects; and schools submit a timetable of internal moderation prior to the year starting (meaning, they have limited capacity to alter dates on which students may submit evidence of learning). Internal and external moderation is required to</w:t>
      </w:r>
      <w:r w:rsidR="0093502A">
        <w:rPr>
          <w:lang w:val="en-US"/>
        </w:rPr>
        <w:t>:</w:t>
      </w:r>
      <w:r w:rsidR="0042124E">
        <w:rPr>
          <w:lang w:val="en-US"/>
        </w:rPr>
        <w:t xml:space="preserve"> </w:t>
      </w:r>
    </w:p>
    <w:p w14:paraId="4821534E" w14:textId="3E86A2FF" w:rsidR="0042124E" w:rsidRPr="00E51E62" w:rsidRDefault="00DF376A" w:rsidP="00E51E62">
      <w:pPr>
        <w:ind w:left="720"/>
        <w:rPr>
          <w:sz w:val="22"/>
          <w:szCs w:val="22"/>
          <w:lang w:val="en-US"/>
        </w:rPr>
      </w:pPr>
      <w:r>
        <w:rPr>
          <w:lang w:val="en-US"/>
        </w:rPr>
        <w:t>E</w:t>
      </w:r>
      <w:r w:rsidR="0042124E" w:rsidRPr="00E51E62">
        <w:rPr>
          <w:sz w:val="22"/>
          <w:szCs w:val="22"/>
          <w:lang w:val="en-US"/>
        </w:rPr>
        <w:t>nsure that student evidence meets the criteria of the standard on a national basis. Consequently, each school is required to have a process for randomly selecting student samples for moderation before submitting to NZQA moderators</w:t>
      </w:r>
      <w:r w:rsidR="0042124E">
        <w:rPr>
          <w:lang w:val="en-US"/>
        </w:rPr>
        <w:t xml:space="preserve"> </w:t>
      </w:r>
      <w:r w:rsidR="0042124E" w:rsidRPr="00E51E62">
        <w:rPr>
          <w:sz w:val="22"/>
          <w:szCs w:val="22"/>
          <w:lang w:val="en-US"/>
        </w:rPr>
        <w:t xml:space="preserve">(NZQA, 2022, p.76). </w:t>
      </w:r>
    </w:p>
    <w:p w14:paraId="6C6D31A1" w14:textId="77777777" w:rsidR="00453A3D" w:rsidRDefault="00453A3D" w:rsidP="00567FCA">
      <w:pPr>
        <w:rPr>
          <w:lang w:val="en-US"/>
        </w:rPr>
      </w:pPr>
    </w:p>
    <w:p w14:paraId="3F3E904A" w14:textId="7526CC01" w:rsidR="0042124E" w:rsidRDefault="0042124E" w:rsidP="00C7641F">
      <w:pPr>
        <w:ind w:firstLine="720"/>
        <w:rPr>
          <w:lang w:val="en-US"/>
        </w:rPr>
      </w:pPr>
      <w:r>
        <w:rPr>
          <w:lang w:val="en-US"/>
        </w:rPr>
        <w:t xml:space="preserve">What this period of disruption reveals is that despite having a qualification that is seemingly learner-centered with its 1) inclusion of internal assessments, 2) capacity to nationally adjust credit thresholds for attainment of the qualification and recognition of varying qualities of attainment (i.e., merit and excellence endorsements), as well as entry requirements for university Entrance, 3) accelerating transition to digital </w:t>
      </w:r>
      <w:r w:rsidR="00AA7D11">
        <w:rPr>
          <w:lang w:val="en-US"/>
        </w:rPr>
        <w:t xml:space="preserve">tasks and </w:t>
      </w:r>
      <w:r>
        <w:rPr>
          <w:lang w:val="en-US"/>
        </w:rPr>
        <w:t xml:space="preserve">examinations that can continue in the midst of a pandemic, </w:t>
      </w:r>
      <w:r w:rsidR="001266F8">
        <w:rPr>
          <w:lang w:val="en-US"/>
        </w:rPr>
        <w:t xml:space="preserve">there are </w:t>
      </w:r>
      <w:r>
        <w:rPr>
          <w:lang w:val="en-US"/>
        </w:rPr>
        <w:t xml:space="preserve">limits to the extent of adaptation and transformation that can occur during a protracted pandemic. </w:t>
      </w:r>
    </w:p>
    <w:p w14:paraId="69F1B600" w14:textId="77777777" w:rsidR="0042124E" w:rsidRPr="000F32DD" w:rsidRDefault="0042124E" w:rsidP="00770E20">
      <w:pPr>
        <w:ind w:firstLine="720"/>
        <w:rPr>
          <w:i/>
          <w:iCs/>
        </w:rPr>
      </w:pPr>
    </w:p>
    <w:p w14:paraId="14E1AAC7" w14:textId="72583B24" w:rsidR="00E65CD3" w:rsidRPr="000F32DD" w:rsidRDefault="002112FD" w:rsidP="009D31B6">
      <w:pPr>
        <w:rPr>
          <w:b/>
          <w:bCs/>
        </w:rPr>
      </w:pPr>
      <w:r w:rsidRPr="000F32DD">
        <w:rPr>
          <w:b/>
          <w:bCs/>
        </w:rPr>
        <w:t>Discussion</w:t>
      </w:r>
      <w:r w:rsidR="008A6E39" w:rsidRPr="000F32DD">
        <w:rPr>
          <w:b/>
          <w:bCs/>
        </w:rPr>
        <w:t xml:space="preserve">   </w:t>
      </w:r>
    </w:p>
    <w:p w14:paraId="6BBD12F2" w14:textId="4BAB6B13" w:rsidR="002112FD" w:rsidRDefault="00383EE4" w:rsidP="007E070C">
      <w:r w:rsidRPr="00EA23F6">
        <w:t>School and educational agency concern</w:t>
      </w:r>
      <w:r w:rsidR="0076152E" w:rsidRPr="00EA23F6">
        <w:t xml:space="preserve"> about wellbeing led to collaborative efforts</w:t>
      </w:r>
      <w:r w:rsidR="007E0E41">
        <w:t xml:space="preserve"> and </w:t>
      </w:r>
      <w:r w:rsidR="00E2661D">
        <w:t xml:space="preserve">assessment </w:t>
      </w:r>
      <w:r w:rsidR="0076152E" w:rsidRPr="00EA23F6">
        <w:t>ad</w:t>
      </w:r>
      <w:r w:rsidR="00732BC4" w:rsidRPr="00EA23F6">
        <w:t>apt</w:t>
      </w:r>
      <w:r w:rsidR="00362404">
        <w:t xml:space="preserve">ations </w:t>
      </w:r>
      <w:r w:rsidR="007F6CF2">
        <w:t>for equity</w:t>
      </w:r>
      <w:r w:rsidR="007E0E41">
        <w:t>.</w:t>
      </w:r>
      <w:r w:rsidR="007F6CF2">
        <w:t xml:space="preserve"> </w:t>
      </w:r>
      <w:r w:rsidR="00732BC4" w:rsidRPr="00EA23F6">
        <w:t>T</w:t>
      </w:r>
      <w:r w:rsidR="0067111D" w:rsidRPr="00EA23F6">
        <w:t>his section</w:t>
      </w:r>
      <w:r w:rsidR="00D5300E" w:rsidRPr="00EA23F6">
        <w:t xml:space="preserve"> </w:t>
      </w:r>
      <w:r w:rsidR="00986134" w:rsidRPr="00EA23F6">
        <w:t>examines</w:t>
      </w:r>
      <w:r w:rsidR="005F096F" w:rsidRPr="00EA23F6">
        <w:t xml:space="preserve"> </w:t>
      </w:r>
      <w:r w:rsidR="00732BC4" w:rsidRPr="00EA23F6">
        <w:t xml:space="preserve">these emerging themes in </w:t>
      </w:r>
      <w:r w:rsidR="00E530D2" w:rsidRPr="00EA23F6">
        <w:t>relation to literature and</w:t>
      </w:r>
      <w:r w:rsidR="005F096F" w:rsidRPr="00EA23F6">
        <w:t xml:space="preserve"> the </w:t>
      </w:r>
      <w:r w:rsidR="007E070C" w:rsidRPr="00EA23F6">
        <w:t>theoretical framework</w:t>
      </w:r>
      <w:r w:rsidR="00A212EF" w:rsidRPr="00EA23F6">
        <w:t>.</w:t>
      </w:r>
      <w:r w:rsidR="00A212EF" w:rsidRPr="000F32DD">
        <w:t xml:space="preserve"> </w:t>
      </w:r>
    </w:p>
    <w:p w14:paraId="2691BC9E" w14:textId="77777777" w:rsidR="00CE0401" w:rsidRPr="000F32DD" w:rsidRDefault="00CE0401" w:rsidP="007E070C"/>
    <w:p w14:paraId="7A3D08F2" w14:textId="664E97BF" w:rsidR="003D67BC" w:rsidRPr="000F32DD" w:rsidRDefault="003D67BC" w:rsidP="009D31B6">
      <w:pPr>
        <w:rPr>
          <w:b/>
          <w:bCs/>
          <w:i/>
          <w:iCs/>
        </w:rPr>
      </w:pPr>
      <w:r w:rsidRPr="000F32DD">
        <w:rPr>
          <w:b/>
          <w:bCs/>
          <w:i/>
          <w:iCs/>
        </w:rPr>
        <w:t>Wellbeing</w:t>
      </w:r>
      <w:r w:rsidR="00E530D2" w:rsidRPr="000F32DD">
        <w:rPr>
          <w:b/>
          <w:bCs/>
          <w:i/>
          <w:iCs/>
        </w:rPr>
        <w:t xml:space="preserve"> through collaboration</w:t>
      </w:r>
    </w:p>
    <w:p w14:paraId="5028685C" w14:textId="0546090E" w:rsidR="006660BB" w:rsidRPr="000F32DD" w:rsidRDefault="003E012D" w:rsidP="0080520D">
      <w:r w:rsidRPr="000F32DD">
        <w:t>Yates et al., (202</w:t>
      </w:r>
      <w:r w:rsidR="00530934" w:rsidRPr="000F32DD">
        <w:t>1</w:t>
      </w:r>
      <w:r w:rsidRPr="000F32DD">
        <w:t>) argue the importance of</w:t>
      </w:r>
      <w:r w:rsidR="00DC2CDA" w:rsidRPr="000F32DD">
        <w:t xml:space="preserve"> </w:t>
      </w:r>
      <w:r w:rsidR="00C7532D" w:rsidRPr="000F32DD">
        <w:t>a</w:t>
      </w:r>
      <w:r w:rsidRPr="000F32DD">
        <w:t xml:space="preserve"> pedagogy of care, affection</w:t>
      </w:r>
      <w:r w:rsidR="00CE0401">
        <w:t>,</w:t>
      </w:r>
      <w:r w:rsidRPr="000F32DD">
        <w:t xml:space="preserve"> and empathy during times of emergency. </w:t>
      </w:r>
      <w:r w:rsidR="005B54CC" w:rsidRPr="000F32DD">
        <w:t xml:space="preserve">Such care </w:t>
      </w:r>
      <w:r w:rsidR="000E7B7A" w:rsidRPr="000F32DD">
        <w:t>flowed</w:t>
      </w:r>
      <w:r w:rsidR="0074233C" w:rsidRPr="000F32DD">
        <w:t xml:space="preserve"> through</w:t>
      </w:r>
      <w:r w:rsidR="00D20415" w:rsidRPr="000F32DD">
        <w:t xml:space="preserve"> </w:t>
      </w:r>
      <w:r w:rsidR="005B54CC" w:rsidRPr="000F32DD">
        <w:t xml:space="preserve">NZ </w:t>
      </w:r>
      <w:r w:rsidR="00D20415" w:rsidRPr="000F32DD">
        <w:t xml:space="preserve">from the Prime Minister’s messaging </w:t>
      </w:r>
      <w:r w:rsidR="00CF6DDE" w:rsidRPr="000F32DD">
        <w:t xml:space="preserve">‘to be kind’, </w:t>
      </w:r>
      <w:r w:rsidR="00E530D2" w:rsidRPr="000F32DD">
        <w:t xml:space="preserve">resourcing </w:t>
      </w:r>
      <w:r w:rsidR="005B218A" w:rsidRPr="000F32DD">
        <w:t>of $66 million to support wellbeing (OECD</w:t>
      </w:r>
      <w:r w:rsidR="00A267C1" w:rsidRPr="000F32DD">
        <w:t xml:space="preserve">, 2020, p.31), </w:t>
      </w:r>
      <w:r w:rsidR="00E530D2" w:rsidRPr="000F32DD">
        <w:t xml:space="preserve">and </w:t>
      </w:r>
      <w:r w:rsidR="00A267C1" w:rsidRPr="000F32DD">
        <w:t xml:space="preserve">through </w:t>
      </w:r>
      <w:r w:rsidR="00E530D2" w:rsidRPr="000F32DD">
        <w:t>education sector</w:t>
      </w:r>
      <w:r w:rsidR="00C82DC1" w:rsidRPr="000F32DD">
        <w:t xml:space="preserve"> collaboration</w:t>
      </w:r>
      <w:r w:rsidR="00E530D2" w:rsidRPr="000F32DD">
        <w:t xml:space="preserve">. </w:t>
      </w:r>
      <w:r w:rsidR="00485670">
        <w:t>E</w:t>
      </w:r>
      <w:r w:rsidR="00327F1E">
        <w:t xml:space="preserve">xtraordinary collaboration </w:t>
      </w:r>
      <w:r w:rsidR="003F0D86">
        <w:t xml:space="preserve">occurred </w:t>
      </w:r>
      <w:r w:rsidR="00327F1E">
        <w:t xml:space="preserve">across educational agencies, </w:t>
      </w:r>
      <w:proofErr w:type="gramStart"/>
      <w:r w:rsidR="00327F1E">
        <w:t>teacher</w:t>
      </w:r>
      <w:proofErr w:type="gramEnd"/>
      <w:r w:rsidR="007B535D">
        <w:t xml:space="preserve"> and principal unions etc, to pro</w:t>
      </w:r>
      <w:r w:rsidR="007908DE">
        <w:t>blem solve a means to reduce anxiety</w:t>
      </w:r>
      <w:r w:rsidR="00CE5027">
        <w:t>,</w:t>
      </w:r>
      <w:r w:rsidR="007908DE">
        <w:t xml:space="preserve"> and create hope</w:t>
      </w:r>
      <w:r w:rsidR="00CE5027">
        <w:t>,</w:t>
      </w:r>
      <w:r w:rsidR="007908DE">
        <w:t xml:space="preserve"> for more vulnerable students to complete the</w:t>
      </w:r>
      <w:r w:rsidR="003F0D86">
        <w:t>ir</w:t>
      </w:r>
      <w:r w:rsidR="007908DE">
        <w:t xml:space="preserve"> qualification</w:t>
      </w:r>
      <w:r w:rsidR="003F0D86">
        <w:t>. Collaborations</w:t>
      </w:r>
      <w:r w:rsidR="007908DE">
        <w:t xml:space="preserve"> </w:t>
      </w:r>
      <w:r w:rsidR="00CE5027">
        <w:t xml:space="preserve">resulted in </w:t>
      </w:r>
      <w:r w:rsidR="007908DE">
        <w:t>the creation</w:t>
      </w:r>
      <w:r w:rsidR="00C65B97" w:rsidRPr="000F32DD">
        <w:t xml:space="preserve"> of LRCs</w:t>
      </w:r>
      <w:r w:rsidR="00F95C91" w:rsidRPr="000F32DD">
        <w:t xml:space="preserve"> and reduced credit requirements to meet qualification thresholds</w:t>
      </w:r>
      <w:r w:rsidR="004E4474">
        <w:t xml:space="preserve">. </w:t>
      </w:r>
      <w:r w:rsidR="00F95C91" w:rsidRPr="000F32DD">
        <w:t xml:space="preserve"> </w:t>
      </w:r>
      <w:r w:rsidR="004262D5" w:rsidRPr="000F32DD">
        <w:t>Additionally, NZQA created new</w:t>
      </w:r>
      <w:r w:rsidR="005F1A90" w:rsidRPr="000F32DD">
        <w:t xml:space="preserve"> </w:t>
      </w:r>
      <w:r w:rsidR="001451A0">
        <w:t>U</w:t>
      </w:r>
      <w:r w:rsidR="005F1A90" w:rsidRPr="000F32DD">
        <w:t xml:space="preserve">nit </w:t>
      </w:r>
      <w:r w:rsidR="001451A0">
        <w:t>S</w:t>
      </w:r>
      <w:r w:rsidR="005F1A90" w:rsidRPr="000F32DD">
        <w:t>tandards to credit wider life learning during lockdown, with guiding templates f</w:t>
      </w:r>
      <w:r w:rsidR="00BE7466" w:rsidRPr="000F32DD">
        <w:t>or teachers and associated ‘employability framework’</w:t>
      </w:r>
      <w:r w:rsidR="00F95C91" w:rsidRPr="000F32DD">
        <w:t xml:space="preserve"> (</w:t>
      </w:r>
      <w:r w:rsidR="009A6CFF" w:rsidRPr="000F32DD">
        <w:t>NZQA, 2020b</w:t>
      </w:r>
      <w:r w:rsidR="00F95C91" w:rsidRPr="000F32DD">
        <w:t xml:space="preserve">). </w:t>
      </w:r>
      <w:r w:rsidR="00E530D2" w:rsidRPr="000F32DD">
        <w:t>Teacher</w:t>
      </w:r>
      <w:r w:rsidR="0080520D" w:rsidRPr="000F32DD">
        <w:t>s and students</w:t>
      </w:r>
      <w:r w:rsidR="006451C9">
        <w:t>’</w:t>
      </w:r>
      <w:r w:rsidR="0080520D" w:rsidRPr="000F32DD">
        <w:t xml:space="preserve"> views were sought, listened to, and acted upon, without political fallout</w:t>
      </w:r>
      <w:r w:rsidR="00485629" w:rsidRPr="000F32DD">
        <w:t xml:space="preserve"> – </w:t>
      </w:r>
      <w:r w:rsidR="00CA2300">
        <w:t>enacting</w:t>
      </w:r>
      <w:r w:rsidR="005F004C" w:rsidRPr="000F32DD">
        <w:t xml:space="preserve"> Gewirtz’s </w:t>
      </w:r>
      <w:r w:rsidR="00FF2850">
        <w:t xml:space="preserve">(2006) </w:t>
      </w:r>
      <w:r w:rsidR="005F004C" w:rsidRPr="000F32DD">
        <w:t>relational justice whereby</w:t>
      </w:r>
      <w:r w:rsidR="00B66681" w:rsidRPr="000F32DD">
        <w:t xml:space="preserve"> social relationships were valued in a non-hierarchal manner, </w:t>
      </w:r>
      <w:r w:rsidR="000025F3" w:rsidRPr="000F32DD">
        <w:t xml:space="preserve">and </w:t>
      </w:r>
      <w:r w:rsidR="00EC06A8" w:rsidRPr="000F32DD">
        <w:t xml:space="preserve">resulted in adjustments to high stakes assessment. </w:t>
      </w:r>
      <w:r w:rsidR="00205DDC">
        <w:t xml:space="preserve"> P</w:t>
      </w:r>
      <w:r w:rsidR="008D3682" w:rsidRPr="000F32DD">
        <w:t xml:space="preserve">ositive impact was seen in </w:t>
      </w:r>
      <w:r w:rsidR="005F41D9">
        <w:t xml:space="preserve">favourable </w:t>
      </w:r>
      <w:r w:rsidR="00DD2874" w:rsidRPr="000F32DD">
        <w:t xml:space="preserve">national statistics of </w:t>
      </w:r>
      <w:r w:rsidR="00205DDC">
        <w:t>qualification attainment</w:t>
      </w:r>
      <w:r w:rsidR="006B48AF" w:rsidRPr="000F32DD">
        <w:t xml:space="preserve"> (</w:t>
      </w:r>
      <w:r w:rsidR="0005789D" w:rsidRPr="000F32DD">
        <w:t>ERO, 2020</w:t>
      </w:r>
      <w:r w:rsidR="006B48AF" w:rsidRPr="000F32DD">
        <w:t>)</w:t>
      </w:r>
      <w:r w:rsidR="005F41D9">
        <w:t>.</w:t>
      </w:r>
      <w:r w:rsidR="006B48AF" w:rsidRPr="000F32DD">
        <w:t xml:space="preserve"> </w:t>
      </w:r>
    </w:p>
    <w:p w14:paraId="217E82C3" w14:textId="77777777" w:rsidR="00F45901" w:rsidRPr="000F32DD" w:rsidRDefault="00F45901" w:rsidP="00600E02">
      <w:pPr>
        <w:ind w:firstLine="720"/>
      </w:pPr>
    </w:p>
    <w:p w14:paraId="6CA91D7D" w14:textId="231C1E6E" w:rsidR="007F5BB5" w:rsidRDefault="00101EDB" w:rsidP="007F5BB5">
      <w:pPr>
        <w:ind w:firstLine="720"/>
      </w:pPr>
      <w:r>
        <w:t>Sector-wide c</w:t>
      </w:r>
      <w:r w:rsidR="0080520D" w:rsidRPr="000F32DD">
        <w:t xml:space="preserve">ollaboration </w:t>
      </w:r>
      <w:r w:rsidR="00A80EB9" w:rsidRPr="000F32DD">
        <w:t xml:space="preserve">may be </w:t>
      </w:r>
      <w:r w:rsidR="00F2787A" w:rsidRPr="000F32DD">
        <w:t xml:space="preserve">further </w:t>
      </w:r>
      <w:r w:rsidR="00A80EB9" w:rsidRPr="000F32DD">
        <w:t xml:space="preserve">understood in terms of the </w:t>
      </w:r>
      <w:r w:rsidR="00BD595C" w:rsidRPr="000F32DD">
        <w:t>intersectionality of Rogoff’s (1995) socio-cultural planes of analysis</w:t>
      </w:r>
      <w:r w:rsidR="0026584F">
        <w:t>,</w:t>
      </w:r>
      <w:r w:rsidR="00BD595C" w:rsidRPr="000F32DD">
        <w:t xml:space="preserve"> in the social </w:t>
      </w:r>
      <w:r w:rsidR="00BD595C" w:rsidRPr="000F32DD">
        <w:lastRenderedPageBreak/>
        <w:t xml:space="preserve">practice of assessment. </w:t>
      </w:r>
      <w:r w:rsidR="00860BF8" w:rsidRPr="000F32DD">
        <w:t xml:space="preserve">At the personal level, </w:t>
      </w:r>
      <w:r w:rsidR="004E4DB2" w:rsidRPr="000F32DD">
        <w:t xml:space="preserve">teachers and students negotiated </w:t>
      </w:r>
      <w:r w:rsidR="006B4A6E" w:rsidRPr="000F32DD">
        <w:t xml:space="preserve">extended times for </w:t>
      </w:r>
      <w:r w:rsidR="00411F75">
        <w:t xml:space="preserve">assessment </w:t>
      </w:r>
      <w:r w:rsidR="00645CC0" w:rsidRPr="000F32DD">
        <w:t xml:space="preserve">submission </w:t>
      </w:r>
      <w:r w:rsidR="006B4A6E" w:rsidRPr="000F32DD">
        <w:t xml:space="preserve">and </w:t>
      </w:r>
      <w:r w:rsidR="0080687E" w:rsidRPr="000F32DD">
        <w:t xml:space="preserve">co-constructed new ways of </w:t>
      </w:r>
      <w:r w:rsidR="009E0A71">
        <w:t xml:space="preserve">assessing </w:t>
      </w:r>
      <w:r w:rsidR="0080687E" w:rsidRPr="000F32DD">
        <w:t xml:space="preserve">learning </w:t>
      </w:r>
      <w:r w:rsidR="000501E3" w:rsidRPr="000F32DD">
        <w:t>(</w:t>
      </w:r>
      <w:r w:rsidR="0092574C" w:rsidRPr="000F32DD">
        <w:t xml:space="preserve">e.g., </w:t>
      </w:r>
      <w:r w:rsidR="009E0A71">
        <w:t>digital artefacts</w:t>
      </w:r>
      <w:r w:rsidR="008C5131">
        <w:t>, community forms of evidence</w:t>
      </w:r>
      <w:r w:rsidR="00C83229" w:rsidRPr="000F32DD">
        <w:t>)</w:t>
      </w:r>
      <w:r w:rsidR="00FB5905" w:rsidRPr="000F32DD">
        <w:t xml:space="preserve">. At </w:t>
      </w:r>
      <w:r w:rsidR="005A05B0">
        <w:t>the interpersonal (</w:t>
      </w:r>
      <w:r w:rsidR="00FB5905" w:rsidRPr="000F32DD">
        <w:t>school</w:t>
      </w:r>
      <w:r w:rsidR="00B9608B">
        <w:t>)</w:t>
      </w:r>
      <w:r w:rsidR="00FB5905" w:rsidRPr="000F32DD">
        <w:t xml:space="preserve"> </w:t>
      </w:r>
      <w:r w:rsidR="00DA2F8E" w:rsidRPr="000F32DD">
        <w:t>plan</w:t>
      </w:r>
      <w:r w:rsidR="00D5466B" w:rsidRPr="000F32DD">
        <w:t>e of analysis</w:t>
      </w:r>
      <w:r w:rsidR="00B9608B">
        <w:t xml:space="preserve">, </w:t>
      </w:r>
      <w:r w:rsidR="00C83229" w:rsidRPr="000F32DD">
        <w:t xml:space="preserve">within and across </w:t>
      </w:r>
      <w:r w:rsidR="00FB5905" w:rsidRPr="000F32DD">
        <w:t>department</w:t>
      </w:r>
      <w:r w:rsidR="00D5466B" w:rsidRPr="000F32DD">
        <w:t>al</w:t>
      </w:r>
      <w:r w:rsidR="00C83229" w:rsidRPr="000F32DD">
        <w:t xml:space="preserve"> collaboration</w:t>
      </w:r>
      <w:r w:rsidR="00D5466B" w:rsidRPr="000F32DD">
        <w:t>s</w:t>
      </w:r>
      <w:r w:rsidR="00221047" w:rsidRPr="000F32DD">
        <w:t xml:space="preserve"> </w:t>
      </w:r>
      <w:r w:rsidR="00450E42">
        <w:t xml:space="preserve">modified </w:t>
      </w:r>
      <w:r w:rsidR="00754480">
        <w:t xml:space="preserve">school </w:t>
      </w:r>
      <w:r w:rsidR="00450E42">
        <w:t xml:space="preserve">timetabling </w:t>
      </w:r>
      <w:r w:rsidR="004D397F">
        <w:t xml:space="preserve">that </w:t>
      </w:r>
      <w:r w:rsidR="007503BE">
        <w:t xml:space="preserve">increased </w:t>
      </w:r>
      <w:r w:rsidR="00450E42">
        <w:t xml:space="preserve">learning </w:t>
      </w:r>
      <w:r w:rsidR="007503BE">
        <w:t xml:space="preserve">time </w:t>
      </w:r>
      <w:r w:rsidR="00450E42">
        <w:t>and ensured</w:t>
      </w:r>
      <w:r w:rsidR="00716ACC" w:rsidRPr="000F32DD">
        <w:t xml:space="preserve"> manageable </w:t>
      </w:r>
      <w:r w:rsidR="004D397F">
        <w:t xml:space="preserve">assessment </w:t>
      </w:r>
      <w:r w:rsidR="00716ACC" w:rsidRPr="000F32DD">
        <w:t>workloads</w:t>
      </w:r>
      <w:r w:rsidR="00DA2F8E" w:rsidRPr="000F32DD">
        <w:t>.</w:t>
      </w:r>
      <w:r w:rsidR="006B4A6E" w:rsidRPr="000F32DD">
        <w:t xml:space="preserve"> </w:t>
      </w:r>
      <w:r w:rsidR="004F1736" w:rsidRPr="00F703EA">
        <w:t>Institutionally</w:t>
      </w:r>
      <w:r w:rsidR="00623EBA" w:rsidRPr="00F703EA">
        <w:t>,</w:t>
      </w:r>
      <w:r w:rsidR="00F703EA">
        <w:t xml:space="preserve"> policy maker and enactor collaborations </w:t>
      </w:r>
      <w:r w:rsidR="007F5BB5">
        <w:t>extended to</w:t>
      </w:r>
      <w:r w:rsidR="00F703EA">
        <w:t xml:space="preserve"> </w:t>
      </w:r>
      <w:r w:rsidR="007F5BB5" w:rsidRPr="000F32DD">
        <w:t xml:space="preserve">the </w:t>
      </w:r>
      <w:r w:rsidR="000E7A7A">
        <w:t>involv</w:t>
      </w:r>
      <w:r w:rsidR="007F5BB5" w:rsidRPr="000F32DD">
        <w:t>ement of students and school representatives</w:t>
      </w:r>
      <w:r w:rsidR="008D0352">
        <w:t xml:space="preserve">, </w:t>
      </w:r>
      <w:r w:rsidR="0027419D">
        <w:t xml:space="preserve">symbolising intersection of </w:t>
      </w:r>
      <w:r w:rsidR="007F5BB5" w:rsidRPr="000F32DD">
        <w:t xml:space="preserve">Rogoff’s (1995) vertical and horizontal planes. Significantly, intersectionality based on values of wellbeing and mutual benefit resulted in more </w:t>
      </w:r>
      <w:r w:rsidR="007F5BB5" w:rsidRPr="0027419D">
        <w:rPr>
          <w:i/>
          <w:iCs/>
        </w:rPr>
        <w:t>just assessment practices for students</w:t>
      </w:r>
      <w:r w:rsidR="001B689F">
        <w:t xml:space="preserve"> during the collaborative transformative phase,</w:t>
      </w:r>
      <w:r w:rsidR="00910888">
        <w:t xml:space="preserve"> </w:t>
      </w:r>
      <w:r w:rsidR="007F5BB5" w:rsidRPr="000F32DD">
        <w:t>demonstrating the power of</w:t>
      </w:r>
      <w:r w:rsidR="003D417C">
        <w:t xml:space="preserve"> </w:t>
      </w:r>
      <w:r w:rsidR="007F5BB5" w:rsidRPr="000F32DD">
        <w:t xml:space="preserve">collectivist action to reduce the </w:t>
      </w:r>
      <w:r w:rsidR="00DB1695">
        <w:t>pressures</w:t>
      </w:r>
      <w:r w:rsidR="007F5BB5" w:rsidRPr="000F32DD">
        <w:t xml:space="preserve"> of high stakes assessments. </w:t>
      </w:r>
    </w:p>
    <w:p w14:paraId="3FC29F28" w14:textId="77777777" w:rsidR="009944F7" w:rsidRPr="000F32DD" w:rsidRDefault="009944F7" w:rsidP="007F5BB5">
      <w:pPr>
        <w:ind w:firstLine="720"/>
      </w:pPr>
    </w:p>
    <w:p w14:paraId="3E4FA2DA" w14:textId="613D61CE" w:rsidR="00E65CD3" w:rsidRPr="000F32DD" w:rsidRDefault="007F6CF2" w:rsidP="009D31B6">
      <w:pPr>
        <w:rPr>
          <w:b/>
          <w:bCs/>
          <w:i/>
          <w:iCs/>
        </w:rPr>
      </w:pPr>
      <w:r>
        <w:rPr>
          <w:b/>
          <w:bCs/>
          <w:i/>
          <w:iCs/>
        </w:rPr>
        <w:t>Adaptations for e</w:t>
      </w:r>
      <w:r w:rsidR="003D67BC" w:rsidRPr="000F32DD">
        <w:rPr>
          <w:b/>
          <w:bCs/>
          <w:i/>
          <w:iCs/>
        </w:rPr>
        <w:t>quity</w:t>
      </w:r>
    </w:p>
    <w:p w14:paraId="1855AC30" w14:textId="00B0B54B" w:rsidR="005D23BE" w:rsidRDefault="00B61B35" w:rsidP="008D7383">
      <w:r>
        <w:t>Striving towards equity means</w:t>
      </w:r>
      <w:r w:rsidR="00886CC6">
        <w:t xml:space="preserve"> mediating inequitable distribution of resources,</w:t>
      </w:r>
      <w:r w:rsidR="004C60F9">
        <w:t xml:space="preserve"> </w:t>
      </w:r>
      <w:r w:rsidR="004044F0">
        <w:t xml:space="preserve">seeking to </w:t>
      </w:r>
      <w:r w:rsidR="005F58F7">
        <w:t>recognis</w:t>
      </w:r>
      <w:r w:rsidR="004044F0">
        <w:t>e (hear)</w:t>
      </w:r>
      <w:r w:rsidR="004C60F9">
        <w:t xml:space="preserve"> </w:t>
      </w:r>
      <w:r w:rsidR="00B56540">
        <w:t xml:space="preserve">and respect </w:t>
      </w:r>
      <w:r w:rsidR="004C60F9">
        <w:t xml:space="preserve">the </w:t>
      </w:r>
      <w:r w:rsidR="006954BE">
        <w:t xml:space="preserve">voice of </w:t>
      </w:r>
      <w:r w:rsidR="00437E25">
        <w:t>the marginalised</w:t>
      </w:r>
      <w:r w:rsidR="00295F7F">
        <w:t>,</w:t>
      </w:r>
      <w:r w:rsidR="00437E25">
        <w:t xml:space="preserve"> </w:t>
      </w:r>
      <w:r w:rsidR="00363AAF">
        <w:t xml:space="preserve">and </w:t>
      </w:r>
      <w:r w:rsidR="00A33D77">
        <w:t>creat</w:t>
      </w:r>
      <w:r w:rsidR="00302782">
        <w:t>ing</w:t>
      </w:r>
      <w:r w:rsidR="00363AAF">
        <w:t xml:space="preserve"> opportunities for </w:t>
      </w:r>
      <w:r w:rsidR="00A33D77">
        <w:t xml:space="preserve">their </w:t>
      </w:r>
      <w:r w:rsidR="00363AAF">
        <w:t>participation</w:t>
      </w:r>
      <w:r w:rsidR="005B39E1">
        <w:t xml:space="preserve"> (Gewirtz, 2006). </w:t>
      </w:r>
      <w:r w:rsidR="006D1844">
        <w:t xml:space="preserve">In this research study, educational agencies </w:t>
      </w:r>
      <w:r w:rsidR="00A41C61">
        <w:t>respected the concerns of</w:t>
      </w:r>
      <w:r w:rsidR="0080359C">
        <w:t xml:space="preserve"> sector representatives</w:t>
      </w:r>
      <w:r w:rsidR="00A41C61">
        <w:t>, teachers</w:t>
      </w:r>
      <w:r w:rsidR="009E36C3">
        <w:t>,</w:t>
      </w:r>
      <w:r w:rsidR="00A41C61">
        <w:t xml:space="preserve"> and students </w:t>
      </w:r>
      <w:r w:rsidR="00FE53BF">
        <w:t xml:space="preserve">by </w:t>
      </w:r>
      <w:r w:rsidR="00A41C61">
        <w:t xml:space="preserve">actively </w:t>
      </w:r>
      <w:r w:rsidR="00FE53BF">
        <w:t xml:space="preserve">seeking their voice </w:t>
      </w:r>
      <w:r w:rsidR="00D23795">
        <w:t>and their participation in decision making</w:t>
      </w:r>
      <w:r w:rsidR="00D6467A">
        <w:t xml:space="preserve"> to </w:t>
      </w:r>
      <w:r w:rsidR="00DA432A">
        <w:t xml:space="preserve">mitigate effects of </w:t>
      </w:r>
      <w:r w:rsidR="00D737E3">
        <w:t>missed assessments</w:t>
      </w:r>
      <w:r w:rsidR="00883873">
        <w:t xml:space="preserve"> and </w:t>
      </w:r>
      <w:r w:rsidR="009E36C3">
        <w:t>qualification</w:t>
      </w:r>
      <w:r w:rsidR="00883873">
        <w:t xml:space="preserve"> </w:t>
      </w:r>
      <w:r w:rsidR="0082045C">
        <w:t xml:space="preserve">thresholds at the national </w:t>
      </w:r>
      <w:r w:rsidR="00883873">
        <w:t>level</w:t>
      </w:r>
      <w:r w:rsidR="008F6437">
        <w:t xml:space="preserve">. </w:t>
      </w:r>
      <w:r w:rsidR="005D23BE" w:rsidRPr="000F32DD">
        <w:t xml:space="preserve">LRCs were an elegant mechanism for symbolizing and mobilizing </w:t>
      </w:r>
      <w:r w:rsidR="005D23BE">
        <w:t>assessment</w:t>
      </w:r>
      <w:r w:rsidR="005D23BE" w:rsidRPr="000F32DD">
        <w:t xml:space="preserve"> changes, for LRCs reduced teacher and student workload, retained integrity of NCEA</w:t>
      </w:r>
      <w:r w:rsidR="005D23BE">
        <w:t xml:space="preserve">, </w:t>
      </w:r>
      <w:r w:rsidR="005D23BE" w:rsidRPr="000F32DD">
        <w:t>ensured students were not disadvantaged by the pandemic, and were widely accepted politically and educationally.</w:t>
      </w:r>
    </w:p>
    <w:p w14:paraId="2EEA50B8" w14:textId="77777777" w:rsidR="005D23BE" w:rsidRDefault="005D23BE" w:rsidP="008D7383"/>
    <w:p w14:paraId="010D932C" w14:textId="09ABEB18" w:rsidR="005D23BE" w:rsidRDefault="005D23BE" w:rsidP="00963605">
      <w:pPr>
        <w:ind w:firstLine="720"/>
      </w:pPr>
      <w:r>
        <w:t xml:space="preserve">If assessment is the gatekeeper in determining life choices, then a system that can be sufficiently flexible to adjust itself in times of disruptive learning, could arguably be deemed to promote social justice –in terms of more equitable distribution of qualifications and valuing of relational justice </w:t>
      </w:r>
      <w:r w:rsidR="001B1617">
        <w:t>through</w:t>
      </w:r>
      <w:r>
        <w:t xml:space="preserve"> participation in decision-making by those affected.  </w:t>
      </w:r>
      <w:r w:rsidRPr="000F32DD">
        <w:t xml:space="preserve">Successful impact of these efforts was evident in national qualification attainment percentages (Table 1), and student reactions in interview data. The relatively disadvantaged ethnicities, namely Pacific Peoples and Māori, and lower decile schools, </w:t>
      </w:r>
      <w:r w:rsidRPr="00713D07">
        <w:rPr>
          <w:i/>
          <w:iCs/>
        </w:rPr>
        <w:t>fared better</w:t>
      </w:r>
      <w:r w:rsidRPr="000F32DD">
        <w:t xml:space="preserve"> in 2020 than previous years due to LRCs and reduced credit thresholds, </w:t>
      </w:r>
      <w:r>
        <w:t>giving them access to socially valued opportunities.</w:t>
      </w:r>
      <w:r w:rsidR="00BD09FD">
        <w:t xml:space="preserve"> However, Table 1 shows </w:t>
      </w:r>
      <w:r w:rsidR="00850EBB">
        <w:t>percentage drops in 2021.</w:t>
      </w:r>
    </w:p>
    <w:p w14:paraId="64DBE08D" w14:textId="77777777" w:rsidR="00963605" w:rsidRDefault="00963605" w:rsidP="00F6364A">
      <w:pPr>
        <w:ind w:firstLine="720"/>
      </w:pPr>
    </w:p>
    <w:p w14:paraId="4FB947F5" w14:textId="1C3B1304" w:rsidR="0032784A" w:rsidRDefault="0032784A" w:rsidP="0032784A">
      <w:pPr>
        <w:ind w:firstLine="720"/>
      </w:pPr>
      <w:r>
        <w:t>T</w:t>
      </w:r>
      <w:r w:rsidRPr="00E67A1D">
        <w:t xml:space="preserve">he combined effect of system level collaborative </w:t>
      </w:r>
      <w:r>
        <w:t>adaptations</w:t>
      </w:r>
      <w:r w:rsidRPr="00E67A1D">
        <w:t xml:space="preserve"> for wellbeing and equity </w:t>
      </w:r>
      <w:r>
        <w:t xml:space="preserve">led to adaptations of assessment timing, amounts of credits required to meet thresholds, digital ways of accessing and capturing assessments, and improved </w:t>
      </w:r>
      <w:r w:rsidRPr="002A2C16">
        <w:rPr>
          <w:i/>
          <w:iCs/>
        </w:rPr>
        <w:t>equitable access</w:t>
      </w:r>
      <w:r>
        <w:t xml:space="preserve"> to qualification attainment.  These efforts </w:t>
      </w:r>
      <w:r>
        <w:rPr>
          <w:i/>
          <w:iCs/>
        </w:rPr>
        <w:t>reduced the disruptive effects of COVID-19 on high</w:t>
      </w:r>
      <w:r w:rsidRPr="00F15C7D">
        <w:rPr>
          <w:i/>
          <w:iCs/>
        </w:rPr>
        <w:t xml:space="preserve"> stakes assessment</w:t>
      </w:r>
      <w:r>
        <w:rPr>
          <w:i/>
          <w:iCs/>
        </w:rPr>
        <w:t xml:space="preserve"> </w:t>
      </w:r>
      <w:r>
        <w:t>at an assessment management level</w:t>
      </w:r>
      <w:r w:rsidR="00D855B0">
        <w:t xml:space="preserve">— but </w:t>
      </w:r>
      <w:r>
        <w:t>did little to transform assessment practices for students and teachers.</w:t>
      </w:r>
    </w:p>
    <w:p w14:paraId="413B9D53" w14:textId="77777777" w:rsidR="0032784A" w:rsidRDefault="0032784A" w:rsidP="008D7383"/>
    <w:p w14:paraId="50BA40E8" w14:textId="59B0AE94" w:rsidR="004300E0" w:rsidRDefault="0082045C" w:rsidP="004300E0">
      <w:pPr>
        <w:ind w:firstLine="720"/>
      </w:pPr>
      <w:r>
        <w:t>A</w:t>
      </w:r>
      <w:r w:rsidR="004300E0">
        <w:t xml:space="preserve">ssessment </w:t>
      </w:r>
      <w:r w:rsidR="00FA0904">
        <w:t>processes</w:t>
      </w:r>
      <w:r w:rsidR="004300E0" w:rsidRPr="000F32DD">
        <w:t xml:space="preserve"> across the system w</w:t>
      </w:r>
      <w:r w:rsidR="004300E0">
        <w:t>ere</w:t>
      </w:r>
      <w:r w:rsidR="004300E0" w:rsidRPr="000F32DD">
        <w:t xml:space="preserve"> </w:t>
      </w:r>
      <w:r w:rsidR="004303BA">
        <w:t>not consistent</w:t>
      </w:r>
      <w:r w:rsidR="004300E0">
        <w:t>.</w:t>
      </w:r>
      <w:r w:rsidR="004300E0" w:rsidRPr="000F32DD">
        <w:t xml:space="preserve"> For teachers</w:t>
      </w:r>
      <w:r w:rsidR="007E16FB">
        <w:t>',</w:t>
      </w:r>
      <w:r w:rsidR="004300E0" w:rsidRPr="000F32DD">
        <w:t xml:space="preserve"> whose conceptions of assessment related to improved learning, conditions of ‘strong</w:t>
      </w:r>
      <w:r w:rsidR="004300E0">
        <w:t>[er]</w:t>
      </w:r>
      <w:r w:rsidR="004300E0" w:rsidRPr="000F32DD">
        <w:t xml:space="preserve"> internal school support, supportive working conditions, and encouraging external policies’ (Yan et al., 2021, p.21) enhanced their practice. Other teachers and learners, whose conceptions of assessment were more instrumental and related to qualification attainment, viewed LRCs and related changes more expediently, and focused on credit counting – seeking certification for mastery, rather than mastery itself. </w:t>
      </w:r>
    </w:p>
    <w:p w14:paraId="2DA98AA8" w14:textId="77777777" w:rsidR="00ED4515" w:rsidRDefault="00ED4515" w:rsidP="008D7383"/>
    <w:p w14:paraId="17C8A3B1" w14:textId="34F0E357" w:rsidR="00495BD1" w:rsidRDefault="00125E40" w:rsidP="00495BD1">
      <w:pPr>
        <w:ind w:firstLine="720"/>
      </w:pPr>
      <w:r>
        <w:lastRenderedPageBreak/>
        <w:t xml:space="preserve">Adjusting credit thresholds may </w:t>
      </w:r>
      <w:r w:rsidR="00840F29">
        <w:t xml:space="preserve">appear to </w:t>
      </w:r>
      <w:r>
        <w:t xml:space="preserve">enhance equity in terms of </w:t>
      </w:r>
      <w:r w:rsidR="00D8595F">
        <w:t>access –allowing</w:t>
      </w:r>
      <w:r>
        <w:t xml:space="preserve"> this cohort of students to proceed to higher learning and career pathways –but rais</w:t>
      </w:r>
      <w:r w:rsidR="00A87C83">
        <w:t>es questions</w:t>
      </w:r>
      <w:r w:rsidR="00495BD1">
        <w:t>. T</w:t>
      </w:r>
      <w:r w:rsidR="00495BD1" w:rsidRPr="000F32DD">
        <w:t>he advantaged students essentially gained more LRCs, because they had more credits on which to be eligible for LRCs.</w:t>
      </w:r>
      <w:r w:rsidR="00495BD1">
        <w:t xml:space="preserve"> </w:t>
      </w:r>
      <w:r w:rsidR="000842A6">
        <w:t xml:space="preserve">How </w:t>
      </w:r>
      <w:r w:rsidR="00614C7D">
        <w:t>might t</w:t>
      </w:r>
      <w:r w:rsidR="00495BD1" w:rsidRPr="000F32DD">
        <w:t xml:space="preserve">he more disadvantaged </w:t>
      </w:r>
      <w:r w:rsidR="00850EBB">
        <w:t xml:space="preserve">have </w:t>
      </w:r>
      <w:r w:rsidR="00495BD1" w:rsidRPr="000F32DD">
        <w:t xml:space="preserve">been allocated a compensatory higher ratio, </w:t>
      </w:r>
      <w:r w:rsidR="00614C7D">
        <w:t>without</w:t>
      </w:r>
      <w:r w:rsidR="00495BD1" w:rsidRPr="000F32DD">
        <w:t xml:space="preserve"> threaten</w:t>
      </w:r>
      <w:r w:rsidR="00614C7D">
        <w:t>ing</w:t>
      </w:r>
      <w:r w:rsidR="00495BD1" w:rsidRPr="000F32DD">
        <w:t xml:space="preserve"> public acceptability of LRCs and the integrity of the qualification</w:t>
      </w:r>
      <w:r w:rsidR="00EB254E">
        <w:t>?</w:t>
      </w:r>
      <w:r w:rsidR="00495BD1">
        <w:t xml:space="preserve"> As Gewirtz (2006) reminds us, ‘In the real world…’just practices can only ever meet with partial success’ (p.79).</w:t>
      </w:r>
    </w:p>
    <w:p w14:paraId="2289AC1D" w14:textId="411A12F4" w:rsidR="00517113" w:rsidRDefault="00511A7B" w:rsidP="00C7641F">
      <w:pPr>
        <w:ind w:firstLine="720"/>
      </w:pPr>
      <w:r>
        <w:t>Further</w:t>
      </w:r>
      <w:r w:rsidR="00B403B6">
        <w:t xml:space="preserve"> </w:t>
      </w:r>
      <w:r w:rsidR="003410F6">
        <w:t>questions</w:t>
      </w:r>
      <w:r w:rsidR="00B403B6">
        <w:t xml:space="preserve"> arise</w:t>
      </w:r>
      <w:r w:rsidR="00A87C83">
        <w:t xml:space="preserve"> about the </w:t>
      </w:r>
      <w:r w:rsidR="00427B7A">
        <w:t xml:space="preserve">credibility </w:t>
      </w:r>
      <w:r w:rsidR="00E82872">
        <w:t xml:space="preserve">and validity </w:t>
      </w:r>
      <w:r w:rsidR="00427B7A">
        <w:t>of the qualification</w:t>
      </w:r>
      <w:r w:rsidR="00055994">
        <w:t xml:space="preserve">. </w:t>
      </w:r>
      <w:r w:rsidR="00277B9D">
        <w:t xml:space="preserve">How </w:t>
      </w:r>
      <w:r w:rsidR="00427B7A">
        <w:t>ar</w:t>
      </w:r>
      <w:r w:rsidR="00C9482F">
        <w:t>bitrary</w:t>
      </w:r>
      <w:r w:rsidR="00B821D8">
        <w:t xml:space="preserve"> are the</w:t>
      </w:r>
      <w:r w:rsidR="00C9482F">
        <w:t xml:space="preserve"> number of credits deemed necessary for each level to be awarded</w:t>
      </w:r>
      <w:r w:rsidR="00B821D8">
        <w:t>? How is</w:t>
      </w:r>
      <w:r w:rsidR="00142230">
        <w:t xml:space="preserve"> qualification credibility </w:t>
      </w:r>
      <w:r w:rsidR="00B821D8">
        <w:t xml:space="preserve">maintained </w:t>
      </w:r>
      <w:r w:rsidR="00C9482F">
        <w:t>if the exceptional</w:t>
      </w:r>
      <w:r w:rsidR="00027F99">
        <w:t xml:space="preserve"> adjustments continue for more than a year or two</w:t>
      </w:r>
      <w:r w:rsidR="003410F6">
        <w:t>?</w:t>
      </w:r>
      <w:r w:rsidR="00027F99">
        <w:t xml:space="preserve"> </w:t>
      </w:r>
      <w:r w:rsidR="00F67927">
        <w:t>How v</w:t>
      </w:r>
      <w:r w:rsidR="00055994">
        <w:t>alid</w:t>
      </w:r>
      <w:r w:rsidR="00F67927">
        <w:t xml:space="preserve"> is</w:t>
      </w:r>
      <w:r w:rsidR="00574189">
        <w:t xml:space="preserve"> </w:t>
      </w:r>
      <w:r w:rsidR="00E55C35">
        <w:t>the award of certificates</w:t>
      </w:r>
      <w:r w:rsidR="00B006C2">
        <w:t xml:space="preserve"> to</w:t>
      </w:r>
      <w:r w:rsidR="00574189">
        <w:t xml:space="preserve"> student</w:t>
      </w:r>
      <w:r w:rsidR="00B006C2">
        <w:t>s who</w:t>
      </w:r>
      <w:r w:rsidR="007E7CE2">
        <w:t xml:space="preserve"> ha</w:t>
      </w:r>
      <w:r w:rsidR="00120439">
        <w:t>d</w:t>
      </w:r>
      <w:r w:rsidR="007E7CE2">
        <w:t xml:space="preserve"> </w:t>
      </w:r>
      <w:r w:rsidR="009D5421">
        <w:t xml:space="preserve">assessment gaps and </w:t>
      </w:r>
      <w:r w:rsidR="007E7CE2">
        <w:t>only just met thresholds</w:t>
      </w:r>
      <w:r w:rsidR="009D5421">
        <w:t xml:space="preserve">, </w:t>
      </w:r>
      <w:r w:rsidR="00F67927">
        <w:t>compared with</w:t>
      </w:r>
      <w:r w:rsidR="007E7CE2">
        <w:t xml:space="preserve"> previous year</w:t>
      </w:r>
      <w:r w:rsidR="00F67927">
        <w:t xml:space="preserve"> cohorts who</w:t>
      </w:r>
      <w:r w:rsidR="007E7CE2">
        <w:t xml:space="preserve"> would not have been certificated</w:t>
      </w:r>
      <w:r w:rsidR="00980E4B">
        <w:t>?</w:t>
      </w:r>
    </w:p>
    <w:p w14:paraId="410C2AC6" w14:textId="69CDCFA9" w:rsidR="00F6364A" w:rsidRDefault="00F6364A" w:rsidP="00C7641F">
      <w:pPr>
        <w:ind w:firstLine="720"/>
      </w:pPr>
    </w:p>
    <w:p w14:paraId="5D17F358" w14:textId="53E6683D" w:rsidR="00FF7738" w:rsidRDefault="00C4008E" w:rsidP="00C7641F">
      <w:pPr>
        <w:ind w:firstLine="720"/>
      </w:pPr>
      <w:r>
        <w:t>Despite LRC adjustments</w:t>
      </w:r>
      <w:r w:rsidR="000C0C19">
        <w:t>, p</w:t>
      </w:r>
      <w:r w:rsidR="00071075" w:rsidRPr="000F32DD">
        <w:t>ersistent inequities remained</w:t>
      </w:r>
      <w:r w:rsidR="009A3057">
        <w:t xml:space="preserve"> </w:t>
      </w:r>
      <w:r w:rsidR="005A32A5">
        <w:t>when</w:t>
      </w:r>
      <w:r w:rsidR="00C53187">
        <w:t xml:space="preserve"> </w:t>
      </w:r>
      <w:r w:rsidR="00071075" w:rsidRPr="000F32DD">
        <w:t xml:space="preserve">attainment percentages of European groups </w:t>
      </w:r>
      <w:r w:rsidR="00FA0904">
        <w:t xml:space="preserve">and </w:t>
      </w:r>
      <w:r w:rsidR="005D191B">
        <w:t>groups achieving excellence endorsements</w:t>
      </w:r>
      <w:r w:rsidR="00B905F3">
        <w:t xml:space="preserve"> are compared across ethnicities</w:t>
      </w:r>
      <w:r w:rsidR="00CD7329">
        <w:t xml:space="preserve"> (Table 3</w:t>
      </w:r>
      <w:r w:rsidR="00552885">
        <w:t>, Appendices</w:t>
      </w:r>
      <w:r w:rsidR="00CD7329">
        <w:t>)</w:t>
      </w:r>
      <w:r w:rsidR="00071075" w:rsidRPr="000F32DD">
        <w:t>.</w:t>
      </w:r>
      <w:r w:rsidR="00FF7738">
        <w:t xml:space="preserve"> It seems therefore that only fleeting, or superficial, transformation occurred in NZ’s high stakes assessment</w:t>
      </w:r>
      <w:r w:rsidR="00992812">
        <w:t>, despite</w:t>
      </w:r>
      <w:r w:rsidR="00FF7738">
        <w:t xml:space="preserve"> </w:t>
      </w:r>
      <w:r w:rsidR="00992812">
        <w:t>the</w:t>
      </w:r>
      <w:r w:rsidR="0000570D">
        <w:t xml:space="preserve"> accelerated uptake of digital assessments and examinations, and </w:t>
      </w:r>
      <w:r w:rsidR="009D2EE3">
        <w:t>expan</w:t>
      </w:r>
      <w:r w:rsidR="00992812">
        <w:t>sion of</w:t>
      </w:r>
      <w:r w:rsidR="009D2EE3">
        <w:t xml:space="preserve"> what counts as evidence</w:t>
      </w:r>
      <w:r w:rsidR="00992812">
        <w:t>.</w:t>
      </w:r>
      <w:r w:rsidR="00FF7738">
        <w:t xml:space="preserve"> </w:t>
      </w:r>
    </w:p>
    <w:p w14:paraId="58C1ADC3" w14:textId="77777777" w:rsidR="00295F7F" w:rsidRDefault="00295F7F" w:rsidP="00FF5918"/>
    <w:p w14:paraId="1DF35265" w14:textId="527FF379" w:rsidR="009148DC" w:rsidRPr="000F32DD" w:rsidRDefault="00234253" w:rsidP="004D71A6">
      <w:pPr>
        <w:ind w:firstLine="720"/>
      </w:pPr>
      <w:r>
        <w:t xml:space="preserve">Gewirtz (2006) warns that strides towards equity are mediated by </w:t>
      </w:r>
      <w:r w:rsidR="008D7383">
        <w:t>context</w:t>
      </w:r>
      <w:r w:rsidR="00F67772">
        <w:t>ual complexities</w:t>
      </w:r>
      <w:r w:rsidR="008D7383">
        <w:t xml:space="preserve">. </w:t>
      </w:r>
      <w:r w:rsidR="00223476">
        <w:t>T</w:t>
      </w:r>
      <w:r w:rsidR="004057CA" w:rsidRPr="000F32DD">
        <w:t xml:space="preserve">he </w:t>
      </w:r>
      <w:r w:rsidR="004D71A6" w:rsidRPr="000F32DD">
        <w:t>digital divide experienced by learners</w:t>
      </w:r>
      <w:r w:rsidR="00D67A8C" w:rsidRPr="000F32DD">
        <w:t>,</w:t>
      </w:r>
      <w:r w:rsidR="004D71A6" w:rsidRPr="000F32DD">
        <w:t xml:space="preserve"> </w:t>
      </w:r>
      <w:r w:rsidR="00790F80" w:rsidRPr="000F32DD">
        <w:t xml:space="preserve">and </w:t>
      </w:r>
      <w:r w:rsidR="004D71A6" w:rsidRPr="000F32DD">
        <w:t xml:space="preserve">the uneven impact on families, </w:t>
      </w:r>
      <w:r w:rsidR="0095355E" w:rsidRPr="000F32DD">
        <w:t>are international</w:t>
      </w:r>
      <w:r w:rsidR="00AD1D87" w:rsidRPr="000F32DD">
        <w:t>ly shared</w:t>
      </w:r>
      <w:r w:rsidR="0095355E" w:rsidRPr="000F32DD">
        <w:t xml:space="preserve"> concerns</w:t>
      </w:r>
      <w:r w:rsidR="00564B89" w:rsidRPr="000F32DD">
        <w:t xml:space="preserve">, exasperated in COVID-19 times (OECD, </w:t>
      </w:r>
      <w:r w:rsidR="00EC17FA" w:rsidRPr="000F32DD">
        <w:t>2020)</w:t>
      </w:r>
      <w:r w:rsidR="00BC02CE" w:rsidRPr="000F32DD">
        <w:t>.</w:t>
      </w:r>
      <w:r w:rsidR="00557E92" w:rsidRPr="000F32DD">
        <w:t xml:space="preserve"> </w:t>
      </w:r>
      <w:r w:rsidR="00FB08BD" w:rsidRPr="000F32DD">
        <w:t>A</w:t>
      </w:r>
      <w:r w:rsidR="0026003E" w:rsidRPr="000F32DD">
        <w:t xml:space="preserve">rguably, inequity </w:t>
      </w:r>
      <w:r w:rsidR="003A21DD" w:rsidRPr="000F32DD">
        <w:t>is a by-product of political, economic</w:t>
      </w:r>
      <w:r w:rsidR="00BF2DC1" w:rsidRPr="000F32DD">
        <w:t>,</w:t>
      </w:r>
      <w:r w:rsidR="003A21DD" w:rsidRPr="000F32DD">
        <w:t xml:space="preserve"> and educational str</w:t>
      </w:r>
      <w:r w:rsidR="009958ED" w:rsidRPr="000F32DD">
        <w:t xml:space="preserve">uctures and systems, </w:t>
      </w:r>
      <w:r w:rsidR="00FB08BD" w:rsidRPr="000F32DD">
        <w:t>and</w:t>
      </w:r>
      <w:r w:rsidR="00557E92" w:rsidRPr="000F32DD">
        <w:t xml:space="preserve"> requires an inter-agency response across </w:t>
      </w:r>
      <w:r w:rsidR="00133FF1" w:rsidRPr="000F32DD">
        <w:t>the financial, social welfare, health</w:t>
      </w:r>
      <w:r w:rsidR="00C86485" w:rsidRPr="000F32DD">
        <w:t>,</w:t>
      </w:r>
      <w:r w:rsidR="00133FF1" w:rsidRPr="000F32DD">
        <w:t xml:space="preserve"> and education sectors</w:t>
      </w:r>
      <w:r w:rsidR="00AD1D87" w:rsidRPr="000F32DD">
        <w:t xml:space="preserve">, </w:t>
      </w:r>
      <w:r w:rsidR="009958ED" w:rsidRPr="000F32DD">
        <w:t>though, as shown</w:t>
      </w:r>
      <w:r w:rsidR="00D61559" w:rsidRPr="000F32DD">
        <w:t xml:space="preserve"> in this paper, collaborative efforts across the education system can</w:t>
      </w:r>
      <w:r w:rsidR="00357338" w:rsidRPr="000F32DD">
        <w:t xml:space="preserve"> </w:t>
      </w:r>
      <w:r w:rsidR="00357338" w:rsidRPr="00FA0904">
        <w:rPr>
          <w:i/>
          <w:iCs/>
        </w:rPr>
        <w:t>lessen</w:t>
      </w:r>
      <w:r w:rsidR="00357338" w:rsidRPr="000F32DD">
        <w:t xml:space="preserve"> detrimental effects of injustices perpetuated through high stakes assessment. </w:t>
      </w:r>
      <w:r w:rsidR="00B44682">
        <w:t>Nevertheless, i</w:t>
      </w:r>
      <w:r w:rsidR="00B36D09">
        <w:t>n terms of Gewirtz’s (2006) distributive justice of equitable power in what is assessed and valued, and relational justice in confronting established hierarchies of assessment, valuing diversity of assessment and shared benefits for all is yet to be transformed.</w:t>
      </w:r>
    </w:p>
    <w:p w14:paraId="12A86858" w14:textId="77777777" w:rsidR="00E01A17" w:rsidRPr="000F32DD" w:rsidRDefault="00E01A17" w:rsidP="009148DC"/>
    <w:p w14:paraId="47544675" w14:textId="77777777" w:rsidR="00F97AFE" w:rsidRPr="000F32DD" w:rsidRDefault="00F97AFE" w:rsidP="00A56EB2">
      <w:pPr>
        <w:ind w:firstLine="720"/>
      </w:pPr>
    </w:p>
    <w:p w14:paraId="409B01B2" w14:textId="494AB390" w:rsidR="0002680A" w:rsidRDefault="001D64D2" w:rsidP="001D64D2">
      <w:pPr>
        <w:rPr>
          <w:b/>
          <w:bCs/>
        </w:rPr>
      </w:pPr>
      <w:r w:rsidRPr="000F32DD">
        <w:rPr>
          <w:b/>
          <w:bCs/>
        </w:rPr>
        <w:t>Conclusion</w:t>
      </w:r>
    </w:p>
    <w:p w14:paraId="72C812BB" w14:textId="735696E1" w:rsidR="00E32D11" w:rsidRPr="000F32DD" w:rsidRDefault="008343A8" w:rsidP="003E0CBE">
      <w:r>
        <w:t>New</w:t>
      </w:r>
      <w:r w:rsidR="00980F76">
        <w:t xml:space="preserve"> Zealand’s COVID-19 experience provides some new learning about high stakes assessment </w:t>
      </w:r>
      <w:r w:rsidR="004B0AF1">
        <w:t xml:space="preserve">that may be relevant for other nations. Firstly, collaboration </w:t>
      </w:r>
      <w:r w:rsidR="006A3874">
        <w:t>across policy maker, policy ena</w:t>
      </w:r>
      <w:r w:rsidR="00712CF4">
        <w:t>blers and actors, including teachers and schools</w:t>
      </w:r>
      <w:r w:rsidR="002C1FBD">
        <w:t xml:space="preserve"> with a wellbeing priority, </w:t>
      </w:r>
      <w:r w:rsidR="002C1FBD" w:rsidRPr="00910888">
        <w:rPr>
          <w:i/>
          <w:iCs/>
        </w:rPr>
        <w:t>creates conditions for relational justice</w:t>
      </w:r>
      <w:r w:rsidR="007843F2">
        <w:t xml:space="preserve"> in which multiple voices are heard and </w:t>
      </w:r>
      <w:r w:rsidR="003B5994">
        <w:t xml:space="preserve">included in co-constructing solutions that result in </w:t>
      </w:r>
      <w:r w:rsidR="006A3D57">
        <w:t xml:space="preserve">fairer </w:t>
      </w:r>
      <w:r w:rsidR="00884E08">
        <w:t xml:space="preserve">access to </w:t>
      </w:r>
      <w:r w:rsidR="006A3D57">
        <w:t xml:space="preserve">educational </w:t>
      </w:r>
      <w:r w:rsidR="00884E08">
        <w:t>assessment</w:t>
      </w:r>
      <w:r w:rsidR="000C5910">
        <w:t xml:space="preserve">, as well as </w:t>
      </w:r>
      <w:r w:rsidR="003B5994">
        <w:t>political, professional</w:t>
      </w:r>
      <w:r w:rsidR="00325FD0">
        <w:t>,</w:t>
      </w:r>
      <w:r w:rsidR="003B5994">
        <w:t xml:space="preserve"> and pu</w:t>
      </w:r>
      <w:r w:rsidR="00996D9E">
        <w:t xml:space="preserve">blic acceptance. Secondly, </w:t>
      </w:r>
      <w:r w:rsidR="00C6179D">
        <w:t xml:space="preserve">establishing a national qualification </w:t>
      </w:r>
      <w:r w:rsidR="00D647A0">
        <w:t>with in-built flex</w:t>
      </w:r>
      <w:r w:rsidR="00325FD0">
        <w:t>i</w:t>
      </w:r>
      <w:r w:rsidR="00D647A0">
        <w:t xml:space="preserve">bility of systems and structure </w:t>
      </w:r>
      <w:r w:rsidR="00C6179D">
        <w:t>that combines</w:t>
      </w:r>
      <w:r w:rsidR="00313403">
        <w:t xml:space="preserve"> </w:t>
      </w:r>
      <w:r w:rsidR="00313403" w:rsidRPr="00E73DDF">
        <w:t xml:space="preserve">the </w:t>
      </w:r>
      <w:r w:rsidR="007906B0" w:rsidRPr="00E73DDF">
        <w:t xml:space="preserve">higher </w:t>
      </w:r>
      <w:r w:rsidR="00313403" w:rsidRPr="00E73DDF">
        <w:t xml:space="preserve">validity and usability of </w:t>
      </w:r>
      <w:r w:rsidR="00C6179D" w:rsidRPr="00E73DDF">
        <w:t xml:space="preserve">teacher/student designed </w:t>
      </w:r>
      <w:r w:rsidR="00D647A0" w:rsidRPr="00E73DDF">
        <w:t>assessments wi</w:t>
      </w:r>
      <w:r w:rsidR="00457CDA" w:rsidRPr="00E73DDF">
        <w:t>t</w:t>
      </w:r>
      <w:r w:rsidR="00D647A0" w:rsidRPr="00E73DDF">
        <w:t xml:space="preserve">h </w:t>
      </w:r>
      <w:r w:rsidR="007906B0" w:rsidRPr="00E73DDF">
        <w:t xml:space="preserve">the higher reliability of </w:t>
      </w:r>
      <w:r w:rsidR="00D647A0" w:rsidRPr="00E73DDF">
        <w:t xml:space="preserve">national examinations, </w:t>
      </w:r>
      <w:r w:rsidR="00727C19">
        <w:t>accommodates</w:t>
      </w:r>
      <w:r w:rsidR="005C5260">
        <w:t xml:space="preserve"> some</w:t>
      </w:r>
      <w:r w:rsidR="00727C19">
        <w:t xml:space="preserve"> adjustments in times of pandemic crises</w:t>
      </w:r>
      <w:r w:rsidR="00323441">
        <w:t xml:space="preserve">. </w:t>
      </w:r>
      <w:r w:rsidR="00B36B8B">
        <w:t>Thirdly,</w:t>
      </w:r>
      <w:r w:rsidR="00313403">
        <w:t xml:space="preserve"> </w:t>
      </w:r>
      <w:r w:rsidR="00E73DDF">
        <w:t>i</w:t>
      </w:r>
      <w:r w:rsidR="00A04B0B">
        <w:t xml:space="preserve">n periods of upheaval, giving </w:t>
      </w:r>
      <w:r w:rsidR="008C7707">
        <w:t xml:space="preserve">early </w:t>
      </w:r>
      <w:r w:rsidR="00A04B0B">
        <w:t xml:space="preserve">assurance and certainty about </w:t>
      </w:r>
      <w:r w:rsidR="008C7707">
        <w:t>qualification attainment relieves anxiety</w:t>
      </w:r>
      <w:r w:rsidR="001936BB">
        <w:t xml:space="preserve"> and ensures continuity of achievement</w:t>
      </w:r>
      <w:r w:rsidR="001E5880">
        <w:t xml:space="preserve">. </w:t>
      </w:r>
      <w:r w:rsidR="008E1CBA">
        <w:t>H</w:t>
      </w:r>
      <w:r w:rsidR="003A4B2B">
        <w:t xml:space="preserve">owever, improving </w:t>
      </w:r>
      <w:r w:rsidR="005C5260">
        <w:t xml:space="preserve">assessment </w:t>
      </w:r>
      <w:r w:rsidR="005A39C2">
        <w:t xml:space="preserve">practices, </w:t>
      </w:r>
      <w:r w:rsidR="00241DD5">
        <w:t>in terms of what is assessed</w:t>
      </w:r>
      <w:r w:rsidR="001D73E7">
        <w:t>, by whom</w:t>
      </w:r>
      <w:r w:rsidR="00357C13">
        <w:t>,</w:t>
      </w:r>
      <w:r w:rsidR="001D73E7">
        <w:t xml:space="preserve"> for what purposes</w:t>
      </w:r>
      <w:r w:rsidR="00357C13">
        <w:t xml:space="preserve"> and mutual benefits</w:t>
      </w:r>
      <w:r w:rsidR="001936BB">
        <w:t xml:space="preserve"> is a longer-term </w:t>
      </w:r>
      <w:r w:rsidR="004E2B95">
        <w:t xml:space="preserve">investment, </w:t>
      </w:r>
      <w:r w:rsidR="007A1522">
        <w:t>which is not</w:t>
      </w:r>
      <w:r w:rsidR="0036466A">
        <w:t xml:space="preserve"> shifted by tweaking credit</w:t>
      </w:r>
      <w:r w:rsidR="00084D86">
        <w:t xml:space="preserve"> requirements</w:t>
      </w:r>
      <w:r w:rsidR="00FF16E4">
        <w:t>.</w:t>
      </w:r>
      <w:r w:rsidR="009A5C5D">
        <w:t xml:space="preserve"> </w:t>
      </w:r>
      <w:r w:rsidR="001436F1">
        <w:t>E</w:t>
      </w:r>
      <w:r w:rsidR="009A5C5D">
        <w:t xml:space="preserve">quity </w:t>
      </w:r>
      <w:r w:rsidR="00D51AFF">
        <w:t>concerns</w:t>
      </w:r>
      <w:r w:rsidR="008616CA">
        <w:t xml:space="preserve"> for attainment</w:t>
      </w:r>
      <w:r w:rsidR="00D51AFF">
        <w:t xml:space="preserve"> </w:t>
      </w:r>
      <w:r w:rsidR="008616CA">
        <w:t xml:space="preserve">and entry to future learning pathways </w:t>
      </w:r>
      <w:r w:rsidR="005A39C2">
        <w:t>may</w:t>
      </w:r>
      <w:r w:rsidR="00D51AFF">
        <w:t xml:space="preserve"> be </w:t>
      </w:r>
      <w:r w:rsidR="00325FD0">
        <w:t>partially addressed</w:t>
      </w:r>
      <w:r w:rsidR="00D51AFF">
        <w:t xml:space="preserve"> by </w:t>
      </w:r>
      <w:r w:rsidR="00916A46">
        <w:t xml:space="preserve">collaborative action and </w:t>
      </w:r>
      <w:r w:rsidR="00D51AFF">
        <w:lastRenderedPageBreak/>
        <w:t>amelioration measures, like LRC</w:t>
      </w:r>
      <w:r w:rsidR="00327124">
        <w:t xml:space="preserve"> and additional educational provision, </w:t>
      </w:r>
      <w:r w:rsidR="002E72FB">
        <w:t xml:space="preserve">though </w:t>
      </w:r>
      <w:r w:rsidR="0051553E">
        <w:t>inter-agency commitment</w:t>
      </w:r>
      <w:r w:rsidR="00EA099F">
        <w:t xml:space="preserve"> and investment</w:t>
      </w:r>
      <w:r w:rsidR="0051553E">
        <w:t xml:space="preserve"> across </w:t>
      </w:r>
      <w:r w:rsidR="001634D5">
        <w:t>political, economic</w:t>
      </w:r>
      <w:r w:rsidR="0051553E">
        <w:t>, health and education sectors are</w:t>
      </w:r>
      <w:r w:rsidR="00325FD0">
        <w:t xml:space="preserve"> </w:t>
      </w:r>
      <w:r w:rsidR="00A452FD">
        <w:t>required</w:t>
      </w:r>
      <w:r w:rsidR="00DC26BD">
        <w:t xml:space="preserve"> for </w:t>
      </w:r>
      <w:r w:rsidR="00025BF3">
        <w:t>deeper</w:t>
      </w:r>
      <w:r w:rsidR="00DC26BD">
        <w:t xml:space="preserve"> </w:t>
      </w:r>
      <w:r w:rsidR="00025BF3">
        <w:t xml:space="preserve">effects. </w:t>
      </w:r>
    </w:p>
    <w:p w14:paraId="241FAC3F" w14:textId="32333215" w:rsidR="00844FA1" w:rsidRPr="000F32DD" w:rsidRDefault="00E32D11" w:rsidP="00F35039">
      <w:pPr>
        <w:ind w:firstLine="720"/>
      </w:pPr>
      <w:r w:rsidRPr="000F32DD">
        <w:t>High stakes assessments are s</w:t>
      </w:r>
      <w:r w:rsidR="003E4C75" w:rsidRPr="000F32DD">
        <w:t>ituated</w:t>
      </w:r>
      <w:r w:rsidRPr="000F32DD">
        <w:t xml:space="preserve"> within </w:t>
      </w:r>
      <w:r w:rsidR="00F34146" w:rsidRPr="000F32DD">
        <w:t>dynamically</w:t>
      </w:r>
      <w:r w:rsidR="003E4C75" w:rsidRPr="000F32DD">
        <w:t xml:space="preserve"> evolving syste</w:t>
      </w:r>
      <w:r w:rsidR="00772E52" w:rsidRPr="000F32DD">
        <w:t>m</w:t>
      </w:r>
      <w:r w:rsidR="00E01723" w:rsidRPr="000F32DD">
        <w:t>s</w:t>
      </w:r>
      <w:r w:rsidR="00474CAE" w:rsidRPr="000F32DD">
        <w:t>, in which</w:t>
      </w:r>
      <w:r w:rsidR="00772E52" w:rsidRPr="000F32DD">
        <w:t xml:space="preserve"> compromises </w:t>
      </w:r>
      <w:r w:rsidR="00474CAE" w:rsidRPr="000F32DD">
        <w:t xml:space="preserve">are made </w:t>
      </w:r>
      <w:r w:rsidR="00772E52" w:rsidRPr="000F32DD">
        <w:t>among competing tensions</w:t>
      </w:r>
      <w:r w:rsidR="00474CAE" w:rsidRPr="000F32DD">
        <w:t>,</w:t>
      </w:r>
      <w:r w:rsidR="00772E52" w:rsidRPr="000F32DD">
        <w:t xml:space="preserve"> national polic</w:t>
      </w:r>
      <w:r w:rsidR="00B3161A" w:rsidRPr="000F32DD">
        <w:t xml:space="preserve">ies, </w:t>
      </w:r>
      <w:r w:rsidR="00622F4D" w:rsidRPr="000F32DD">
        <w:t xml:space="preserve">and </w:t>
      </w:r>
      <w:r w:rsidR="00B3161A" w:rsidRPr="000F32DD">
        <w:t>community expectations</w:t>
      </w:r>
      <w:r w:rsidR="007612B4">
        <w:t>. O</w:t>
      </w:r>
      <w:r w:rsidR="00F43DA7" w:rsidRPr="000F32DD">
        <w:t>pportunities for transformation are constrained by existing systems of knowledge, power, and practice</w:t>
      </w:r>
      <w:r w:rsidR="00CA7897" w:rsidRPr="000F32DD">
        <w:t>.</w:t>
      </w:r>
      <w:r w:rsidR="00DB7E91" w:rsidRPr="000F32DD">
        <w:t xml:space="preserve"> </w:t>
      </w:r>
      <w:r w:rsidR="00EA099F">
        <w:t>W</w:t>
      </w:r>
      <w:r w:rsidR="00515584" w:rsidRPr="000F32DD">
        <w:t xml:space="preserve">here </w:t>
      </w:r>
      <w:r w:rsidR="00FD06D0">
        <w:t xml:space="preserve">there </w:t>
      </w:r>
      <w:r w:rsidR="00515584" w:rsidRPr="000F32DD">
        <w:t xml:space="preserve">is a collective will and combined action, </w:t>
      </w:r>
      <w:r w:rsidR="00591203" w:rsidRPr="000F32DD">
        <w:t>inspired by</w:t>
      </w:r>
      <w:r w:rsidR="00C11F8F" w:rsidRPr="000F32DD">
        <w:t xml:space="preserve"> </w:t>
      </w:r>
      <w:r w:rsidR="00964096" w:rsidRPr="000F32DD">
        <w:t xml:space="preserve">wellbeing values </w:t>
      </w:r>
      <w:r w:rsidR="00F35039" w:rsidRPr="000F32DD">
        <w:t xml:space="preserve">and a qualification structure with inherent flexibility that includes teacher-designed and assessed elements, </w:t>
      </w:r>
      <w:r w:rsidR="00515584" w:rsidRPr="000F32DD">
        <w:t>change can occur.</w:t>
      </w:r>
      <w:r w:rsidR="005F2413" w:rsidRPr="000F32DD">
        <w:t xml:space="preserve"> </w:t>
      </w:r>
      <w:r w:rsidR="007A4B9C">
        <w:t xml:space="preserve">But in times of continuing disruption, high-stakes assessment systems </w:t>
      </w:r>
      <w:r w:rsidR="00181738">
        <w:t xml:space="preserve">seemingly </w:t>
      </w:r>
      <w:r w:rsidR="007A4B9C">
        <w:t>have limited capacity for transformation</w:t>
      </w:r>
      <w:r w:rsidR="005837CC">
        <w:t xml:space="preserve">. </w:t>
      </w:r>
    </w:p>
    <w:p w14:paraId="0757C84D" w14:textId="77777777" w:rsidR="006150AC" w:rsidRPr="000F32DD" w:rsidRDefault="006150AC" w:rsidP="00100587">
      <w:pPr>
        <w:pStyle w:val="Acknowledgements"/>
        <w:rPr>
          <w:b/>
          <w:bCs/>
        </w:rPr>
      </w:pPr>
    </w:p>
    <w:p w14:paraId="4ECDBE36" w14:textId="193452C3" w:rsidR="00BD1FA9" w:rsidRPr="000F32DD" w:rsidRDefault="00997B0F" w:rsidP="00100587">
      <w:pPr>
        <w:pStyle w:val="Acknowledgements"/>
        <w:rPr>
          <w:b/>
          <w:bCs/>
        </w:rPr>
      </w:pPr>
      <w:r w:rsidRPr="000F32DD">
        <w:rPr>
          <w:b/>
          <w:bCs/>
        </w:rPr>
        <w:t>Acknowledgements</w:t>
      </w:r>
    </w:p>
    <w:p w14:paraId="12E8C558" w14:textId="0777A345" w:rsidR="00BD1FA9" w:rsidRPr="000F32DD" w:rsidRDefault="00BD1FA9" w:rsidP="00100587">
      <w:pPr>
        <w:pStyle w:val="Acknowledgements"/>
      </w:pPr>
      <w:r w:rsidRPr="000F32DD">
        <w:t xml:space="preserve">The author acknowledges </w:t>
      </w:r>
      <w:r w:rsidR="00D70351" w:rsidRPr="000F32DD">
        <w:t>insightful conversations with the MOE and NZQA officials, whose roles or names are not revealed for confidentiality purposes, a</w:t>
      </w:r>
      <w:r w:rsidR="00983C9C" w:rsidRPr="000F32DD">
        <w:t xml:space="preserve">s well as to the school </w:t>
      </w:r>
      <w:r w:rsidR="00F220C0" w:rsidRPr="000F32DD">
        <w:t>– the</w:t>
      </w:r>
      <w:r w:rsidR="00983C9C" w:rsidRPr="000F32DD">
        <w:t xml:space="preserve"> </w:t>
      </w:r>
      <w:r w:rsidR="00862EFB" w:rsidRPr="000F32DD">
        <w:t xml:space="preserve">assistant principal who helpfully assisted with organisational details as well as teachers and students who </w:t>
      </w:r>
      <w:r w:rsidR="00CF171D" w:rsidRPr="000F32DD">
        <w:t xml:space="preserve">volunteered for interviews. </w:t>
      </w:r>
    </w:p>
    <w:p w14:paraId="21E2738D" w14:textId="5DF8E695" w:rsidR="0037483D" w:rsidRDefault="008B30E2" w:rsidP="00E66188">
      <w:pPr>
        <w:pStyle w:val="References"/>
        <w:rPr>
          <w:b/>
          <w:bCs/>
        </w:rPr>
      </w:pPr>
      <w:r>
        <w:rPr>
          <w:b/>
          <w:bCs/>
        </w:rPr>
        <w:t>Conflicts of interest</w:t>
      </w:r>
    </w:p>
    <w:p w14:paraId="30B2B7C6" w14:textId="53F77159" w:rsidR="00C26794" w:rsidRPr="00C26794" w:rsidRDefault="00C26794" w:rsidP="00E66188">
      <w:pPr>
        <w:pStyle w:val="References"/>
      </w:pPr>
      <w:r>
        <w:t xml:space="preserve">None known. </w:t>
      </w:r>
    </w:p>
    <w:p w14:paraId="69A5D359" w14:textId="77777777" w:rsidR="008B30E2" w:rsidRDefault="008B30E2" w:rsidP="00E66188">
      <w:pPr>
        <w:pStyle w:val="References"/>
        <w:rPr>
          <w:b/>
          <w:bCs/>
        </w:rPr>
      </w:pPr>
    </w:p>
    <w:p w14:paraId="1B903364" w14:textId="60CBCD59" w:rsidR="00B8539A" w:rsidRDefault="00161344" w:rsidP="00E66188">
      <w:pPr>
        <w:pStyle w:val="References"/>
        <w:rPr>
          <w:b/>
          <w:bCs/>
        </w:rPr>
      </w:pPr>
      <w:r w:rsidRPr="000F32DD">
        <w:rPr>
          <w:b/>
          <w:bCs/>
        </w:rPr>
        <w:t>References</w:t>
      </w:r>
    </w:p>
    <w:p w14:paraId="232F98D4" w14:textId="55EB0F06" w:rsidR="00A173F4" w:rsidRPr="000F32DD" w:rsidRDefault="00A173F4" w:rsidP="004E23D2">
      <w:pPr>
        <w:spacing w:line="360" w:lineRule="auto"/>
        <w:ind w:left="720" w:hanging="720"/>
      </w:pPr>
      <w:r w:rsidRPr="000F32DD">
        <w:t xml:space="preserve">Bernstein, </w:t>
      </w:r>
      <w:r w:rsidR="00236514" w:rsidRPr="000F32DD">
        <w:t xml:space="preserve">B. </w:t>
      </w:r>
      <w:r w:rsidRPr="000F32DD">
        <w:t xml:space="preserve">(2000). </w:t>
      </w:r>
      <w:r w:rsidRPr="000F32DD">
        <w:rPr>
          <w:i/>
          <w:iCs/>
        </w:rPr>
        <w:t xml:space="preserve">Pedagogy, </w:t>
      </w:r>
      <w:r w:rsidR="00010A3F" w:rsidRPr="000F32DD">
        <w:rPr>
          <w:i/>
          <w:iCs/>
        </w:rPr>
        <w:t>symbolic control</w:t>
      </w:r>
      <w:r w:rsidR="000A7539" w:rsidRPr="000F32DD">
        <w:rPr>
          <w:i/>
          <w:iCs/>
        </w:rPr>
        <w:t>,</w:t>
      </w:r>
      <w:r w:rsidR="00010A3F" w:rsidRPr="000F32DD">
        <w:rPr>
          <w:i/>
          <w:iCs/>
        </w:rPr>
        <w:t xml:space="preserve"> and identity. </w:t>
      </w:r>
      <w:r w:rsidR="000A7539" w:rsidRPr="000F32DD">
        <w:t xml:space="preserve">Rowman &amp; Littlefield Publishers. </w:t>
      </w:r>
    </w:p>
    <w:p w14:paraId="063895A7" w14:textId="7E004CC1" w:rsidR="00087625" w:rsidRDefault="00087625" w:rsidP="007F628F">
      <w:pPr>
        <w:pStyle w:val="References"/>
      </w:pPr>
      <w:r w:rsidRPr="000F32DD">
        <w:t xml:space="preserve">Cairns, </w:t>
      </w:r>
      <w:r w:rsidR="00574859" w:rsidRPr="000F32DD">
        <w:t xml:space="preserve">R. (2020). Exams tested by COVID-19: An opportunity to rethink standardized senior secondary examinations. </w:t>
      </w:r>
      <w:r w:rsidR="00574859" w:rsidRPr="000F32DD">
        <w:rPr>
          <w:i/>
          <w:iCs/>
        </w:rPr>
        <w:t xml:space="preserve">Prospects, </w:t>
      </w:r>
      <w:r w:rsidR="00F41D1E" w:rsidRPr="000F32DD">
        <w:t xml:space="preserve">p.1—15. </w:t>
      </w:r>
    </w:p>
    <w:p w14:paraId="6C8D8C6F" w14:textId="3EABE849" w:rsidR="00E3159B" w:rsidRPr="000D1E9B" w:rsidRDefault="00E3159B" w:rsidP="00E66188">
      <w:pPr>
        <w:pStyle w:val="References"/>
      </w:pPr>
      <w:r>
        <w:t xml:space="preserve">Camara, W. (2020). Never let a </w:t>
      </w:r>
      <w:r w:rsidR="00266F49">
        <w:t xml:space="preserve">crisis go to waste: Large-scale assessment </w:t>
      </w:r>
      <w:r w:rsidR="00106A7C">
        <w:t xml:space="preserve">and the response to COVID-19. </w:t>
      </w:r>
      <w:r w:rsidR="00106A7C">
        <w:rPr>
          <w:i/>
          <w:iCs/>
        </w:rPr>
        <w:t>Educational Measurement</w:t>
      </w:r>
      <w:r w:rsidR="000D1E9B">
        <w:rPr>
          <w:i/>
          <w:iCs/>
        </w:rPr>
        <w:t>: Issues and Practice, 39</w:t>
      </w:r>
      <w:r w:rsidR="000D1E9B">
        <w:t xml:space="preserve">(3), </w:t>
      </w:r>
      <w:r w:rsidR="00DB6947">
        <w:t xml:space="preserve">10-18. </w:t>
      </w:r>
    </w:p>
    <w:p w14:paraId="424168A6" w14:textId="5B33FD42" w:rsidR="00923FA3" w:rsidRDefault="00923FA3" w:rsidP="00E66188">
      <w:pPr>
        <w:pStyle w:val="References"/>
      </w:pPr>
      <w:r w:rsidRPr="000F32DD">
        <w:t xml:space="preserve">Curtin, A., Cahill, K., Hall, K., O’Sullivan, D., &amp; </w:t>
      </w:r>
      <w:proofErr w:type="spellStart"/>
      <w:r w:rsidRPr="000F32DD">
        <w:t>Ozerk</w:t>
      </w:r>
      <w:proofErr w:type="spellEnd"/>
      <w:r w:rsidRPr="000F32DD">
        <w:t xml:space="preserve">, K. (2019). </w:t>
      </w:r>
      <w:r w:rsidRPr="000F32DD">
        <w:rPr>
          <w:i/>
          <w:iCs/>
        </w:rPr>
        <w:t xml:space="preserve">Assessment in Practice: Explorations in identity, culture, </w:t>
      </w:r>
      <w:proofErr w:type="gramStart"/>
      <w:r w:rsidRPr="000F32DD">
        <w:rPr>
          <w:i/>
          <w:iCs/>
        </w:rPr>
        <w:t>policy</w:t>
      </w:r>
      <w:proofErr w:type="gramEnd"/>
      <w:r w:rsidRPr="000F32DD">
        <w:rPr>
          <w:i/>
          <w:iCs/>
        </w:rPr>
        <w:t xml:space="preserve"> and inclusion. </w:t>
      </w:r>
      <w:r w:rsidR="00012AC3" w:rsidRPr="000F32DD">
        <w:t>Routledge</w:t>
      </w:r>
      <w:r w:rsidR="006711A5" w:rsidRPr="000F32DD">
        <w:t>.</w:t>
      </w:r>
      <w:r w:rsidR="00012AC3" w:rsidRPr="000F32DD">
        <w:t xml:space="preserve"> </w:t>
      </w:r>
    </w:p>
    <w:p w14:paraId="7487A550" w14:textId="0EE75D69" w:rsidR="00321F2E" w:rsidRDefault="00321F2E" w:rsidP="00E66188">
      <w:pPr>
        <w:pStyle w:val="References"/>
      </w:pPr>
      <w:r>
        <w:t xml:space="preserve">Dowden, A. (2022). </w:t>
      </w:r>
      <w:r w:rsidRPr="00BA4C7A">
        <w:rPr>
          <w:i/>
          <w:iCs/>
        </w:rPr>
        <w:t>Evaluation of provision of connectivity and devices: A Covid-19 response.</w:t>
      </w:r>
      <w:r>
        <w:t xml:space="preserve"> Report to Ministry of Education. </w:t>
      </w:r>
      <w:hyperlink r:id="rId9" w:history="1">
        <w:r w:rsidR="0056163D" w:rsidRPr="00671A33">
          <w:rPr>
            <w:rStyle w:val="Hyperlink"/>
          </w:rPr>
          <w:t>https://www.educationcounts.govt.nz/publications/schooling2/digital-technology/evaluation-of-provision-of-connectivity-and-devices-a-covid-19-response</w:t>
        </w:r>
      </w:hyperlink>
    </w:p>
    <w:p w14:paraId="04094A02" w14:textId="5BBCC9B5" w:rsidR="0056163D" w:rsidRPr="00B37A3B" w:rsidRDefault="0056163D" w:rsidP="00E66188">
      <w:pPr>
        <w:pStyle w:val="References"/>
      </w:pPr>
      <w:r>
        <w:lastRenderedPageBreak/>
        <w:t xml:space="preserve">Dyer, O. (2021). Covid-19: Is New Zealand’s switch in policy a step forward or a retreat? </w:t>
      </w:r>
      <w:r>
        <w:rPr>
          <w:i/>
          <w:iCs/>
        </w:rPr>
        <w:t>BMJ</w:t>
      </w:r>
      <w:r w:rsidR="00B37A3B">
        <w:rPr>
          <w:i/>
          <w:iCs/>
        </w:rPr>
        <w:t>, 375</w:t>
      </w:r>
      <w:r w:rsidR="00B37A3B">
        <w:t xml:space="preserve"> (n 2476). Doi:10.1136/</w:t>
      </w:r>
      <w:proofErr w:type="gramStart"/>
      <w:r w:rsidR="00B37A3B">
        <w:t>bmj.n</w:t>
      </w:r>
      <w:proofErr w:type="gramEnd"/>
      <w:r w:rsidR="00B37A3B">
        <w:t>2476.</w:t>
      </w:r>
    </w:p>
    <w:p w14:paraId="579498CA" w14:textId="77777777" w:rsidR="000F3D16" w:rsidRDefault="000F3D16" w:rsidP="00EA23F6">
      <w:pPr>
        <w:spacing w:line="360" w:lineRule="auto"/>
        <w:ind w:left="720" w:hanging="720"/>
        <w:rPr>
          <w:lang w:val="en-US"/>
        </w:rPr>
      </w:pPr>
      <w:r>
        <w:rPr>
          <w:lang w:val="en-US"/>
        </w:rPr>
        <w:t xml:space="preserve">Education Government (2022). </w:t>
      </w:r>
      <w:hyperlink r:id="rId10" w:history="1">
        <w:r w:rsidRPr="006A4DB3">
          <w:rPr>
            <w:rStyle w:val="Hyperlink"/>
            <w:lang w:val="en-US"/>
          </w:rPr>
          <w:t>https://parents.education.govt.nz/primary-school/getting-involved-in-your-childs-school/your-school-board/</w:t>
        </w:r>
      </w:hyperlink>
      <w:r>
        <w:rPr>
          <w:lang w:val="en-US"/>
        </w:rPr>
        <w:t xml:space="preserve"> Accessed 27/07/2022. </w:t>
      </w:r>
    </w:p>
    <w:p w14:paraId="19F941DD" w14:textId="088A0EB1" w:rsidR="00396B01" w:rsidRPr="000F32DD" w:rsidRDefault="00396B01" w:rsidP="0026134B">
      <w:pPr>
        <w:pStyle w:val="References"/>
      </w:pPr>
      <w:r w:rsidRPr="000F32DD">
        <w:t xml:space="preserve">Elwood, J., </w:t>
      </w:r>
      <w:proofErr w:type="spellStart"/>
      <w:r w:rsidRPr="000F32DD">
        <w:t>Hopfenbeck</w:t>
      </w:r>
      <w:proofErr w:type="spellEnd"/>
      <w:r w:rsidRPr="000F32DD">
        <w:t xml:space="preserve">, T., &amp; Baird, J. (2017). </w:t>
      </w:r>
      <w:r w:rsidR="00FF10D5" w:rsidRPr="000F32DD">
        <w:t xml:space="preserve">Predictability in high-stakes examinations: students’ perspectives on a perennial assessment dilemma. </w:t>
      </w:r>
      <w:r w:rsidR="00FF10D5" w:rsidRPr="000F32DD">
        <w:rPr>
          <w:i/>
          <w:iCs/>
        </w:rPr>
        <w:t>Research Papers in Education, 32</w:t>
      </w:r>
      <w:r w:rsidR="00104860" w:rsidRPr="000F32DD">
        <w:rPr>
          <w:i/>
          <w:iCs/>
        </w:rPr>
        <w:t xml:space="preserve"> </w:t>
      </w:r>
      <w:r w:rsidR="00104860" w:rsidRPr="000F32DD">
        <w:t>(</w:t>
      </w:r>
      <w:r w:rsidR="00FF10D5" w:rsidRPr="000F32DD">
        <w:t>1</w:t>
      </w:r>
      <w:r w:rsidR="00104860" w:rsidRPr="000F32DD">
        <w:t>)</w:t>
      </w:r>
      <w:r w:rsidR="00FF10D5" w:rsidRPr="000F32DD">
        <w:t>, 1-17</w:t>
      </w:r>
      <w:r w:rsidR="0015574A" w:rsidRPr="000F32DD">
        <w:t>.</w:t>
      </w:r>
    </w:p>
    <w:p w14:paraId="063CA53A" w14:textId="7FE37B9D" w:rsidR="009C4AEF" w:rsidRPr="000F32DD" w:rsidRDefault="009C4AEF" w:rsidP="0026134B">
      <w:pPr>
        <w:pStyle w:val="References"/>
      </w:pPr>
      <w:r w:rsidRPr="000F32DD">
        <w:t xml:space="preserve">ERO. (2017). ERO School Reports. </w:t>
      </w:r>
      <w:hyperlink r:id="rId11" w:history="1">
        <w:r w:rsidRPr="000F32DD">
          <w:rPr>
            <w:rStyle w:val="Hyperlink"/>
          </w:rPr>
          <w:t>https://ero.govt.nz/review-reports</w:t>
        </w:r>
      </w:hyperlink>
    </w:p>
    <w:p w14:paraId="118A6279" w14:textId="77777777" w:rsidR="0011129D" w:rsidRPr="000F32DD" w:rsidRDefault="006D1914" w:rsidP="0026134B">
      <w:pPr>
        <w:pStyle w:val="References"/>
      </w:pPr>
      <w:r w:rsidRPr="000F32DD">
        <w:t>ERO. (</w:t>
      </w:r>
      <w:r w:rsidR="006456A2" w:rsidRPr="000F32DD">
        <w:t xml:space="preserve">2020). </w:t>
      </w:r>
      <w:r w:rsidR="006456A2" w:rsidRPr="000F32DD">
        <w:rPr>
          <w:i/>
          <w:iCs/>
        </w:rPr>
        <w:t xml:space="preserve">Covid-19: Learning in Lockdown. </w:t>
      </w:r>
      <w:r w:rsidR="00DF1F31" w:rsidRPr="000F32DD">
        <w:t xml:space="preserve">NZ Government. </w:t>
      </w:r>
      <w:r w:rsidR="00725438" w:rsidRPr="000F32DD">
        <w:t xml:space="preserve">Published June 2020. </w:t>
      </w:r>
    </w:p>
    <w:p w14:paraId="1AB87B6A" w14:textId="09360455" w:rsidR="0011129D" w:rsidRDefault="000D4365" w:rsidP="00C7641F">
      <w:pPr>
        <w:pStyle w:val="References"/>
        <w:ind w:firstLine="0"/>
        <w:rPr>
          <w:rStyle w:val="Hyperlink"/>
        </w:rPr>
      </w:pPr>
      <w:hyperlink r:id="rId12" w:history="1">
        <w:r w:rsidR="00CD4879" w:rsidRPr="00CD4879">
          <w:rPr>
            <w:rStyle w:val="Hyperlink"/>
          </w:rPr>
          <w:t>https://ero.govt.nz/our-research/covid-19-learning-in-lockdown</w:t>
        </w:r>
      </w:hyperlink>
    </w:p>
    <w:p w14:paraId="2A87E219" w14:textId="6C280F52" w:rsidR="001715AB" w:rsidRPr="00C270DE" w:rsidRDefault="001715AB" w:rsidP="00EA23F6">
      <w:pPr>
        <w:shd w:val="clear" w:color="auto" w:fill="FFFFFF"/>
        <w:spacing w:before="100" w:beforeAutospacing="1" w:after="30" w:line="360" w:lineRule="auto"/>
        <w:ind w:left="720" w:hanging="720"/>
        <w:rPr>
          <w:rFonts w:cstheme="minorHAnsi"/>
          <w:color w:val="000000"/>
          <w:lang w:eastAsia="en-NZ"/>
        </w:rPr>
      </w:pPr>
      <w:r>
        <w:rPr>
          <w:lang w:val="en-US"/>
        </w:rPr>
        <w:t xml:space="preserve">Gerritsen, J. (2022). Staff, student absences taking schools to brink, principals warn. </w:t>
      </w:r>
      <w:hyperlink r:id="rId13" w:history="1">
        <w:r w:rsidR="00FD563A" w:rsidRPr="00FD563A">
          <w:rPr>
            <w:rStyle w:val="Hyperlink"/>
            <w:rFonts w:cstheme="minorHAnsi"/>
            <w:lang w:eastAsia="en-NZ"/>
          </w:rPr>
          <w:t xml:space="preserve">https://www.stuff.co.nz/national/education/300645938/staff-student-absences-taking-schools-to-brink-principals-warn. </w:t>
        </w:r>
      </w:hyperlink>
      <w:r>
        <w:rPr>
          <w:rFonts w:cstheme="minorHAnsi"/>
          <w:color w:val="000000"/>
          <w:lang w:eastAsia="en-NZ"/>
        </w:rPr>
        <w:t xml:space="preserve">July 25, 2022. </w:t>
      </w:r>
    </w:p>
    <w:p w14:paraId="29199213" w14:textId="3E1635B6" w:rsidR="00903BC4" w:rsidRDefault="00903BC4" w:rsidP="0026134B">
      <w:pPr>
        <w:spacing w:line="360" w:lineRule="auto"/>
        <w:ind w:left="720" w:hanging="720"/>
        <w:rPr>
          <w:i/>
          <w:iCs/>
        </w:rPr>
      </w:pPr>
      <w:r>
        <w:t xml:space="preserve">Gewirtz, S. (2006). Towards a contextualized analysis of social justice in education. </w:t>
      </w:r>
      <w:r>
        <w:rPr>
          <w:i/>
          <w:iCs/>
        </w:rPr>
        <w:t>Educational Philosophy and Theory, 38:1, p.69—81.</w:t>
      </w:r>
    </w:p>
    <w:p w14:paraId="31176194" w14:textId="1961982D" w:rsidR="00EA3758" w:rsidRPr="000F32DD" w:rsidRDefault="002003EB" w:rsidP="007B768E">
      <w:pPr>
        <w:pStyle w:val="References"/>
      </w:pPr>
      <w:r w:rsidRPr="000F32DD">
        <w:t>Hutchinson, C., &amp; Hayward, L. (2005). The journey so far: Assessment is for learning in</w:t>
      </w:r>
      <w:r w:rsidR="00601C2F" w:rsidRPr="000F32DD">
        <w:t xml:space="preserve"> Scotland. </w:t>
      </w:r>
      <w:r w:rsidR="00601C2F" w:rsidRPr="000F32DD">
        <w:rPr>
          <w:i/>
          <w:iCs/>
        </w:rPr>
        <w:t>The Curriculum Journal, 16</w:t>
      </w:r>
      <w:r w:rsidR="00104860" w:rsidRPr="000F32DD">
        <w:t xml:space="preserve"> (</w:t>
      </w:r>
      <w:r w:rsidR="00601C2F" w:rsidRPr="000F32DD">
        <w:t>2</w:t>
      </w:r>
      <w:r w:rsidR="00104860" w:rsidRPr="000F32DD">
        <w:t>)</w:t>
      </w:r>
      <w:r w:rsidR="00601C2F" w:rsidRPr="000F32DD">
        <w:t xml:space="preserve">, </w:t>
      </w:r>
      <w:r w:rsidR="00CA6139" w:rsidRPr="000F32DD">
        <w:t>225—248.</w:t>
      </w:r>
    </w:p>
    <w:p w14:paraId="57FE1E38" w14:textId="10490170" w:rsidR="00400BAB" w:rsidRDefault="00BD30FB" w:rsidP="00E66188">
      <w:pPr>
        <w:pStyle w:val="References"/>
      </w:pPr>
      <w:proofErr w:type="spellStart"/>
      <w:r w:rsidRPr="000F32DD">
        <w:t>Hunia</w:t>
      </w:r>
      <w:proofErr w:type="spellEnd"/>
      <w:r w:rsidRPr="000F32DD">
        <w:t xml:space="preserve">, R., Salim, S, McNaughton, S., Menzies, R., </w:t>
      </w:r>
      <w:proofErr w:type="spellStart"/>
      <w:r w:rsidRPr="000F32DD">
        <w:t>Gluckman</w:t>
      </w:r>
      <w:proofErr w:type="spellEnd"/>
      <w:r w:rsidRPr="000F32DD">
        <w:t xml:space="preserve">, P., &amp; </w:t>
      </w:r>
      <w:proofErr w:type="spellStart"/>
      <w:r w:rsidRPr="000F32DD">
        <w:t>Bardsley</w:t>
      </w:r>
      <w:proofErr w:type="spellEnd"/>
      <w:r w:rsidRPr="000F32DD">
        <w:t xml:space="preserve">, A. (2020). </w:t>
      </w:r>
      <w:r w:rsidRPr="000F32DD">
        <w:rPr>
          <w:i/>
          <w:iCs/>
        </w:rPr>
        <w:t xml:space="preserve">Addressing </w:t>
      </w:r>
      <w:proofErr w:type="spellStart"/>
      <w:r w:rsidRPr="000F32DD">
        <w:rPr>
          <w:i/>
          <w:iCs/>
        </w:rPr>
        <w:t>rangatahi</w:t>
      </w:r>
      <w:proofErr w:type="spellEnd"/>
      <w:r w:rsidRPr="000F32DD">
        <w:rPr>
          <w:i/>
          <w:iCs/>
        </w:rPr>
        <w:t xml:space="preserve"> education: Challeng</w:t>
      </w:r>
      <w:r w:rsidR="008E5405" w:rsidRPr="000F32DD">
        <w:rPr>
          <w:i/>
          <w:iCs/>
        </w:rPr>
        <w:t xml:space="preserve">es after COVID-19. </w:t>
      </w:r>
      <w:r w:rsidR="008E5405" w:rsidRPr="000F32DD">
        <w:t xml:space="preserve">A partnership report by </w:t>
      </w:r>
      <w:proofErr w:type="spellStart"/>
      <w:r w:rsidR="008E5405" w:rsidRPr="000F32DD">
        <w:t>Ngāti</w:t>
      </w:r>
      <w:proofErr w:type="spellEnd"/>
      <w:r w:rsidR="008E5405" w:rsidRPr="000F32DD">
        <w:t xml:space="preserve"> </w:t>
      </w:r>
      <w:proofErr w:type="spellStart"/>
      <w:r w:rsidR="008E5405" w:rsidRPr="000F32DD">
        <w:t>Whātua</w:t>
      </w:r>
      <w:proofErr w:type="spellEnd"/>
      <w:r w:rsidR="008E5405" w:rsidRPr="000F32DD">
        <w:t xml:space="preserve"> </w:t>
      </w:r>
      <w:proofErr w:type="spellStart"/>
      <w:r w:rsidR="00B54A43" w:rsidRPr="000F32DD">
        <w:rPr>
          <w:rFonts w:ascii="Calibri Light" w:hAnsi="Calibri Light"/>
        </w:rPr>
        <w:t>Ō</w:t>
      </w:r>
      <w:r w:rsidR="00B54A43" w:rsidRPr="000F32DD">
        <w:t>r</w:t>
      </w:r>
      <w:r w:rsidR="00B57BDA" w:rsidRPr="000F32DD">
        <w:t>ākei</w:t>
      </w:r>
      <w:proofErr w:type="spellEnd"/>
      <w:r w:rsidR="00B57BDA" w:rsidRPr="000F32DD">
        <w:t xml:space="preserve"> and Koi </w:t>
      </w:r>
      <w:proofErr w:type="spellStart"/>
      <w:r w:rsidR="00B57BDA" w:rsidRPr="000F32DD">
        <w:t>T</w:t>
      </w:r>
      <w:r w:rsidR="00B57BDA" w:rsidRPr="000F32DD">
        <w:rPr>
          <w:rFonts w:ascii="Arial" w:hAnsi="Arial" w:cs="Arial"/>
        </w:rPr>
        <w:t>ū</w:t>
      </w:r>
      <w:proofErr w:type="spellEnd"/>
      <w:r w:rsidR="00B57BDA" w:rsidRPr="000F32DD">
        <w:t>: The Centre for Informed</w:t>
      </w:r>
      <w:r w:rsidR="009B2C0F" w:rsidRPr="000F32DD">
        <w:t xml:space="preserve"> Futures. July 2020</w:t>
      </w:r>
      <w:r w:rsidR="00400BAB" w:rsidRPr="000F32DD">
        <w:t xml:space="preserve"> </w:t>
      </w:r>
      <w:hyperlink r:id="rId14" w:history="1">
        <w:r w:rsidR="00400BAB" w:rsidRPr="000F32DD">
          <w:rPr>
            <w:rStyle w:val="Hyperlink"/>
          </w:rPr>
          <w:t>https://informedfutures.org/wp-content/uploads/Addressing-rangatahi-education.pdf</w:t>
        </w:r>
      </w:hyperlink>
      <w:r w:rsidR="00400BAB" w:rsidRPr="000F32DD">
        <w:t>.</w:t>
      </w:r>
    </w:p>
    <w:p w14:paraId="5BC8D6C4" w14:textId="7243D07D" w:rsidR="00F409B4" w:rsidRPr="00F409B4" w:rsidRDefault="00F409B4" w:rsidP="00E66188">
      <w:pPr>
        <w:pStyle w:val="References"/>
        <w:rPr>
          <w:sz w:val="22"/>
          <w:szCs w:val="22"/>
        </w:rPr>
      </w:pPr>
      <w:proofErr w:type="spellStart"/>
      <w:proofErr w:type="gramStart"/>
      <w:r w:rsidRPr="00F409B4">
        <w:rPr>
          <w:sz w:val="22"/>
          <w:szCs w:val="22"/>
        </w:rPr>
        <w:t>Kippin,S</w:t>
      </w:r>
      <w:proofErr w:type="spellEnd"/>
      <w:r w:rsidRPr="00F409B4">
        <w:rPr>
          <w:sz w:val="22"/>
          <w:szCs w:val="22"/>
        </w:rPr>
        <w:t>.</w:t>
      </w:r>
      <w:proofErr w:type="gramEnd"/>
      <w:r w:rsidRPr="00F409B4">
        <w:rPr>
          <w:sz w:val="22"/>
          <w:szCs w:val="22"/>
        </w:rPr>
        <w:t xml:space="preserve"> &amp; Cairney, P., 2021).</w:t>
      </w:r>
      <w:r w:rsidRPr="00F409B4">
        <w:rPr>
          <w:color w:val="000000"/>
          <w:sz w:val="22"/>
          <w:szCs w:val="22"/>
          <w:shd w:val="clear" w:color="auto" w:fill="FFFFFF"/>
        </w:rPr>
        <w:t xml:space="preserve"> </w:t>
      </w:r>
      <w:r w:rsidRPr="00F409B4">
        <w:rPr>
          <w:rStyle w:val="Emphasis"/>
          <w:color w:val="000000"/>
          <w:sz w:val="22"/>
          <w:szCs w:val="22"/>
          <w:shd w:val="clear" w:color="auto" w:fill="FFFFFF"/>
        </w:rPr>
        <w:t>The standardisation process failed during the COVID-19 exams fiasco, but so too did the policy process.</w:t>
      </w:r>
      <w:r w:rsidRPr="00F409B4">
        <w:rPr>
          <w:color w:val="000000"/>
          <w:sz w:val="22"/>
          <w:szCs w:val="22"/>
          <w:shd w:val="clear" w:color="auto" w:fill="FFFFFF"/>
        </w:rPr>
        <w:t> </w:t>
      </w:r>
      <w:r w:rsidRPr="00F409B4">
        <w:rPr>
          <w:rStyle w:val="Emphasis"/>
          <w:color w:val="000000"/>
          <w:sz w:val="22"/>
          <w:szCs w:val="22"/>
          <w:shd w:val="clear" w:color="auto" w:fill="FFFFFF"/>
        </w:rPr>
        <w:t>British Politics and Policy at LSE</w:t>
      </w:r>
      <w:r w:rsidRPr="00F409B4">
        <w:rPr>
          <w:color w:val="000000"/>
          <w:sz w:val="22"/>
          <w:szCs w:val="22"/>
          <w:shd w:val="clear" w:color="auto" w:fill="FFFFFF"/>
        </w:rPr>
        <w:t> (22 Feb 2021). Blog Entry.</w:t>
      </w:r>
      <w:r w:rsidRPr="00F409B4">
        <w:rPr>
          <w:sz w:val="22"/>
          <w:szCs w:val="22"/>
        </w:rPr>
        <w:t xml:space="preserve"> </w:t>
      </w:r>
      <w:r w:rsidRPr="00F409B4">
        <w:rPr>
          <w:color w:val="000000"/>
          <w:sz w:val="22"/>
          <w:szCs w:val="22"/>
          <w:shd w:val="clear" w:color="auto" w:fill="FFFFFF"/>
        </w:rPr>
        <w:t>https://blogs.lse.ac.uk/politicsandpolicy/standardisation-process-exams-covid19/</w:t>
      </w:r>
    </w:p>
    <w:p w14:paraId="15F0D65B" w14:textId="284EB5BE" w:rsidR="00783D19" w:rsidRDefault="00783D19" w:rsidP="00E66188">
      <w:pPr>
        <w:pStyle w:val="References"/>
      </w:pPr>
      <w:proofErr w:type="spellStart"/>
      <w:r w:rsidRPr="00ED59F6">
        <w:t>Klenowski</w:t>
      </w:r>
      <w:proofErr w:type="spellEnd"/>
      <w:r w:rsidRPr="00ED59F6">
        <w:t xml:space="preserve">, V., &amp; Wyatt-Smith, C. (2012). The impact of high stakes testing: The Australian story. </w:t>
      </w:r>
      <w:r w:rsidRPr="00ED59F6">
        <w:rPr>
          <w:i/>
          <w:iCs/>
        </w:rPr>
        <w:t>Assessment in Education: Principles, Policy &amp; Practice, 19</w:t>
      </w:r>
      <w:r w:rsidR="00FC4C8E" w:rsidRPr="00ED59F6">
        <w:t xml:space="preserve"> (</w:t>
      </w:r>
      <w:r w:rsidRPr="00ED59F6">
        <w:t>1</w:t>
      </w:r>
      <w:r w:rsidR="00FC4C8E" w:rsidRPr="00ED59F6">
        <w:t>)</w:t>
      </w:r>
      <w:r w:rsidRPr="00ED59F6">
        <w:t>, 65—79.</w:t>
      </w:r>
      <w:r w:rsidRPr="000F32DD">
        <w:t xml:space="preserve"> </w:t>
      </w:r>
    </w:p>
    <w:p w14:paraId="6E9EF2AB" w14:textId="298B11BD" w:rsidR="00B82CA0" w:rsidRDefault="00B82CA0" w:rsidP="00E66188">
      <w:pPr>
        <w:pStyle w:val="References"/>
      </w:pPr>
      <w:r>
        <w:t>McMahon, T. (1996). Establishing distance education networks in New Zealand: Policy Parameters</w:t>
      </w:r>
      <w:r w:rsidR="005D7FA8">
        <w:t xml:space="preserve">. Selected papers from Ed Tech ’96 Biennial Conference of the </w:t>
      </w:r>
      <w:r w:rsidR="005D7FA8">
        <w:lastRenderedPageBreak/>
        <w:t>Australian Society for Educational Technology. Melbourne, Australia, July 7-10.</w:t>
      </w:r>
    </w:p>
    <w:p w14:paraId="49C28DE8" w14:textId="77777777" w:rsidR="00F261AB" w:rsidRDefault="00F261AB" w:rsidP="00EA23F6">
      <w:pPr>
        <w:spacing w:line="360" w:lineRule="auto"/>
        <w:ind w:left="720" w:hanging="720"/>
        <w:rPr>
          <w:lang w:val="en-US"/>
        </w:rPr>
      </w:pPr>
      <w:r>
        <w:rPr>
          <w:lang w:val="en-US"/>
        </w:rPr>
        <w:t xml:space="preserve">Ministry of Education (2022a). </w:t>
      </w:r>
      <w:hyperlink r:id="rId15" w:anchor=":~:text=New%20Zealand's%20education%20system%20has,education%3A%20higher%20and%20vocational%20education" w:history="1">
        <w:r w:rsidRPr="00380E74">
          <w:rPr>
            <w:rStyle w:val="Hyperlink"/>
            <w:lang w:val="en-US"/>
          </w:rPr>
          <w:t>https://www.education.govt.nz/our-work/our-role-and-our-people/education-in-nz/#:~:text=New%20Zealand's%20education%20system%20has,education%3A%20higher%20and%20vocational%20education</w:t>
        </w:r>
      </w:hyperlink>
      <w:r w:rsidRPr="00D445A0">
        <w:rPr>
          <w:lang w:val="en-US"/>
        </w:rPr>
        <w:t>.</w:t>
      </w:r>
      <w:r>
        <w:rPr>
          <w:lang w:val="en-US"/>
        </w:rPr>
        <w:t xml:space="preserve"> Accessed 27/07/2022. </w:t>
      </w:r>
    </w:p>
    <w:p w14:paraId="77D77FAA" w14:textId="3AC09E76" w:rsidR="00F261AB" w:rsidRPr="000F32DD" w:rsidRDefault="00F261AB" w:rsidP="00EA23F6">
      <w:pPr>
        <w:spacing w:line="360" w:lineRule="auto"/>
        <w:ind w:left="720" w:hanging="720"/>
      </w:pPr>
      <w:r>
        <w:rPr>
          <w:lang w:val="en-US"/>
        </w:rPr>
        <w:t xml:space="preserve">Ministry of Education. (2022b). Bulletin: Challenges due to Covid-19 and winter illnesses. </w:t>
      </w:r>
      <w:hyperlink r:id="rId16" w:anchor="challenges-due-to-covid-19-and-winter-illnesses" w:history="1">
        <w:r w:rsidRPr="00903BD2">
          <w:rPr>
            <w:rStyle w:val="Hyperlink"/>
            <w:lang w:val="en-US"/>
          </w:rPr>
          <w:t>https://bulletins.education.govt.nz/bulletin/he-pitopito-k%C5%8Drero/issue/update-21-july-2022/date/2022-07-21#challenges-due-to-covid-19-and-winter-illnesses</w:t>
        </w:r>
      </w:hyperlink>
    </w:p>
    <w:p w14:paraId="53D47D5C" w14:textId="61905A36" w:rsidR="00C4397D" w:rsidRPr="000F32DD" w:rsidRDefault="00C4397D" w:rsidP="00E66188">
      <w:pPr>
        <w:pStyle w:val="References"/>
        <w:rPr>
          <w:rStyle w:val="Hyperlink"/>
        </w:rPr>
      </w:pPr>
      <w:r w:rsidRPr="000F32DD">
        <w:t>NZQA. (2020</w:t>
      </w:r>
      <w:r w:rsidR="00CB7572" w:rsidRPr="000F32DD">
        <w:t>a</w:t>
      </w:r>
      <w:r w:rsidRPr="000F32DD">
        <w:t xml:space="preserve">). </w:t>
      </w:r>
      <w:r w:rsidR="00A12959" w:rsidRPr="000F32DD">
        <w:rPr>
          <w:i/>
          <w:iCs/>
        </w:rPr>
        <w:t xml:space="preserve">Annual Report NCEA, University Entrance and NZ Scholarship Data and Statistics. </w:t>
      </w:r>
      <w:r w:rsidR="00A12959" w:rsidRPr="000F32DD">
        <w:t>New Zealand Qualifications Authority</w:t>
      </w:r>
      <w:r w:rsidR="006711A5" w:rsidRPr="000F32DD">
        <w:t>.</w:t>
      </w:r>
      <w:r w:rsidR="00A12959" w:rsidRPr="000F32DD">
        <w:t xml:space="preserve"> </w:t>
      </w:r>
      <w:r w:rsidR="009E0337" w:rsidRPr="000F32DD">
        <w:t xml:space="preserve">Retrieved </w:t>
      </w:r>
      <w:proofErr w:type="gramStart"/>
      <w:r w:rsidR="00796DA7" w:rsidRPr="000F32DD">
        <w:t>July,</w:t>
      </w:r>
      <w:proofErr w:type="gramEnd"/>
      <w:r w:rsidR="00796DA7" w:rsidRPr="000F32DD">
        <w:t xml:space="preserve"> 15, 2021 from </w:t>
      </w:r>
      <w:hyperlink r:id="rId17" w:history="1">
        <w:r w:rsidR="00055C76" w:rsidRPr="000F32DD">
          <w:rPr>
            <w:rStyle w:val="Hyperlink"/>
          </w:rPr>
          <w:t>https://www.nzqa.govt.nz/assets/About-us/Publications/stats-reports/ncea-annual-report-2019.pdf</w:t>
        </w:r>
      </w:hyperlink>
    </w:p>
    <w:p w14:paraId="50F56C8E" w14:textId="71CC93CD" w:rsidR="005A4FC8" w:rsidRPr="000F32DD" w:rsidRDefault="005A4FC8" w:rsidP="00E66188">
      <w:pPr>
        <w:pStyle w:val="References"/>
      </w:pPr>
      <w:r w:rsidRPr="000F32DD">
        <w:t>NZQA, (</w:t>
      </w:r>
      <w:r w:rsidR="000B6428" w:rsidRPr="000F32DD">
        <w:t xml:space="preserve">2020b). </w:t>
      </w:r>
      <w:r w:rsidR="004745DE" w:rsidRPr="000F32DD">
        <w:t xml:space="preserve">Retrieved August, 20, 2021 from </w:t>
      </w:r>
      <w:hyperlink r:id="rId18" w:history="1">
        <w:r w:rsidR="004745DE" w:rsidRPr="000F32DD">
          <w:rPr>
            <w:rStyle w:val="Hyperlink"/>
          </w:rPr>
          <w:t>https://www.nzqa.govt.nz/about-us/publications/newsletters-and-circulars/assessment-matters/credentialing-lockdown-learning-to-recognise-prior-learning/</w:t>
        </w:r>
      </w:hyperlink>
      <w:r w:rsidR="000B6428" w:rsidRPr="000F32DD">
        <w:t xml:space="preserve"> </w:t>
      </w:r>
    </w:p>
    <w:p w14:paraId="094D4846" w14:textId="171A6199" w:rsidR="00A123BE" w:rsidRPr="000F32DD" w:rsidRDefault="00A123BE" w:rsidP="00E66188">
      <w:pPr>
        <w:pStyle w:val="References"/>
      </w:pPr>
      <w:r w:rsidRPr="000F32DD">
        <w:t>NZQA</w:t>
      </w:r>
      <w:r w:rsidR="00F45A10" w:rsidRPr="000F32DD">
        <w:t>.</w:t>
      </w:r>
      <w:r w:rsidRPr="000F32DD">
        <w:t xml:space="preserve"> (2021</w:t>
      </w:r>
      <w:r w:rsidR="00CA2BAC">
        <w:t>a</w:t>
      </w:r>
      <w:r w:rsidRPr="000F32DD">
        <w:t xml:space="preserve">). NCEA levels and certificates. </w:t>
      </w:r>
      <w:r w:rsidR="00F65287" w:rsidRPr="000F32DD">
        <w:t>Retrieved August</w:t>
      </w:r>
      <w:r w:rsidR="004A0843" w:rsidRPr="000F32DD">
        <w:t xml:space="preserve"> </w:t>
      </w:r>
      <w:r w:rsidR="00F65287" w:rsidRPr="000F32DD">
        <w:t xml:space="preserve">31, </w:t>
      </w:r>
      <w:proofErr w:type="gramStart"/>
      <w:r w:rsidR="00F65287" w:rsidRPr="000F32DD">
        <w:t>2021</w:t>
      </w:r>
      <w:proofErr w:type="gramEnd"/>
      <w:r w:rsidR="00F65287" w:rsidRPr="000F32DD">
        <w:t xml:space="preserve"> from </w:t>
      </w:r>
      <w:hyperlink r:id="rId19" w:history="1">
        <w:r w:rsidRPr="000F32DD">
          <w:rPr>
            <w:rStyle w:val="Hyperlink"/>
          </w:rPr>
          <w:t>https://www.nzqa.govt.nz/ncea/understanding-ncea/how-ncea-works/ncea-levels-and-certificates/</w:t>
        </w:r>
      </w:hyperlink>
      <w:r w:rsidRPr="000F32DD">
        <w:t xml:space="preserve"> </w:t>
      </w:r>
    </w:p>
    <w:p w14:paraId="29829A3F" w14:textId="3C5F6A0C" w:rsidR="00C55968" w:rsidRDefault="00C55968" w:rsidP="00E66188">
      <w:pPr>
        <w:pStyle w:val="References"/>
        <w:rPr>
          <w:rStyle w:val="Hyperlink"/>
        </w:rPr>
      </w:pPr>
      <w:r w:rsidRPr="000F32DD">
        <w:t>NZQA. (2021</w:t>
      </w:r>
      <w:r w:rsidR="00C63CF8" w:rsidRPr="000F32DD">
        <w:t>b</w:t>
      </w:r>
      <w:r w:rsidRPr="000F32DD">
        <w:t>). University Entrance re</w:t>
      </w:r>
      <w:r w:rsidR="002635D3" w:rsidRPr="000F32DD">
        <w:t xml:space="preserve">quirements. Retrieved September 27, </w:t>
      </w:r>
      <w:proofErr w:type="gramStart"/>
      <w:r w:rsidR="002635D3" w:rsidRPr="000F32DD">
        <w:t>2021</w:t>
      </w:r>
      <w:proofErr w:type="gramEnd"/>
      <w:r w:rsidR="002635D3" w:rsidRPr="000F32DD">
        <w:t xml:space="preserve"> from </w:t>
      </w:r>
      <w:hyperlink r:id="rId20" w:history="1">
        <w:r w:rsidR="002635D3" w:rsidRPr="000F32DD">
          <w:rPr>
            <w:rStyle w:val="Hyperlink"/>
          </w:rPr>
          <w:t>https://www.nzqa.govt.nz/qualifications-standards/awards/university-entrance/</w:t>
        </w:r>
      </w:hyperlink>
    </w:p>
    <w:p w14:paraId="48CF14B5" w14:textId="77777777" w:rsidR="00FD7AE2" w:rsidRDefault="00FD7AE2" w:rsidP="00EA23F6">
      <w:pPr>
        <w:spacing w:line="360" w:lineRule="auto"/>
        <w:ind w:left="720" w:hanging="720"/>
        <w:rPr>
          <w:lang w:val="en-US"/>
        </w:rPr>
      </w:pPr>
      <w:r>
        <w:rPr>
          <w:lang w:val="en-US"/>
        </w:rPr>
        <w:t xml:space="preserve">New Zealand Qualifications Authority (2022). </w:t>
      </w:r>
      <w:hyperlink r:id="rId21" w:history="1">
        <w:r w:rsidRPr="006A4DB3">
          <w:rPr>
            <w:rStyle w:val="Hyperlink"/>
            <w:lang w:val="en-US"/>
          </w:rPr>
          <w:t>https://www.nzqa.govt.nz/qualifications-standards/understanding-nzqf/</w:t>
        </w:r>
      </w:hyperlink>
      <w:r>
        <w:rPr>
          <w:lang w:val="en-US"/>
        </w:rPr>
        <w:t xml:space="preserve"> Accessed 27/07/2022. </w:t>
      </w:r>
    </w:p>
    <w:p w14:paraId="14011DDE" w14:textId="40A7597D" w:rsidR="00162E4E" w:rsidRPr="000F32DD" w:rsidRDefault="00162E4E" w:rsidP="00E66188">
      <w:pPr>
        <w:pStyle w:val="References"/>
      </w:pPr>
      <w:r w:rsidRPr="000F32DD">
        <w:t>OECD</w:t>
      </w:r>
      <w:r w:rsidR="00F45A10" w:rsidRPr="000F32DD">
        <w:t>.</w:t>
      </w:r>
      <w:r w:rsidR="00477CE5" w:rsidRPr="000F32DD">
        <w:t xml:space="preserve"> (2020). </w:t>
      </w:r>
      <w:r w:rsidR="00477CE5" w:rsidRPr="000F32DD">
        <w:rPr>
          <w:i/>
          <w:iCs/>
        </w:rPr>
        <w:t>The impact of COVID-19 on student equity and inclusion: Supporting vulnerable students during school closures and school re</w:t>
      </w:r>
      <w:r w:rsidR="00914312" w:rsidRPr="000F32DD">
        <w:rPr>
          <w:i/>
          <w:iCs/>
        </w:rPr>
        <w:t>-</w:t>
      </w:r>
      <w:r w:rsidR="00477CE5" w:rsidRPr="000F32DD">
        <w:rPr>
          <w:i/>
          <w:iCs/>
        </w:rPr>
        <w:t xml:space="preserve">openings. </w:t>
      </w:r>
      <w:r w:rsidR="00477CE5" w:rsidRPr="000F32DD">
        <w:t xml:space="preserve"> </w:t>
      </w:r>
      <w:r w:rsidR="00914312" w:rsidRPr="000F32DD">
        <w:t>Tackling Coronavirus (COVID-19): Contributing to a global effort. OECD</w:t>
      </w:r>
      <w:r w:rsidR="004A0843" w:rsidRPr="000F32DD">
        <w:t xml:space="preserve">. Retrieved </w:t>
      </w:r>
      <w:r w:rsidR="00552E89" w:rsidRPr="000F32DD">
        <w:t xml:space="preserve">19 Nov, 2020 </w:t>
      </w:r>
      <w:r w:rsidR="004A0843" w:rsidRPr="000F32DD">
        <w:t>from</w:t>
      </w:r>
      <w:r w:rsidR="00552E89" w:rsidRPr="000F32DD">
        <w:t xml:space="preserve"> </w:t>
      </w:r>
      <w:hyperlink r:id="rId22" w:history="1">
        <w:r w:rsidR="00552E89" w:rsidRPr="000F32DD">
          <w:rPr>
            <w:rStyle w:val="Hyperlink"/>
          </w:rPr>
          <w:t>https://www.oecd.org/coronavirus/policy-responses/the-impact-of-covid-19-on-student-equity-and-inclusion-supporting-vulnerable-students-during-school-closures-and-school-re-openings-d593b5c8/</w:t>
        </w:r>
      </w:hyperlink>
      <w:r w:rsidR="00E56A70" w:rsidRPr="000F32DD">
        <w:t xml:space="preserve"> </w:t>
      </w:r>
    </w:p>
    <w:p w14:paraId="795551CA" w14:textId="619BA3A5" w:rsidR="002D3CC3" w:rsidRPr="000F32DD" w:rsidRDefault="002D3CC3" w:rsidP="00E66188">
      <w:pPr>
        <w:pStyle w:val="References"/>
      </w:pPr>
      <w:r w:rsidRPr="000F32DD">
        <w:t xml:space="preserve">Phelps, </w:t>
      </w:r>
      <w:r w:rsidR="002807E1" w:rsidRPr="000F32DD">
        <w:t xml:space="preserve">R. </w:t>
      </w:r>
      <w:r w:rsidRPr="000F32DD">
        <w:t xml:space="preserve">(Ed.) (2005). </w:t>
      </w:r>
      <w:r w:rsidRPr="000F32DD">
        <w:rPr>
          <w:i/>
          <w:iCs/>
        </w:rPr>
        <w:t xml:space="preserve">Defending standardized testing. </w:t>
      </w:r>
      <w:r w:rsidR="002807E1" w:rsidRPr="000F32DD">
        <w:t>Psychology Press</w:t>
      </w:r>
      <w:r w:rsidR="006711A5" w:rsidRPr="000F32DD">
        <w:t>.</w:t>
      </w:r>
      <w:r w:rsidR="0044087E" w:rsidRPr="000F32DD">
        <w:t xml:space="preserve"> </w:t>
      </w:r>
    </w:p>
    <w:p w14:paraId="2925D965" w14:textId="18030510" w:rsidR="00DF64EA" w:rsidRDefault="00DF64EA" w:rsidP="00E66188">
      <w:pPr>
        <w:pStyle w:val="References"/>
      </w:pPr>
      <w:r w:rsidRPr="000F32DD">
        <w:t>PPTA</w:t>
      </w:r>
      <w:r w:rsidR="000652B9" w:rsidRPr="000F32DD">
        <w:t>.</w:t>
      </w:r>
      <w:r w:rsidRPr="000F32DD">
        <w:t xml:space="preserve"> (2021). NCEA Learning Recognition Credits. </w:t>
      </w:r>
      <w:r w:rsidR="00552E89" w:rsidRPr="000F32DD">
        <w:t>Retr</w:t>
      </w:r>
      <w:r w:rsidR="009E0337" w:rsidRPr="000F32DD">
        <w:t xml:space="preserve">ieved </w:t>
      </w:r>
      <w:proofErr w:type="gramStart"/>
      <w:r w:rsidR="009E0337" w:rsidRPr="000F32DD">
        <w:t>Sept,</w:t>
      </w:r>
      <w:proofErr w:type="gramEnd"/>
      <w:r w:rsidR="009E0337" w:rsidRPr="000F32DD">
        <w:t xml:space="preserve"> 23, 2021 from </w:t>
      </w:r>
      <w:hyperlink r:id="rId23" w:history="1">
        <w:r w:rsidR="009E0337" w:rsidRPr="000F32DD">
          <w:rPr>
            <w:rStyle w:val="Hyperlink"/>
          </w:rPr>
          <w:t>https://www.ppta.org.nz/news-and-media/ncea-learning-recognition-credits/</w:t>
        </w:r>
      </w:hyperlink>
      <w:r w:rsidRPr="000F32DD">
        <w:t xml:space="preserve"> </w:t>
      </w:r>
      <w:r w:rsidR="000652B9" w:rsidRPr="000F32DD">
        <w:t xml:space="preserve">23 </w:t>
      </w:r>
    </w:p>
    <w:p w14:paraId="46E607E3" w14:textId="3D485318" w:rsidR="00705CF8" w:rsidRPr="000F32DD" w:rsidRDefault="000D4365" w:rsidP="00A13455">
      <w:pPr>
        <w:pStyle w:val="References"/>
        <w:ind w:firstLine="0"/>
      </w:pPr>
      <w:hyperlink r:id="rId24" w:history="1">
        <w:r w:rsidR="00705CF8" w:rsidRPr="001905C4">
          <w:rPr>
            <w:rStyle w:val="Hyperlink"/>
          </w:rPr>
          <w:t>https://www.stuff.co.nz/national/education/300645938/staff-student-absences-taking-schools-to-brink-principals-warn</w:t>
        </w:r>
      </w:hyperlink>
      <w:r w:rsidR="00705CF8">
        <w:t xml:space="preserve"> 26/07/2022</w:t>
      </w:r>
    </w:p>
    <w:p w14:paraId="5DD0A8C3" w14:textId="26632437" w:rsidR="00B229EE" w:rsidRDefault="00B229EE" w:rsidP="00E66188">
      <w:pPr>
        <w:pStyle w:val="References"/>
      </w:pPr>
      <w:r w:rsidRPr="000F32DD">
        <w:t xml:space="preserve">Rodway, C., </w:t>
      </w:r>
      <w:proofErr w:type="spellStart"/>
      <w:r w:rsidRPr="000F32DD">
        <w:t>Tham</w:t>
      </w:r>
      <w:proofErr w:type="spellEnd"/>
      <w:r w:rsidRPr="000F32DD">
        <w:t xml:space="preserve">, S., Ibrahim, S., Turnbull, P., </w:t>
      </w:r>
      <w:proofErr w:type="spellStart"/>
      <w:r w:rsidRPr="000F32DD">
        <w:t>Windfuhr</w:t>
      </w:r>
      <w:proofErr w:type="spellEnd"/>
      <w:r w:rsidRPr="000F32DD">
        <w:t xml:space="preserve">, K. </w:t>
      </w:r>
      <w:r w:rsidR="00B2364E" w:rsidRPr="000F32DD">
        <w:t>et al (2016). Suicide in children and young people</w:t>
      </w:r>
      <w:r w:rsidR="00B23129" w:rsidRPr="000F32DD">
        <w:t xml:space="preserve"> in England: A consecutive case series. </w:t>
      </w:r>
      <w:r w:rsidR="00B23129" w:rsidRPr="000F32DD">
        <w:rPr>
          <w:i/>
          <w:iCs/>
        </w:rPr>
        <w:t>The Lancet, 3</w:t>
      </w:r>
      <w:r w:rsidR="00FC4C8E" w:rsidRPr="000F32DD">
        <w:t xml:space="preserve"> (</w:t>
      </w:r>
      <w:r w:rsidR="00B23129" w:rsidRPr="000F32DD">
        <w:t>18</w:t>
      </w:r>
      <w:r w:rsidR="00FC4C8E" w:rsidRPr="000F32DD">
        <w:t>)</w:t>
      </w:r>
      <w:r w:rsidR="00B23129" w:rsidRPr="000F32DD">
        <w:t xml:space="preserve">, </w:t>
      </w:r>
      <w:r w:rsidR="00C610D7" w:rsidRPr="000F32DD">
        <w:t xml:space="preserve">751-759. </w:t>
      </w:r>
    </w:p>
    <w:p w14:paraId="3E94F02B" w14:textId="77777777" w:rsidR="008B76B3" w:rsidRDefault="008B76B3" w:rsidP="00F409B4">
      <w:pPr>
        <w:ind w:left="720"/>
        <w:rPr>
          <w:color w:val="333333"/>
        </w:rPr>
      </w:pPr>
    </w:p>
    <w:p w14:paraId="3D1C7A40" w14:textId="77777777" w:rsidR="008B76B3" w:rsidRDefault="008B76B3" w:rsidP="00F409B4">
      <w:pPr>
        <w:spacing w:line="360" w:lineRule="auto"/>
        <w:ind w:left="720"/>
        <w:rPr>
          <w:color w:val="333333"/>
        </w:rPr>
      </w:pPr>
    </w:p>
    <w:p w14:paraId="5758D4CC" w14:textId="77777777" w:rsidR="008B76B3" w:rsidRDefault="008B76B3" w:rsidP="00F409B4">
      <w:pPr>
        <w:spacing w:line="360" w:lineRule="auto"/>
        <w:rPr>
          <w:color w:val="333333"/>
        </w:rPr>
      </w:pPr>
      <w:r w:rsidRPr="00F409B4">
        <w:rPr>
          <w:color w:val="333333"/>
        </w:rPr>
        <w:t xml:space="preserve">Rogoff, B. (1995). Observing sociocultural activity on three planes: Participatory </w:t>
      </w:r>
    </w:p>
    <w:p w14:paraId="00488C49" w14:textId="77777777" w:rsidR="008B76B3" w:rsidRDefault="008B76B3" w:rsidP="00F409B4">
      <w:pPr>
        <w:spacing w:line="360" w:lineRule="auto"/>
        <w:rPr>
          <w:color w:val="333333"/>
        </w:rPr>
      </w:pPr>
      <w:r>
        <w:rPr>
          <w:color w:val="333333"/>
        </w:rPr>
        <w:t xml:space="preserve">            </w:t>
      </w:r>
      <w:r w:rsidRPr="00F409B4">
        <w:rPr>
          <w:color w:val="333333"/>
        </w:rPr>
        <w:t xml:space="preserve">appropriation, guided participation, and apprenticeship. In J. V. </w:t>
      </w:r>
      <w:proofErr w:type="spellStart"/>
      <w:r w:rsidRPr="00F409B4">
        <w:rPr>
          <w:color w:val="333333"/>
        </w:rPr>
        <w:t>Wertsch</w:t>
      </w:r>
      <w:proofErr w:type="spellEnd"/>
      <w:r w:rsidRPr="00F409B4">
        <w:rPr>
          <w:color w:val="333333"/>
        </w:rPr>
        <w:t xml:space="preserve">, P. del </w:t>
      </w:r>
    </w:p>
    <w:p w14:paraId="07289BB0" w14:textId="77777777" w:rsidR="008B76B3" w:rsidRDefault="008B76B3" w:rsidP="00F409B4">
      <w:pPr>
        <w:spacing w:line="360" w:lineRule="auto"/>
        <w:rPr>
          <w:color w:val="333333"/>
        </w:rPr>
      </w:pPr>
      <w:r>
        <w:rPr>
          <w:color w:val="333333"/>
        </w:rPr>
        <w:t xml:space="preserve">            </w:t>
      </w:r>
      <w:r w:rsidRPr="00F409B4">
        <w:rPr>
          <w:color w:val="333333"/>
        </w:rPr>
        <w:t>Río, &amp; A. Alvarez (Eds.), </w:t>
      </w:r>
      <w:r w:rsidRPr="00F409B4">
        <w:rPr>
          <w:i/>
          <w:iCs/>
          <w:color w:val="333333"/>
        </w:rPr>
        <w:t>Sociocultural studies of mind</w:t>
      </w:r>
      <w:r w:rsidRPr="00F409B4">
        <w:rPr>
          <w:color w:val="333333"/>
        </w:rPr>
        <w:t xml:space="preserve"> (pp. 139–164). </w:t>
      </w:r>
    </w:p>
    <w:p w14:paraId="3FDB5FA4" w14:textId="77777777" w:rsidR="008B76B3" w:rsidRDefault="008B76B3" w:rsidP="00F409B4">
      <w:pPr>
        <w:spacing w:line="360" w:lineRule="auto"/>
        <w:rPr>
          <w:color w:val="333333"/>
        </w:rPr>
      </w:pPr>
      <w:r>
        <w:rPr>
          <w:color w:val="333333"/>
        </w:rPr>
        <w:t xml:space="preserve">            </w:t>
      </w:r>
      <w:r w:rsidRPr="00F409B4">
        <w:rPr>
          <w:color w:val="333333"/>
        </w:rPr>
        <w:t>Cambridge University Press. </w:t>
      </w:r>
      <w:hyperlink r:id="rId25" w:tgtFrame="_blank" w:history="1">
        <w:r w:rsidRPr="00F409B4">
          <w:rPr>
            <w:color w:val="2C72B7"/>
            <w:u w:val="single"/>
          </w:rPr>
          <w:t>https://doi.org/10.1017/CBO9781139174299.008</w:t>
        </w:r>
      </w:hyperlink>
      <w:r>
        <w:rPr>
          <w:color w:val="333333"/>
        </w:rPr>
        <w:t xml:space="preserve"> </w:t>
      </w:r>
    </w:p>
    <w:p w14:paraId="44711F4E" w14:textId="78C6C8E3" w:rsidR="008B76B3" w:rsidRPr="00F409B4" w:rsidRDefault="008B76B3" w:rsidP="00F409B4">
      <w:pPr>
        <w:spacing w:line="360" w:lineRule="auto"/>
        <w:rPr>
          <w:color w:val="333333"/>
        </w:rPr>
      </w:pPr>
      <w:r>
        <w:rPr>
          <w:color w:val="333333"/>
        </w:rPr>
        <w:t xml:space="preserve">            </w:t>
      </w:r>
      <w:r>
        <w:t>26/07/2022</w:t>
      </w:r>
    </w:p>
    <w:p w14:paraId="1D2ED25E" w14:textId="72B44D62" w:rsidR="00366764" w:rsidRPr="000F32DD" w:rsidRDefault="00366764" w:rsidP="00E66188">
      <w:pPr>
        <w:pStyle w:val="References"/>
      </w:pPr>
      <w:r w:rsidRPr="000F32DD">
        <w:t xml:space="preserve">Saldana, J. (2011). </w:t>
      </w:r>
      <w:r w:rsidR="002763E9" w:rsidRPr="000F32DD">
        <w:rPr>
          <w:i/>
          <w:iCs/>
        </w:rPr>
        <w:t xml:space="preserve">Fundamentals of Qualitative Research. </w:t>
      </w:r>
      <w:r w:rsidR="002763E9" w:rsidRPr="000F32DD">
        <w:t>Series: Understanding Qualitative Research</w:t>
      </w:r>
      <w:r w:rsidR="00574CBA" w:rsidRPr="000F32DD">
        <w:t xml:space="preserve">. </w:t>
      </w:r>
      <w:r w:rsidR="009A0F4D" w:rsidRPr="000F32DD">
        <w:rPr>
          <w:i/>
          <w:iCs/>
        </w:rPr>
        <w:t>A survey of qualitative data analytic methods</w:t>
      </w:r>
      <w:r w:rsidR="009A0F4D" w:rsidRPr="000F32DD">
        <w:t xml:space="preserve"> </w:t>
      </w:r>
      <w:r w:rsidR="002B78B1" w:rsidRPr="000F32DD">
        <w:t>(p</w:t>
      </w:r>
      <w:r w:rsidR="009A0F4D" w:rsidRPr="000F32DD">
        <w:t>p</w:t>
      </w:r>
      <w:r w:rsidR="002B78B1" w:rsidRPr="000F32DD">
        <w:t xml:space="preserve">. </w:t>
      </w:r>
      <w:r w:rsidR="009A0F4D" w:rsidRPr="000F32DD">
        <w:t>89</w:t>
      </w:r>
      <w:r w:rsidR="002B78B1" w:rsidRPr="000F32DD">
        <w:t>-138</w:t>
      </w:r>
      <w:r w:rsidR="003F0C6D" w:rsidRPr="000F32DD">
        <w:t>)</w:t>
      </w:r>
      <w:r w:rsidR="009A0F4D" w:rsidRPr="000F32DD">
        <w:t xml:space="preserve">. </w:t>
      </w:r>
      <w:r w:rsidR="003F0C6D" w:rsidRPr="000F32DD">
        <w:t xml:space="preserve">Oxford University Press. </w:t>
      </w:r>
    </w:p>
    <w:p w14:paraId="4C69C000" w14:textId="131BD9A1" w:rsidR="00606364" w:rsidRPr="000F32DD" w:rsidRDefault="00AB7110" w:rsidP="00E66188">
      <w:pPr>
        <w:pStyle w:val="References"/>
        <w:rPr>
          <w:rStyle w:val="Hyperlink"/>
        </w:rPr>
      </w:pPr>
      <w:proofErr w:type="spellStart"/>
      <w:r w:rsidRPr="000F32DD">
        <w:t>Schleider</w:t>
      </w:r>
      <w:proofErr w:type="spellEnd"/>
      <w:r w:rsidRPr="000F32DD">
        <w:t xml:space="preserve">, A. (2019). </w:t>
      </w:r>
      <w:r w:rsidRPr="000F32DD">
        <w:rPr>
          <w:i/>
          <w:iCs/>
        </w:rPr>
        <w:t>PISA 2018</w:t>
      </w:r>
      <w:r w:rsidR="003C0B83" w:rsidRPr="000F32DD">
        <w:rPr>
          <w:i/>
          <w:iCs/>
        </w:rPr>
        <w:t xml:space="preserve"> Insights and Interpretations. </w:t>
      </w:r>
      <w:r w:rsidR="003C0B83" w:rsidRPr="000F32DD">
        <w:t>OECD</w:t>
      </w:r>
      <w:r w:rsidR="00C87C67" w:rsidRPr="000F32DD">
        <w:t>.</w:t>
      </w:r>
      <w:r w:rsidR="003C0B83" w:rsidRPr="000F32DD">
        <w:t xml:space="preserve"> </w:t>
      </w:r>
      <w:hyperlink r:id="rId26" w:history="1">
        <w:r w:rsidR="003C0B83" w:rsidRPr="000F32DD">
          <w:rPr>
            <w:rStyle w:val="Hyperlink"/>
          </w:rPr>
          <w:t>https://www.oecd.org/pisa/PISA%202018%20Insights%20and%20Interpretations%20FINAL%20PDF.pdf</w:t>
        </w:r>
      </w:hyperlink>
    </w:p>
    <w:p w14:paraId="663BDA4C" w14:textId="3190E264" w:rsidR="00606364" w:rsidRPr="000F32DD" w:rsidRDefault="00606364" w:rsidP="00E66188">
      <w:pPr>
        <w:pStyle w:val="References"/>
      </w:pPr>
      <w:r w:rsidRPr="000F32DD">
        <w:t xml:space="preserve">Smyth, E., &amp; Banks, J. (2012). </w:t>
      </w:r>
      <w:r w:rsidR="00766167" w:rsidRPr="000F32DD">
        <w:t xml:space="preserve">High stakes testing and student perspectives on teaching and learning in the Republic of Ireland. </w:t>
      </w:r>
      <w:r w:rsidR="00766167" w:rsidRPr="000F32DD">
        <w:rPr>
          <w:i/>
          <w:iCs/>
        </w:rPr>
        <w:t xml:space="preserve">Educational Assessment, Evaluation and Accountability, </w:t>
      </w:r>
      <w:r w:rsidR="0001291F" w:rsidRPr="000F32DD">
        <w:rPr>
          <w:i/>
          <w:iCs/>
        </w:rPr>
        <w:t>24</w:t>
      </w:r>
      <w:r w:rsidR="0001291F" w:rsidRPr="000F32DD">
        <w:t>(4), 283-306.</w:t>
      </w:r>
    </w:p>
    <w:p w14:paraId="392C0736" w14:textId="6B6A8419" w:rsidR="00B65646" w:rsidRDefault="00B65646" w:rsidP="00E66188">
      <w:pPr>
        <w:pStyle w:val="References"/>
        <w:rPr>
          <w:i/>
          <w:iCs/>
        </w:rPr>
      </w:pPr>
      <w:r w:rsidRPr="000F32DD">
        <w:t xml:space="preserve">UNESCO, (2020). </w:t>
      </w:r>
      <w:r w:rsidR="007C5AE5" w:rsidRPr="000F32DD">
        <w:rPr>
          <w:i/>
          <w:iCs/>
        </w:rPr>
        <w:t>High-stake a</w:t>
      </w:r>
      <w:r w:rsidR="00955850" w:rsidRPr="000F32DD">
        <w:rPr>
          <w:i/>
          <w:iCs/>
        </w:rPr>
        <w:t>ssessment</w:t>
      </w:r>
      <w:r w:rsidR="007C5AE5" w:rsidRPr="000F32DD">
        <w:rPr>
          <w:i/>
          <w:iCs/>
        </w:rPr>
        <w:t xml:space="preserve">. </w:t>
      </w:r>
      <w:hyperlink r:id="rId27" w:history="1">
        <w:r w:rsidR="00D859C8" w:rsidRPr="000F32DD">
          <w:rPr>
            <w:rStyle w:val="Hyperlink"/>
          </w:rPr>
          <w:t>http://uis.unesco.org/en/glossary-term/high-stake-assessment</w:t>
        </w:r>
      </w:hyperlink>
      <w:r w:rsidR="00D859C8" w:rsidRPr="000F32DD">
        <w:t xml:space="preserve">. </w:t>
      </w:r>
      <w:r w:rsidR="00955850" w:rsidRPr="000F32DD">
        <w:rPr>
          <w:i/>
          <w:iCs/>
        </w:rPr>
        <w:t xml:space="preserve"> </w:t>
      </w:r>
    </w:p>
    <w:p w14:paraId="705A94C9" w14:textId="3FCBB24D" w:rsidR="00AF34AF" w:rsidRPr="00EB5730" w:rsidRDefault="00AF34AF" w:rsidP="00E66188">
      <w:pPr>
        <w:pStyle w:val="References"/>
      </w:pPr>
      <w:proofErr w:type="spellStart"/>
      <w:r>
        <w:t>Wiberg</w:t>
      </w:r>
      <w:proofErr w:type="spellEnd"/>
      <w:r>
        <w:t xml:space="preserve">, M., </w:t>
      </w:r>
      <w:proofErr w:type="spellStart"/>
      <w:r>
        <w:t>Lyr</w:t>
      </w:r>
      <w:r w:rsidR="003460A4">
        <w:t>ėn</w:t>
      </w:r>
      <w:proofErr w:type="spellEnd"/>
      <w:r w:rsidR="003460A4">
        <w:t>,</w:t>
      </w:r>
      <w:r w:rsidR="000E685E">
        <w:t xml:space="preserve"> P. &amp; </w:t>
      </w:r>
      <w:proofErr w:type="spellStart"/>
      <w:r w:rsidR="000E685E">
        <w:t>Pantzare</w:t>
      </w:r>
      <w:proofErr w:type="spellEnd"/>
      <w:r w:rsidR="000E685E">
        <w:t xml:space="preserve">, A. (2021). Schools, </w:t>
      </w:r>
      <w:proofErr w:type="gramStart"/>
      <w:r w:rsidR="000E685E">
        <w:t>universities</w:t>
      </w:r>
      <w:proofErr w:type="gramEnd"/>
      <w:r w:rsidR="000E685E">
        <w:t xml:space="preserve"> and larger scale assessment responses to COVID-19</w:t>
      </w:r>
      <w:r w:rsidR="00A70649">
        <w:t xml:space="preserve">: The Swedish Example. </w:t>
      </w:r>
      <w:r w:rsidR="00A70649">
        <w:rPr>
          <w:i/>
          <w:iCs/>
        </w:rPr>
        <w:t>Education Sciences, 11</w:t>
      </w:r>
      <w:r w:rsidR="00EB5730">
        <w:t xml:space="preserve"> (175). </w:t>
      </w:r>
      <w:r w:rsidR="001B2BB4">
        <w:t>175</w:t>
      </w:r>
      <w:r w:rsidR="00EB5730">
        <w:t>-1</w:t>
      </w:r>
      <w:r w:rsidR="00EB72A2">
        <w:t>91</w:t>
      </w:r>
      <w:r w:rsidR="00EB5730">
        <w:t xml:space="preserve">. </w:t>
      </w:r>
    </w:p>
    <w:p w14:paraId="27AF297A" w14:textId="1CB86EDE" w:rsidR="006E51CB" w:rsidRPr="000F32DD" w:rsidRDefault="00A15871" w:rsidP="00E66188">
      <w:pPr>
        <w:pStyle w:val="References"/>
      </w:pPr>
      <w:r w:rsidRPr="000F32DD">
        <w:t xml:space="preserve">Wilson, </w:t>
      </w:r>
      <w:r w:rsidR="00EF55B0" w:rsidRPr="000F32DD">
        <w:t xml:space="preserve">S. </w:t>
      </w:r>
      <w:r w:rsidRPr="000F32DD">
        <w:t xml:space="preserve">(2020). </w:t>
      </w:r>
      <w:r w:rsidR="000B432F" w:rsidRPr="000F32DD">
        <w:t xml:space="preserve">Pandemic leadership: Lessons from New Zealand’s approach to COVID-19. </w:t>
      </w:r>
      <w:r w:rsidR="000B432F" w:rsidRPr="000F32DD">
        <w:rPr>
          <w:i/>
          <w:iCs/>
        </w:rPr>
        <w:t>Leadership</w:t>
      </w:r>
      <w:r w:rsidR="00F35D73" w:rsidRPr="000F32DD">
        <w:rPr>
          <w:i/>
          <w:iCs/>
        </w:rPr>
        <w:t>, 16</w:t>
      </w:r>
      <w:r w:rsidR="00FC4C8E" w:rsidRPr="000F32DD">
        <w:t xml:space="preserve"> (</w:t>
      </w:r>
      <w:r w:rsidR="00F35D73" w:rsidRPr="000F32DD">
        <w:t>3</w:t>
      </w:r>
      <w:r w:rsidR="00FC4C8E" w:rsidRPr="000F32DD">
        <w:t>)</w:t>
      </w:r>
      <w:r w:rsidR="00F35D73" w:rsidRPr="000F32DD">
        <w:t xml:space="preserve">, 279—293. </w:t>
      </w:r>
    </w:p>
    <w:p w14:paraId="04FB1366" w14:textId="6A81F371" w:rsidR="00FA6171" w:rsidRPr="000F32DD" w:rsidRDefault="00FA6171" w:rsidP="00E66188">
      <w:pPr>
        <w:pStyle w:val="References"/>
      </w:pPr>
      <w:r w:rsidRPr="000F32DD">
        <w:t xml:space="preserve">Woods, </w:t>
      </w:r>
      <w:r w:rsidR="00AD25C0" w:rsidRPr="000F32DD">
        <w:t xml:space="preserve">K., </w:t>
      </w:r>
      <w:proofErr w:type="spellStart"/>
      <w:r w:rsidR="00AD25C0" w:rsidRPr="000F32DD">
        <w:t>McCaldin</w:t>
      </w:r>
      <w:proofErr w:type="spellEnd"/>
      <w:r w:rsidR="00AD25C0" w:rsidRPr="000F32DD">
        <w:t xml:space="preserve">, T., </w:t>
      </w:r>
      <w:proofErr w:type="spellStart"/>
      <w:r w:rsidR="00AD25C0" w:rsidRPr="000F32DD">
        <w:t>Hipkiss</w:t>
      </w:r>
      <w:proofErr w:type="spellEnd"/>
      <w:r w:rsidR="00AD25C0" w:rsidRPr="000F32DD">
        <w:t xml:space="preserve">, A., </w:t>
      </w:r>
      <w:r w:rsidR="00ED4AF7" w:rsidRPr="000F32DD">
        <w:t>Tyrell, B., &amp; Dawes, M. (20</w:t>
      </w:r>
      <w:r w:rsidR="00C60C19" w:rsidRPr="000F32DD">
        <w:t>19</w:t>
      </w:r>
      <w:r w:rsidR="00ED4AF7" w:rsidRPr="000F32DD">
        <w:t xml:space="preserve">). Linking rights, </w:t>
      </w:r>
      <w:r w:rsidR="000656B5" w:rsidRPr="000F32DD">
        <w:t xml:space="preserve">needs, and fairness in high-stakes assessments and examinations. </w:t>
      </w:r>
      <w:r w:rsidR="000656B5" w:rsidRPr="000F32DD">
        <w:rPr>
          <w:i/>
          <w:iCs/>
        </w:rPr>
        <w:t>Oxford Review of Education, 45</w:t>
      </w:r>
      <w:r w:rsidR="00FC4C8E" w:rsidRPr="000F32DD">
        <w:t xml:space="preserve"> (</w:t>
      </w:r>
      <w:r w:rsidR="00101ABF" w:rsidRPr="000F32DD">
        <w:t>1</w:t>
      </w:r>
      <w:r w:rsidR="00FC4C8E" w:rsidRPr="000F32DD">
        <w:t>)</w:t>
      </w:r>
      <w:r w:rsidR="00101ABF" w:rsidRPr="000F32DD">
        <w:t xml:space="preserve">, 86-101. </w:t>
      </w:r>
    </w:p>
    <w:p w14:paraId="05D4023D" w14:textId="39814166" w:rsidR="00566F73" w:rsidRPr="000F32DD" w:rsidRDefault="00566F73" w:rsidP="00E66188">
      <w:pPr>
        <w:pStyle w:val="References"/>
      </w:pPr>
      <w:r w:rsidRPr="000F32DD">
        <w:t xml:space="preserve">Yates, A., &amp; Johnston, M. (2018). The impact of school-based assessment for qualifications on teachers’ conceptions of assessment. </w:t>
      </w:r>
      <w:r w:rsidRPr="000F32DD">
        <w:rPr>
          <w:i/>
          <w:iCs/>
        </w:rPr>
        <w:t>Assessment in Education: Principles, Policy &amp; Practice</w:t>
      </w:r>
      <w:r w:rsidR="00127381" w:rsidRPr="000F32DD">
        <w:rPr>
          <w:i/>
          <w:iCs/>
        </w:rPr>
        <w:t>, 25</w:t>
      </w:r>
      <w:r w:rsidR="00FC4C8E" w:rsidRPr="000F32DD">
        <w:t xml:space="preserve"> (</w:t>
      </w:r>
      <w:r w:rsidR="00127381" w:rsidRPr="000F32DD">
        <w:t>6</w:t>
      </w:r>
      <w:r w:rsidR="00FC4C8E" w:rsidRPr="000F32DD">
        <w:t>)</w:t>
      </w:r>
      <w:r w:rsidR="00127381" w:rsidRPr="000F32DD">
        <w:t xml:space="preserve">, 638—654. </w:t>
      </w:r>
    </w:p>
    <w:p w14:paraId="2EB6B04F" w14:textId="1198C1A5" w:rsidR="00AC0077" w:rsidRPr="000F32DD" w:rsidRDefault="00AC0077" w:rsidP="00E66188">
      <w:pPr>
        <w:pStyle w:val="References"/>
      </w:pPr>
      <w:r w:rsidRPr="000F32DD">
        <w:lastRenderedPageBreak/>
        <w:t xml:space="preserve">Yates, A., Starkey, L., </w:t>
      </w:r>
      <w:proofErr w:type="spellStart"/>
      <w:r w:rsidRPr="000F32DD">
        <w:t>Egertone</w:t>
      </w:r>
      <w:proofErr w:type="spellEnd"/>
      <w:r w:rsidRPr="000F32DD">
        <w:t xml:space="preserve">, B., &amp; </w:t>
      </w:r>
      <w:proofErr w:type="spellStart"/>
      <w:r w:rsidRPr="000F32DD">
        <w:t>F</w:t>
      </w:r>
      <w:r w:rsidR="00664EC1" w:rsidRPr="000F32DD">
        <w:t>lueggen</w:t>
      </w:r>
      <w:proofErr w:type="spellEnd"/>
      <w:r w:rsidR="00664EC1" w:rsidRPr="000F32DD">
        <w:t>, F. (2021). High school students’ experiences of online learning during COVID-19: The influence of te</w:t>
      </w:r>
      <w:r w:rsidR="00F51021" w:rsidRPr="000F32DD">
        <w:t xml:space="preserve">chnology and pedagogy. </w:t>
      </w:r>
      <w:r w:rsidR="00F51021" w:rsidRPr="000F32DD">
        <w:rPr>
          <w:i/>
          <w:iCs/>
        </w:rPr>
        <w:t xml:space="preserve">Technology, Pedagogy and Education, </w:t>
      </w:r>
      <w:r w:rsidR="00745E08" w:rsidRPr="000F32DD">
        <w:rPr>
          <w:i/>
          <w:iCs/>
        </w:rPr>
        <w:t>30</w:t>
      </w:r>
      <w:r w:rsidR="00745E08" w:rsidRPr="000F32DD">
        <w:t xml:space="preserve">(1), 59-73. </w:t>
      </w:r>
    </w:p>
    <w:p w14:paraId="38C522F5" w14:textId="71F62425" w:rsidR="001A3817" w:rsidRPr="000F32DD" w:rsidRDefault="001A3817" w:rsidP="00E66188">
      <w:pPr>
        <w:pStyle w:val="References"/>
      </w:pPr>
      <w:r w:rsidRPr="000F32DD">
        <w:t xml:space="preserve">Yan, </w:t>
      </w:r>
      <w:r w:rsidR="00951108" w:rsidRPr="000F32DD">
        <w:t>Z.,</w:t>
      </w:r>
      <w:r w:rsidR="004F5398" w:rsidRPr="000F32DD">
        <w:t xml:space="preserve"> Li, Z., Panadero, E., Yang, M., Yang, L., &amp; Lao, H. (2021). A systematic review on factors influencing </w:t>
      </w:r>
      <w:r w:rsidR="000742D2" w:rsidRPr="000F32DD">
        <w:t xml:space="preserve">teachers’ intentions and implementations regarding formative assessment. </w:t>
      </w:r>
      <w:r w:rsidR="000742D2" w:rsidRPr="000F32DD">
        <w:rPr>
          <w:i/>
          <w:iCs/>
        </w:rPr>
        <w:t xml:space="preserve">Assessment in Education: Principles, Policy &amp; Practice, </w:t>
      </w:r>
      <w:r w:rsidR="007710E4" w:rsidRPr="000F32DD">
        <w:t>DOI:10.1080/099594X.2021</w:t>
      </w:r>
      <w:r w:rsidR="000E3CD5" w:rsidRPr="000F32DD">
        <w:t>.1884042.</w:t>
      </w:r>
    </w:p>
    <w:p w14:paraId="587E1758" w14:textId="6F21FBF4" w:rsidR="00BE3885" w:rsidRDefault="0084062B" w:rsidP="00E66188">
      <w:pPr>
        <w:pStyle w:val="References"/>
      </w:pPr>
      <w:r w:rsidRPr="000F32DD">
        <w:t xml:space="preserve">Yin, R. (2018). </w:t>
      </w:r>
      <w:r w:rsidRPr="000F32DD">
        <w:rPr>
          <w:i/>
          <w:iCs/>
        </w:rPr>
        <w:t xml:space="preserve">Case study research and applications: Design and methods. </w:t>
      </w:r>
      <w:r w:rsidR="00F7250B" w:rsidRPr="000F32DD">
        <w:t>Thousand Oaks, CA: SAGE.</w:t>
      </w:r>
    </w:p>
    <w:p w14:paraId="05CBBE93" w14:textId="7ED4A7EE" w:rsidR="00AF68EC" w:rsidRDefault="00AF68EC" w:rsidP="00E66188">
      <w:pPr>
        <w:pStyle w:val="References"/>
      </w:pPr>
    </w:p>
    <w:p w14:paraId="3F3B457B" w14:textId="2B25BD94" w:rsidR="00AF68EC" w:rsidRDefault="00AF68EC" w:rsidP="00E66188">
      <w:pPr>
        <w:pStyle w:val="References"/>
      </w:pPr>
    </w:p>
    <w:p w14:paraId="61E6A31E" w14:textId="64CF85A5" w:rsidR="00AF68EC" w:rsidRDefault="00AF68EC" w:rsidP="00E66188">
      <w:pPr>
        <w:pStyle w:val="References"/>
      </w:pPr>
    </w:p>
    <w:p w14:paraId="0847000F" w14:textId="0F57C3A9" w:rsidR="00AF68EC" w:rsidRDefault="00AF68EC" w:rsidP="00E66188">
      <w:pPr>
        <w:pStyle w:val="References"/>
      </w:pPr>
    </w:p>
    <w:p w14:paraId="34F9DB40" w14:textId="70E7903A" w:rsidR="00AF68EC" w:rsidRDefault="00AF68EC" w:rsidP="00E66188">
      <w:pPr>
        <w:pStyle w:val="References"/>
      </w:pPr>
    </w:p>
    <w:p w14:paraId="7E9506AA" w14:textId="1FAB83C1" w:rsidR="00AF68EC" w:rsidRDefault="00AF68EC" w:rsidP="00E66188">
      <w:pPr>
        <w:pStyle w:val="References"/>
      </w:pPr>
    </w:p>
    <w:p w14:paraId="11EA4C63" w14:textId="669AFB9B" w:rsidR="00AF68EC" w:rsidRDefault="00AF68EC" w:rsidP="00E66188">
      <w:pPr>
        <w:pStyle w:val="References"/>
      </w:pPr>
    </w:p>
    <w:p w14:paraId="62B346AB" w14:textId="4839BF4B" w:rsidR="00AF68EC" w:rsidRDefault="00AF68EC" w:rsidP="00E66188">
      <w:pPr>
        <w:pStyle w:val="References"/>
      </w:pPr>
    </w:p>
    <w:p w14:paraId="6A6C767C" w14:textId="02CF0AE5" w:rsidR="00AF68EC" w:rsidRDefault="00AF68EC" w:rsidP="00E66188">
      <w:pPr>
        <w:pStyle w:val="References"/>
      </w:pPr>
    </w:p>
    <w:p w14:paraId="5BE19522" w14:textId="7732BE60" w:rsidR="00AF68EC" w:rsidRDefault="00AF68EC" w:rsidP="00E66188">
      <w:pPr>
        <w:pStyle w:val="References"/>
      </w:pPr>
    </w:p>
    <w:p w14:paraId="70BE5DB0" w14:textId="720ACD26" w:rsidR="00AF68EC" w:rsidRDefault="00AF68EC" w:rsidP="00E66188">
      <w:pPr>
        <w:pStyle w:val="References"/>
      </w:pPr>
    </w:p>
    <w:p w14:paraId="236D1F2C" w14:textId="04A68209" w:rsidR="00AF68EC" w:rsidRDefault="00AF68EC" w:rsidP="00E66188">
      <w:pPr>
        <w:pStyle w:val="References"/>
      </w:pPr>
    </w:p>
    <w:p w14:paraId="02D744A7" w14:textId="353B16E4" w:rsidR="00AF68EC" w:rsidRDefault="00AF68EC" w:rsidP="00E66188">
      <w:pPr>
        <w:pStyle w:val="References"/>
      </w:pPr>
    </w:p>
    <w:p w14:paraId="36E9F149" w14:textId="68782CBC" w:rsidR="00AF68EC" w:rsidRDefault="00AF68EC" w:rsidP="00E66188">
      <w:pPr>
        <w:pStyle w:val="References"/>
      </w:pPr>
    </w:p>
    <w:p w14:paraId="65591A56" w14:textId="337FC528" w:rsidR="00AF68EC" w:rsidRDefault="00AF68EC" w:rsidP="00E66188">
      <w:pPr>
        <w:pStyle w:val="References"/>
      </w:pPr>
    </w:p>
    <w:p w14:paraId="47BB6F4B" w14:textId="71CCC609" w:rsidR="00AF68EC" w:rsidRDefault="00AF68EC" w:rsidP="00E66188">
      <w:pPr>
        <w:pStyle w:val="References"/>
      </w:pPr>
    </w:p>
    <w:p w14:paraId="57D64B84" w14:textId="4943C77A" w:rsidR="00AF68EC" w:rsidRDefault="00AF68EC" w:rsidP="00E66188">
      <w:pPr>
        <w:pStyle w:val="References"/>
      </w:pPr>
    </w:p>
    <w:p w14:paraId="48488270" w14:textId="1BFF50F1" w:rsidR="00AF68EC" w:rsidRDefault="00AF68EC" w:rsidP="00E66188">
      <w:pPr>
        <w:pStyle w:val="References"/>
      </w:pPr>
    </w:p>
    <w:p w14:paraId="2CD0FEA0" w14:textId="1588A6C3" w:rsidR="00AF68EC" w:rsidRDefault="00AF68EC" w:rsidP="00E66188">
      <w:pPr>
        <w:pStyle w:val="References"/>
      </w:pPr>
    </w:p>
    <w:p w14:paraId="367233DF" w14:textId="352156C9" w:rsidR="00AF68EC" w:rsidRDefault="00AF68EC" w:rsidP="00E66188">
      <w:pPr>
        <w:pStyle w:val="References"/>
      </w:pPr>
    </w:p>
    <w:p w14:paraId="5B0B3D3A" w14:textId="0E51FC35" w:rsidR="00AF68EC" w:rsidRDefault="00AF68EC" w:rsidP="00E66188">
      <w:pPr>
        <w:pStyle w:val="References"/>
      </w:pPr>
    </w:p>
    <w:p w14:paraId="7A452C4E" w14:textId="574D9613" w:rsidR="00AF68EC" w:rsidRDefault="00AF68EC" w:rsidP="00E66188">
      <w:pPr>
        <w:pStyle w:val="References"/>
      </w:pPr>
    </w:p>
    <w:p w14:paraId="568339E2" w14:textId="22265C63" w:rsidR="00AF68EC" w:rsidRDefault="00AF68EC" w:rsidP="00E66188">
      <w:pPr>
        <w:pStyle w:val="References"/>
      </w:pPr>
    </w:p>
    <w:p w14:paraId="34B314B0" w14:textId="067B5116" w:rsidR="00AF68EC" w:rsidRDefault="00AF68EC" w:rsidP="00E66188">
      <w:pPr>
        <w:pStyle w:val="References"/>
      </w:pPr>
    </w:p>
    <w:p w14:paraId="43E26520" w14:textId="47054B48" w:rsidR="00AF68EC" w:rsidRDefault="00AF68EC" w:rsidP="00E66188">
      <w:pPr>
        <w:pStyle w:val="References"/>
      </w:pPr>
    </w:p>
    <w:p w14:paraId="640BB44C" w14:textId="252B0727" w:rsidR="00AF68EC" w:rsidRDefault="00AF68EC" w:rsidP="00E66188">
      <w:pPr>
        <w:pStyle w:val="References"/>
      </w:pPr>
      <w:r>
        <w:lastRenderedPageBreak/>
        <w:t xml:space="preserve">APPENDICES </w:t>
      </w:r>
    </w:p>
    <w:p w14:paraId="62AE2A73" w14:textId="77777777" w:rsidR="00AF68EC" w:rsidRDefault="00AF68EC" w:rsidP="00AF68EC">
      <w:pPr>
        <w:pStyle w:val="Articletitle"/>
        <w:rPr>
          <w:bCs/>
          <w:szCs w:val="28"/>
        </w:rPr>
      </w:pPr>
      <w:r w:rsidRPr="000F32DD">
        <w:rPr>
          <w:bCs/>
          <w:szCs w:val="28"/>
        </w:rPr>
        <w:t xml:space="preserve">COVID-19 impact on high stakes assessment: </w:t>
      </w:r>
      <w:r>
        <w:rPr>
          <w:bCs/>
          <w:szCs w:val="28"/>
        </w:rPr>
        <w:t xml:space="preserve">A </w:t>
      </w:r>
      <w:r w:rsidRPr="000F32DD">
        <w:rPr>
          <w:bCs/>
          <w:szCs w:val="28"/>
        </w:rPr>
        <w:t xml:space="preserve">New Zealand </w:t>
      </w:r>
      <w:r>
        <w:rPr>
          <w:bCs/>
          <w:szCs w:val="28"/>
        </w:rPr>
        <w:t>journey of collaborative adaptation amidst disruption</w:t>
      </w:r>
    </w:p>
    <w:p w14:paraId="4E9F749D" w14:textId="77777777" w:rsidR="00AF68EC" w:rsidRDefault="00AF68EC" w:rsidP="00AF68EC">
      <w:pPr>
        <w:rPr>
          <w:noProof/>
        </w:rPr>
      </w:pPr>
    </w:p>
    <w:p w14:paraId="56498805" w14:textId="77777777" w:rsidR="00AF68EC" w:rsidRDefault="00AF68EC" w:rsidP="00AF68EC">
      <w:pPr>
        <w:rPr>
          <w:noProof/>
        </w:rPr>
      </w:pPr>
    </w:p>
    <w:p w14:paraId="5DF4119D" w14:textId="77777777" w:rsidR="00AF68EC" w:rsidRPr="00E9089C" w:rsidRDefault="00AF68EC" w:rsidP="00AF68EC">
      <w:pPr>
        <w:rPr>
          <w:noProof/>
        </w:rPr>
      </w:pPr>
      <w:r w:rsidRPr="00E9089C">
        <w:rPr>
          <w:noProof/>
        </w:rPr>
        <w:t>Table 1. New Zealand NCEA Attainment Data 2018-202</w:t>
      </w:r>
      <w:r>
        <w:rPr>
          <w:noProof/>
        </w:rPr>
        <w:t>1 (NZQA, 2020a, 2022).</w:t>
      </w:r>
    </w:p>
    <w:p w14:paraId="7754A027" w14:textId="77777777" w:rsidR="00AF68EC" w:rsidRPr="00E9089C" w:rsidRDefault="00AF68EC" w:rsidP="00AF68EC">
      <w:pPr>
        <w:rPr>
          <w:noProof/>
        </w:rPr>
      </w:pPr>
    </w:p>
    <w:tbl>
      <w:tblPr>
        <w:tblStyle w:val="TableGrid"/>
        <w:tblW w:w="0" w:type="auto"/>
        <w:tblLook w:val="04A0" w:firstRow="1" w:lastRow="0" w:firstColumn="1" w:lastColumn="0" w:noHBand="0" w:noVBand="1"/>
      </w:tblPr>
      <w:tblGrid>
        <w:gridCol w:w="999"/>
        <w:gridCol w:w="625"/>
        <w:gridCol w:w="625"/>
        <w:gridCol w:w="624"/>
        <w:gridCol w:w="624"/>
        <w:gridCol w:w="624"/>
        <w:gridCol w:w="624"/>
        <w:gridCol w:w="624"/>
        <w:gridCol w:w="624"/>
        <w:gridCol w:w="624"/>
        <w:gridCol w:w="624"/>
        <w:gridCol w:w="624"/>
        <w:gridCol w:w="624"/>
      </w:tblGrid>
      <w:tr w:rsidR="00AF68EC" w14:paraId="452432F5" w14:textId="77777777" w:rsidTr="006858E1">
        <w:tc>
          <w:tcPr>
            <w:tcW w:w="1271" w:type="dxa"/>
          </w:tcPr>
          <w:p w14:paraId="0490FC7F" w14:textId="77777777" w:rsidR="00AF68EC" w:rsidRPr="00075AE6" w:rsidRDefault="00AF68EC" w:rsidP="006858E1">
            <w:r w:rsidRPr="00075AE6">
              <w:t>Ethnicity</w:t>
            </w:r>
          </w:p>
        </w:tc>
        <w:tc>
          <w:tcPr>
            <w:tcW w:w="3144" w:type="dxa"/>
            <w:gridSpan w:val="4"/>
          </w:tcPr>
          <w:p w14:paraId="49333F38" w14:textId="77777777" w:rsidR="00AF68EC" w:rsidRPr="00075AE6" w:rsidRDefault="00AF68EC" w:rsidP="006858E1">
            <w:pPr>
              <w:jc w:val="center"/>
            </w:pPr>
            <w:r w:rsidRPr="00075AE6">
              <w:t>NCEA Level 1</w:t>
            </w:r>
          </w:p>
        </w:tc>
        <w:tc>
          <w:tcPr>
            <w:tcW w:w="3144" w:type="dxa"/>
            <w:gridSpan w:val="4"/>
          </w:tcPr>
          <w:p w14:paraId="4E0D3231" w14:textId="77777777" w:rsidR="00AF68EC" w:rsidRPr="00075AE6" w:rsidRDefault="00AF68EC" w:rsidP="006858E1">
            <w:pPr>
              <w:jc w:val="center"/>
            </w:pPr>
            <w:r w:rsidRPr="00075AE6">
              <w:t>NCEA Level 2</w:t>
            </w:r>
          </w:p>
        </w:tc>
        <w:tc>
          <w:tcPr>
            <w:tcW w:w="3146" w:type="dxa"/>
            <w:gridSpan w:val="4"/>
          </w:tcPr>
          <w:p w14:paraId="6B4B5C63" w14:textId="77777777" w:rsidR="00AF68EC" w:rsidRPr="00075AE6" w:rsidRDefault="00AF68EC" w:rsidP="006858E1">
            <w:pPr>
              <w:jc w:val="center"/>
            </w:pPr>
            <w:r w:rsidRPr="00075AE6">
              <w:t>NCEA Level 3</w:t>
            </w:r>
          </w:p>
        </w:tc>
      </w:tr>
      <w:tr w:rsidR="00AF68EC" w14:paraId="25593321" w14:textId="77777777" w:rsidTr="006858E1">
        <w:tc>
          <w:tcPr>
            <w:tcW w:w="1271" w:type="dxa"/>
          </w:tcPr>
          <w:p w14:paraId="18C3B78C" w14:textId="77777777" w:rsidR="00AF68EC" w:rsidRPr="00075AE6" w:rsidRDefault="00AF68EC" w:rsidP="006858E1"/>
        </w:tc>
        <w:tc>
          <w:tcPr>
            <w:tcW w:w="786" w:type="dxa"/>
          </w:tcPr>
          <w:p w14:paraId="276547D5" w14:textId="77777777" w:rsidR="00AF68EC" w:rsidRPr="00075AE6" w:rsidRDefault="00AF68EC" w:rsidP="006858E1">
            <w:r w:rsidRPr="00075AE6">
              <w:t>2018</w:t>
            </w:r>
          </w:p>
          <w:p w14:paraId="73818547" w14:textId="77777777" w:rsidR="00AF68EC" w:rsidRPr="00075AE6" w:rsidRDefault="00AF68EC" w:rsidP="006858E1">
            <w:r w:rsidRPr="00075AE6">
              <w:t>%</w:t>
            </w:r>
          </w:p>
        </w:tc>
        <w:tc>
          <w:tcPr>
            <w:tcW w:w="786" w:type="dxa"/>
          </w:tcPr>
          <w:p w14:paraId="4AE2D8E6" w14:textId="77777777" w:rsidR="00AF68EC" w:rsidRPr="00075AE6" w:rsidRDefault="00AF68EC" w:rsidP="006858E1">
            <w:r w:rsidRPr="00075AE6">
              <w:t>2019</w:t>
            </w:r>
          </w:p>
          <w:p w14:paraId="7BA7BCCD" w14:textId="77777777" w:rsidR="00AF68EC" w:rsidRPr="00075AE6" w:rsidRDefault="00AF68EC" w:rsidP="006858E1">
            <w:r w:rsidRPr="00075AE6">
              <w:t>%</w:t>
            </w:r>
          </w:p>
        </w:tc>
        <w:tc>
          <w:tcPr>
            <w:tcW w:w="786" w:type="dxa"/>
          </w:tcPr>
          <w:p w14:paraId="6D030F16" w14:textId="77777777" w:rsidR="00AF68EC" w:rsidRPr="00075AE6" w:rsidRDefault="00AF68EC" w:rsidP="006858E1">
            <w:r w:rsidRPr="00075AE6">
              <w:t>2020</w:t>
            </w:r>
          </w:p>
          <w:p w14:paraId="2966C0B2" w14:textId="77777777" w:rsidR="00AF68EC" w:rsidRPr="00075AE6" w:rsidRDefault="00AF68EC" w:rsidP="006858E1">
            <w:r w:rsidRPr="00075AE6">
              <w:t>%</w:t>
            </w:r>
          </w:p>
        </w:tc>
        <w:tc>
          <w:tcPr>
            <w:tcW w:w="786" w:type="dxa"/>
          </w:tcPr>
          <w:p w14:paraId="65FB3053" w14:textId="77777777" w:rsidR="00AF68EC" w:rsidRPr="00075AE6" w:rsidRDefault="00AF68EC" w:rsidP="006858E1">
            <w:r w:rsidRPr="00075AE6">
              <w:t>2021</w:t>
            </w:r>
          </w:p>
          <w:p w14:paraId="7079BAD0" w14:textId="77777777" w:rsidR="00AF68EC" w:rsidRPr="00075AE6" w:rsidRDefault="00AF68EC" w:rsidP="006858E1">
            <w:r w:rsidRPr="00075AE6">
              <w:t>%</w:t>
            </w:r>
          </w:p>
          <w:p w14:paraId="0900B587" w14:textId="77777777" w:rsidR="00AF68EC" w:rsidRPr="00075AE6" w:rsidRDefault="00AF68EC" w:rsidP="006858E1"/>
        </w:tc>
        <w:tc>
          <w:tcPr>
            <w:tcW w:w="786" w:type="dxa"/>
          </w:tcPr>
          <w:p w14:paraId="7B40A82C" w14:textId="77777777" w:rsidR="00AF68EC" w:rsidRPr="00075AE6" w:rsidRDefault="00AF68EC" w:rsidP="006858E1">
            <w:r w:rsidRPr="00075AE6">
              <w:t>2018</w:t>
            </w:r>
          </w:p>
          <w:p w14:paraId="7A809FA9" w14:textId="77777777" w:rsidR="00AF68EC" w:rsidRPr="00075AE6" w:rsidRDefault="00AF68EC" w:rsidP="006858E1">
            <w:r w:rsidRPr="00075AE6">
              <w:t>%</w:t>
            </w:r>
          </w:p>
        </w:tc>
        <w:tc>
          <w:tcPr>
            <w:tcW w:w="786" w:type="dxa"/>
          </w:tcPr>
          <w:p w14:paraId="337A0404" w14:textId="77777777" w:rsidR="00AF68EC" w:rsidRPr="00075AE6" w:rsidRDefault="00AF68EC" w:rsidP="006858E1">
            <w:r w:rsidRPr="00075AE6">
              <w:t>2019</w:t>
            </w:r>
          </w:p>
          <w:p w14:paraId="6AF8DD66" w14:textId="77777777" w:rsidR="00AF68EC" w:rsidRPr="00075AE6" w:rsidRDefault="00AF68EC" w:rsidP="006858E1">
            <w:r w:rsidRPr="00075AE6">
              <w:t>%</w:t>
            </w:r>
          </w:p>
        </w:tc>
        <w:tc>
          <w:tcPr>
            <w:tcW w:w="786" w:type="dxa"/>
          </w:tcPr>
          <w:p w14:paraId="68528AFD" w14:textId="77777777" w:rsidR="00AF68EC" w:rsidRPr="00075AE6" w:rsidRDefault="00AF68EC" w:rsidP="006858E1">
            <w:r w:rsidRPr="00075AE6">
              <w:t>2020</w:t>
            </w:r>
          </w:p>
          <w:p w14:paraId="41AAEC58" w14:textId="77777777" w:rsidR="00AF68EC" w:rsidRPr="00075AE6" w:rsidRDefault="00AF68EC" w:rsidP="006858E1">
            <w:r w:rsidRPr="00075AE6">
              <w:t>%</w:t>
            </w:r>
          </w:p>
        </w:tc>
        <w:tc>
          <w:tcPr>
            <w:tcW w:w="786" w:type="dxa"/>
          </w:tcPr>
          <w:p w14:paraId="5539BD0A" w14:textId="77777777" w:rsidR="00AF68EC" w:rsidRPr="00075AE6" w:rsidRDefault="00AF68EC" w:rsidP="006858E1">
            <w:r w:rsidRPr="00075AE6">
              <w:t>2021</w:t>
            </w:r>
          </w:p>
          <w:p w14:paraId="23161701" w14:textId="77777777" w:rsidR="00AF68EC" w:rsidRPr="00075AE6" w:rsidRDefault="00AF68EC" w:rsidP="006858E1">
            <w:r w:rsidRPr="00075AE6">
              <w:t>%</w:t>
            </w:r>
          </w:p>
          <w:p w14:paraId="217D4A32" w14:textId="77777777" w:rsidR="00AF68EC" w:rsidRPr="00075AE6" w:rsidRDefault="00AF68EC" w:rsidP="006858E1"/>
        </w:tc>
        <w:tc>
          <w:tcPr>
            <w:tcW w:w="786" w:type="dxa"/>
          </w:tcPr>
          <w:p w14:paraId="5E9428EB" w14:textId="77777777" w:rsidR="00AF68EC" w:rsidRPr="00075AE6" w:rsidRDefault="00AF68EC" w:rsidP="006858E1">
            <w:r w:rsidRPr="00075AE6">
              <w:t>2018</w:t>
            </w:r>
          </w:p>
          <w:p w14:paraId="74F2A785" w14:textId="77777777" w:rsidR="00AF68EC" w:rsidRPr="00075AE6" w:rsidRDefault="00AF68EC" w:rsidP="006858E1">
            <w:r w:rsidRPr="00075AE6">
              <w:t>%</w:t>
            </w:r>
          </w:p>
        </w:tc>
        <w:tc>
          <w:tcPr>
            <w:tcW w:w="786" w:type="dxa"/>
          </w:tcPr>
          <w:p w14:paraId="1C118597" w14:textId="77777777" w:rsidR="00AF68EC" w:rsidRPr="00075AE6" w:rsidRDefault="00AF68EC" w:rsidP="006858E1">
            <w:r w:rsidRPr="00075AE6">
              <w:t>2019</w:t>
            </w:r>
          </w:p>
          <w:p w14:paraId="673EB776" w14:textId="77777777" w:rsidR="00AF68EC" w:rsidRPr="00075AE6" w:rsidRDefault="00AF68EC" w:rsidP="006858E1">
            <w:r w:rsidRPr="00075AE6">
              <w:t>%</w:t>
            </w:r>
          </w:p>
        </w:tc>
        <w:tc>
          <w:tcPr>
            <w:tcW w:w="787" w:type="dxa"/>
          </w:tcPr>
          <w:p w14:paraId="6C112040" w14:textId="77777777" w:rsidR="00AF68EC" w:rsidRPr="00075AE6" w:rsidRDefault="00AF68EC" w:rsidP="006858E1">
            <w:r w:rsidRPr="00075AE6">
              <w:t>2020</w:t>
            </w:r>
          </w:p>
          <w:p w14:paraId="680F3727" w14:textId="77777777" w:rsidR="00AF68EC" w:rsidRPr="00075AE6" w:rsidRDefault="00AF68EC" w:rsidP="006858E1">
            <w:r w:rsidRPr="00075AE6">
              <w:t>%</w:t>
            </w:r>
          </w:p>
        </w:tc>
        <w:tc>
          <w:tcPr>
            <w:tcW w:w="787" w:type="dxa"/>
          </w:tcPr>
          <w:p w14:paraId="2AC3AF68" w14:textId="77777777" w:rsidR="00AF68EC" w:rsidRPr="00075AE6" w:rsidRDefault="00AF68EC" w:rsidP="006858E1">
            <w:r w:rsidRPr="00075AE6">
              <w:t>2021</w:t>
            </w:r>
          </w:p>
          <w:p w14:paraId="302CF343" w14:textId="77777777" w:rsidR="00AF68EC" w:rsidRPr="00075AE6" w:rsidRDefault="00AF68EC" w:rsidP="006858E1">
            <w:r w:rsidRPr="00075AE6">
              <w:t>%</w:t>
            </w:r>
          </w:p>
          <w:p w14:paraId="477D19F2" w14:textId="77777777" w:rsidR="00AF68EC" w:rsidRPr="00075AE6" w:rsidRDefault="00AF68EC" w:rsidP="006858E1"/>
        </w:tc>
      </w:tr>
      <w:tr w:rsidR="00AF68EC" w14:paraId="6468DE87" w14:textId="77777777" w:rsidTr="006858E1">
        <w:tc>
          <w:tcPr>
            <w:tcW w:w="1271" w:type="dxa"/>
          </w:tcPr>
          <w:p w14:paraId="6A0B4723" w14:textId="77777777" w:rsidR="00AF68EC" w:rsidRPr="00075AE6" w:rsidRDefault="00AF68EC" w:rsidP="006858E1">
            <w:r w:rsidRPr="00075AE6">
              <w:t>Asian</w:t>
            </w:r>
          </w:p>
        </w:tc>
        <w:tc>
          <w:tcPr>
            <w:tcW w:w="786" w:type="dxa"/>
          </w:tcPr>
          <w:p w14:paraId="4DB4F4DD" w14:textId="77777777" w:rsidR="00AF68EC" w:rsidRPr="00075AE6" w:rsidRDefault="00AF68EC" w:rsidP="006858E1">
            <w:r w:rsidRPr="00075AE6">
              <w:rPr>
                <w:noProof/>
              </w:rPr>
              <w:t>76.9</w:t>
            </w:r>
          </w:p>
        </w:tc>
        <w:tc>
          <w:tcPr>
            <w:tcW w:w="786" w:type="dxa"/>
          </w:tcPr>
          <w:p w14:paraId="32229262" w14:textId="77777777" w:rsidR="00AF68EC" w:rsidRPr="00075AE6" w:rsidRDefault="00AF68EC" w:rsidP="006858E1">
            <w:r w:rsidRPr="00075AE6">
              <w:rPr>
                <w:noProof/>
              </w:rPr>
              <w:t>73.9</w:t>
            </w:r>
          </w:p>
        </w:tc>
        <w:tc>
          <w:tcPr>
            <w:tcW w:w="786" w:type="dxa"/>
          </w:tcPr>
          <w:p w14:paraId="73569A1B" w14:textId="77777777" w:rsidR="00AF68EC" w:rsidRPr="00075AE6" w:rsidRDefault="00AF68EC" w:rsidP="006858E1">
            <w:r w:rsidRPr="00075AE6">
              <w:rPr>
                <w:noProof/>
              </w:rPr>
              <w:t>73.1</w:t>
            </w:r>
          </w:p>
        </w:tc>
        <w:tc>
          <w:tcPr>
            <w:tcW w:w="786" w:type="dxa"/>
          </w:tcPr>
          <w:p w14:paraId="5C62FC36" w14:textId="77777777" w:rsidR="00AF68EC" w:rsidRPr="00075AE6" w:rsidRDefault="00AF68EC" w:rsidP="006858E1">
            <w:r w:rsidRPr="00075AE6">
              <w:t>70.0</w:t>
            </w:r>
          </w:p>
        </w:tc>
        <w:tc>
          <w:tcPr>
            <w:tcW w:w="786" w:type="dxa"/>
          </w:tcPr>
          <w:p w14:paraId="5C728DF0" w14:textId="77777777" w:rsidR="00AF68EC" w:rsidRPr="00075AE6" w:rsidRDefault="00AF68EC" w:rsidP="006858E1">
            <w:r w:rsidRPr="00075AE6">
              <w:rPr>
                <w:noProof/>
              </w:rPr>
              <w:t>77.3</w:t>
            </w:r>
          </w:p>
        </w:tc>
        <w:tc>
          <w:tcPr>
            <w:tcW w:w="786" w:type="dxa"/>
          </w:tcPr>
          <w:p w14:paraId="31BC26BA" w14:textId="77777777" w:rsidR="00AF68EC" w:rsidRPr="00075AE6" w:rsidRDefault="00AF68EC" w:rsidP="006858E1">
            <w:r w:rsidRPr="00075AE6">
              <w:rPr>
                <w:noProof/>
              </w:rPr>
              <w:t>78.3</w:t>
            </w:r>
          </w:p>
        </w:tc>
        <w:tc>
          <w:tcPr>
            <w:tcW w:w="786" w:type="dxa"/>
          </w:tcPr>
          <w:p w14:paraId="1A266EB0" w14:textId="77777777" w:rsidR="00AF68EC" w:rsidRPr="00075AE6" w:rsidRDefault="00AF68EC" w:rsidP="006858E1">
            <w:r w:rsidRPr="00075AE6">
              <w:rPr>
                <w:noProof/>
              </w:rPr>
              <w:t>80.0</w:t>
            </w:r>
          </w:p>
        </w:tc>
        <w:tc>
          <w:tcPr>
            <w:tcW w:w="786" w:type="dxa"/>
          </w:tcPr>
          <w:p w14:paraId="4F71037E" w14:textId="77777777" w:rsidR="00AF68EC" w:rsidRPr="00075AE6" w:rsidRDefault="00AF68EC" w:rsidP="006858E1">
            <w:r w:rsidRPr="00075AE6">
              <w:t>81.1</w:t>
            </w:r>
          </w:p>
        </w:tc>
        <w:tc>
          <w:tcPr>
            <w:tcW w:w="786" w:type="dxa"/>
          </w:tcPr>
          <w:p w14:paraId="3D9FE366" w14:textId="77777777" w:rsidR="00AF68EC" w:rsidRPr="00075AE6" w:rsidRDefault="00AF68EC" w:rsidP="006858E1">
            <w:r w:rsidRPr="00075AE6">
              <w:rPr>
                <w:noProof/>
              </w:rPr>
              <w:t>70.5</w:t>
            </w:r>
          </w:p>
        </w:tc>
        <w:tc>
          <w:tcPr>
            <w:tcW w:w="786" w:type="dxa"/>
          </w:tcPr>
          <w:p w14:paraId="39E385BD" w14:textId="77777777" w:rsidR="00AF68EC" w:rsidRPr="00075AE6" w:rsidRDefault="00AF68EC" w:rsidP="006858E1">
            <w:r w:rsidRPr="00075AE6">
              <w:rPr>
                <w:noProof/>
              </w:rPr>
              <w:t>71.3</w:t>
            </w:r>
          </w:p>
        </w:tc>
        <w:tc>
          <w:tcPr>
            <w:tcW w:w="787" w:type="dxa"/>
          </w:tcPr>
          <w:p w14:paraId="688E7AA6" w14:textId="77777777" w:rsidR="00AF68EC" w:rsidRPr="00075AE6" w:rsidRDefault="00AF68EC" w:rsidP="006858E1">
            <w:r w:rsidRPr="00075AE6">
              <w:rPr>
                <w:noProof/>
              </w:rPr>
              <w:t>76.5</w:t>
            </w:r>
          </w:p>
        </w:tc>
        <w:tc>
          <w:tcPr>
            <w:tcW w:w="787" w:type="dxa"/>
          </w:tcPr>
          <w:p w14:paraId="3D042E16" w14:textId="77777777" w:rsidR="00AF68EC" w:rsidRPr="00075AE6" w:rsidRDefault="00AF68EC" w:rsidP="006858E1">
            <w:r w:rsidRPr="00075AE6">
              <w:t>76.2</w:t>
            </w:r>
          </w:p>
        </w:tc>
      </w:tr>
      <w:tr w:rsidR="00AF68EC" w14:paraId="06A62EAB" w14:textId="77777777" w:rsidTr="006858E1">
        <w:tc>
          <w:tcPr>
            <w:tcW w:w="1271" w:type="dxa"/>
          </w:tcPr>
          <w:p w14:paraId="262DC766" w14:textId="77777777" w:rsidR="00AF68EC" w:rsidRPr="00075AE6" w:rsidRDefault="00AF68EC" w:rsidP="006858E1">
            <w:r w:rsidRPr="00075AE6">
              <w:t>European</w:t>
            </w:r>
          </w:p>
        </w:tc>
        <w:tc>
          <w:tcPr>
            <w:tcW w:w="786" w:type="dxa"/>
          </w:tcPr>
          <w:p w14:paraId="45474C2D" w14:textId="77777777" w:rsidR="00AF68EC" w:rsidRPr="00075AE6" w:rsidRDefault="00AF68EC" w:rsidP="006858E1">
            <w:r w:rsidRPr="00075AE6">
              <w:rPr>
                <w:noProof/>
              </w:rPr>
              <w:t>78.0</w:t>
            </w:r>
          </w:p>
        </w:tc>
        <w:tc>
          <w:tcPr>
            <w:tcW w:w="786" w:type="dxa"/>
          </w:tcPr>
          <w:p w14:paraId="5B42360F" w14:textId="77777777" w:rsidR="00AF68EC" w:rsidRPr="00075AE6" w:rsidRDefault="00AF68EC" w:rsidP="006858E1">
            <w:r w:rsidRPr="00075AE6">
              <w:rPr>
                <w:noProof/>
              </w:rPr>
              <w:t>76.0</w:t>
            </w:r>
          </w:p>
        </w:tc>
        <w:tc>
          <w:tcPr>
            <w:tcW w:w="786" w:type="dxa"/>
          </w:tcPr>
          <w:p w14:paraId="1620C3E1" w14:textId="77777777" w:rsidR="00AF68EC" w:rsidRPr="00075AE6" w:rsidRDefault="00AF68EC" w:rsidP="006858E1">
            <w:r w:rsidRPr="00075AE6">
              <w:rPr>
                <w:noProof/>
              </w:rPr>
              <w:t>75.8</w:t>
            </w:r>
          </w:p>
        </w:tc>
        <w:tc>
          <w:tcPr>
            <w:tcW w:w="786" w:type="dxa"/>
          </w:tcPr>
          <w:p w14:paraId="02074DD5" w14:textId="77777777" w:rsidR="00AF68EC" w:rsidRPr="00075AE6" w:rsidRDefault="00AF68EC" w:rsidP="006858E1">
            <w:r w:rsidRPr="00075AE6">
              <w:t>74.0</w:t>
            </w:r>
          </w:p>
        </w:tc>
        <w:tc>
          <w:tcPr>
            <w:tcW w:w="786" w:type="dxa"/>
          </w:tcPr>
          <w:p w14:paraId="6D41959B" w14:textId="77777777" w:rsidR="00AF68EC" w:rsidRPr="00075AE6" w:rsidRDefault="00AF68EC" w:rsidP="006858E1">
            <w:r w:rsidRPr="00075AE6">
              <w:rPr>
                <w:noProof/>
              </w:rPr>
              <w:t>81.5</w:t>
            </w:r>
          </w:p>
        </w:tc>
        <w:tc>
          <w:tcPr>
            <w:tcW w:w="786" w:type="dxa"/>
          </w:tcPr>
          <w:p w14:paraId="0815421E" w14:textId="77777777" w:rsidR="00AF68EC" w:rsidRPr="00075AE6" w:rsidRDefault="00AF68EC" w:rsidP="006858E1">
            <w:r w:rsidRPr="00075AE6">
              <w:rPr>
                <w:noProof/>
              </w:rPr>
              <w:t>81.1</w:t>
            </w:r>
          </w:p>
        </w:tc>
        <w:tc>
          <w:tcPr>
            <w:tcW w:w="786" w:type="dxa"/>
          </w:tcPr>
          <w:p w14:paraId="3296252F" w14:textId="77777777" w:rsidR="00AF68EC" w:rsidRPr="00075AE6" w:rsidRDefault="00AF68EC" w:rsidP="006858E1">
            <w:r w:rsidRPr="00075AE6">
              <w:rPr>
                <w:noProof/>
              </w:rPr>
              <w:t>83.2</w:t>
            </w:r>
          </w:p>
        </w:tc>
        <w:tc>
          <w:tcPr>
            <w:tcW w:w="786" w:type="dxa"/>
          </w:tcPr>
          <w:p w14:paraId="451D3CF6" w14:textId="77777777" w:rsidR="00AF68EC" w:rsidRPr="00075AE6" w:rsidRDefault="00AF68EC" w:rsidP="006858E1">
            <w:r w:rsidRPr="00075AE6">
              <w:t>81.2</w:t>
            </w:r>
          </w:p>
        </w:tc>
        <w:tc>
          <w:tcPr>
            <w:tcW w:w="786" w:type="dxa"/>
          </w:tcPr>
          <w:p w14:paraId="0DB88EC0" w14:textId="77777777" w:rsidR="00AF68EC" w:rsidRPr="00075AE6" w:rsidRDefault="00AF68EC" w:rsidP="006858E1">
            <w:r w:rsidRPr="00075AE6">
              <w:rPr>
                <w:noProof/>
              </w:rPr>
              <w:t>69.9</w:t>
            </w:r>
          </w:p>
        </w:tc>
        <w:tc>
          <w:tcPr>
            <w:tcW w:w="786" w:type="dxa"/>
          </w:tcPr>
          <w:p w14:paraId="7C490602" w14:textId="77777777" w:rsidR="00AF68EC" w:rsidRPr="00075AE6" w:rsidRDefault="00AF68EC" w:rsidP="006858E1">
            <w:r w:rsidRPr="00075AE6">
              <w:rPr>
                <w:noProof/>
              </w:rPr>
              <w:t>70.8</w:t>
            </w:r>
          </w:p>
        </w:tc>
        <w:tc>
          <w:tcPr>
            <w:tcW w:w="787" w:type="dxa"/>
          </w:tcPr>
          <w:p w14:paraId="187865A7" w14:textId="77777777" w:rsidR="00AF68EC" w:rsidRPr="00075AE6" w:rsidRDefault="00AF68EC" w:rsidP="006858E1">
            <w:r w:rsidRPr="00075AE6">
              <w:rPr>
                <w:noProof/>
              </w:rPr>
              <w:t>74.6</w:t>
            </w:r>
          </w:p>
        </w:tc>
        <w:tc>
          <w:tcPr>
            <w:tcW w:w="787" w:type="dxa"/>
          </w:tcPr>
          <w:p w14:paraId="5DE072EF" w14:textId="77777777" w:rsidR="00AF68EC" w:rsidRPr="00075AE6" w:rsidRDefault="00AF68EC" w:rsidP="006858E1">
            <w:r w:rsidRPr="00075AE6">
              <w:t>73.2</w:t>
            </w:r>
          </w:p>
        </w:tc>
      </w:tr>
      <w:tr w:rsidR="00AF68EC" w14:paraId="2986C48C" w14:textId="77777777" w:rsidTr="006858E1">
        <w:tc>
          <w:tcPr>
            <w:tcW w:w="1271" w:type="dxa"/>
          </w:tcPr>
          <w:p w14:paraId="3059028E" w14:textId="77777777" w:rsidR="00AF68EC" w:rsidRPr="00075AE6" w:rsidRDefault="00AF68EC" w:rsidP="006858E1">
            <w:r w:rsidRPr="00075AE6">
              <w:rPr>
                <w:noProof/>
              </w:rPr>
              <w:t>Māori</w:t>
            </w:r>
          </w:p>
        </w:tc>
        <w:tc>
          <w:tcPr>
            <w:tcW w:w="786" w:type="dxa"/>
          </w:tcPr>
          <w:p w14:paraId="61C3D069" w14:textId="77777777" w:rsidR="00AF68EC" w:rsidRPr="00075AE6" w:rsidRDefault="00AF68EC" w:rsidP="006858E1">
            <w:r w:rsidRPr="00075AE6">
              <w:rPr>
                <w:noProof/>
              </w:rPr>
              <w:t>58.4</w:t>
            </w:r>
          </w:p>
        </w:tc>
        <w:tc>
          <w:tcPr>
            <w:tcW w:w="786" w:type="dxa"/>
          </w:tcPr>
          <w:p w14:paraId="301F2948" w14:textId="77777777" w:rsidR="00AF68EC" w:rsidRPr="00075AE6" w:rsidRDefault="00AF68EC" w:rsidP="006858E1">
            <w:r w:rsidRPr="00075AE6">
              <w:rPr>
                <w:noProof/>
              </w:rPr>
              <w:t>57.7</w:t>
            </w:r>
          </w:p>
        </w:tc>
        <w:tc>
          <w:tcPr>
            <w:tcW w:w="786" w:type="dxa"/>
          </w:tcPr>
          <w:p w14:paraId="367F8087" w14:textId="77777777" w:rsidR="00AF68EC" w:rsidRPr="00075AE6" w:rsidRDefault="00AF68EC" w:rsidP="006858E1">
            <w:r w:rsidRPr="00075AE6">
              <w:rPr>
                <w:noProof/>
              </w:rPr>
              <w:t>60.8</w:t>
            </w:r>
          </w:p>
        </w:tc>
        <w:tc>
          <w:tcPr>
            <w:tcW w:w="786" w:type="dxa"/>
          </w:tcPr>
          <w:p w14:paraId="54729EEC" w14:textId="77777777" w:rsidR="00AF68EC" w:rsidRPr="00075AE6" w:rsidRDefault="00AF68EC" w:rsidP="006858E1">
            <w:r w:rsidRPr="00075AE6">
              <w:t>57.7</w:t>
            </w:r>
          </w:p>
        </w:tc>
        <w:tc>
          <w:tcPr>
            <w:tcW w:w="786" w:type="dxa"/>
          </w:tcPr>
          <w:p w14:paraId="4C47A271" w14:textId="77777777" w:rsidR="00AF68EC" w:rsidRPr="00075AE6" w:rsidRDefault="00AF68EC" w:rsidP="006858E1">
            <w:r w:rsidRPr="00075AE6">
              <w:rPr>
                <w:noProof/>
              </w:rPr>
              <w:t>68.6</w:t>
            </w:r>
          </w:p>
        </w:tc>
        <w:tc>
          <w:tcPr>
            <w:tcW w:w="786" w:type="dxa"/>
          </w:tcPr>
          <w:p w14:paraId="732FB9AA" w14:textId="77777777" w:rsidR="00AF68EC" w:rsidRPr="00075AE6" w:rsidRDefault="00AF68EC" w:rsidP="006858E1">
            <w:r w:rsidRPr="00075AE6">
              <w:rPr>
                <w:noProof/>
              </w:rPr>
              <w:t>68.9</w:t>
            </w:r>
          </w:p>
        </w:tc>
        <w:tc>
          <w:tcPr>
            <w:tcW w:w="786" w:type="dxa"/>
          </w:tcPr>
          <w:p w14:paraId="08F2AF30" w14:textId="77777777" w:rsidR="00AF68EC" w:rsidRPr="00075AE6" w:rsidRDefault="00AF68EC" w:rsidP="006858E1">
            <w:r w:rsidRPr="00075AE6">
              <w:rPr>
                <w:noProof/>
              </w:rPr>
              <w:t>71.9</w:t>
            </w:r>
          </w:p>
        </w:tc>
        <w:tc>
          <w:tcPr>
            <w:tcW w:w="786" w:type="dxa"/>
          </w:tcPr>
          <w:p w14:paraId="613784CD" w14:textId="77777777" w:rsidR="00AF68EC" w:rsidRPr="00075AE6" w:rsidRDefault="00AF68EC" w:rsidP="006858E1">
            <w:r w:rsidRPr="00075AE6">
              <w:t>68.3</w:t>
            </w:r>
          </w:p>
        </w:tc>
        <w:tc>
          <w:tcPr>
            <w:tcW w:w="786" w:type="dxa"/>
          </w:tcPr>
          <w:p w14:paraId="29EE8770" w14:textId="77777777" w:rsidR="00AF68EC" w:rsidRPr="00075AE6" w:rsidRDefault="00AF68EC" w:rsidP="006858E1">
            <w:r w:rsidRPr="00075AE6">
              <w:rPr>
                <w:noProof/>
              </w:rPr>
              <w:t>52.9</w:t>
            </w:r>
          </w:p>
        </w:tc>
        <w:tc>
          <w:tcPr>
            <w:tcW w:w="786" w:type="dxa"/>
          </w:tcPr>
          <w:p w14:paraId="3ECE9ACB" w14:textId="77777777" w:rsidR="00AF68EC" w:rsidRPr="00075AE6" w:rsidRDefault="00AF68EC" w:rsidP="006858E1">
            <w:r w:rsidRPr="00075AE6">
              <w:rPr>
                <w:noProof/>
              </w:rPr>
              <w:t>55.1</w:t>
            </w:r>
          </w:p>
        </w:tc>
        <w:tc>
          <w:tcPr>
            <w:tcW w:w="787" w:type="dxa"/>
          </w:tcPr>
          <w:p w14:paraId="1715460D" w14:textId="77777777" w:rsidR="00AF68EC" w:rsidRPr="00075AE6" w:rsidRDefault="00AF68EC" w:rsidP="006858E1">
            <w:r w:rsidRPr="00075AE6">
              <w:rPr>
                <w:noProof/>
              </w:rPr>
              <w:t>60.7</w:t>
            </w:r>
          </w:p>
        </w:tc>
        <w:tc>
          <w:tcPr>
            <w:tcW w:w="787" w:type="dxa"/>
          </w:tcPr>
          <w:p w14:paraId="262D0E35" w14:textId="77777777" w:rsidR="00AF68EC" w:rsidRPr="00075AE6" w:rsidRDefault="00AF68EC" w:rsidP="006858E1">
            <w:r w:rsidRPr="00075AE6">
              <w:t>58.5</w:t>
            </w:r>
          </w:p>
        </w:tc>
      </w:tr>
      <w:tr w:rsidR="00AF68EC" w14:paraId="0113B34D" w14:textId="77777777" w:rsidTr="006858E1">
        <w:tc>
          <w:tcPr>
            <w:tcW w:w="1271" w:type="dxa"/>
          </w:tcPr>
          <w:p w14:paraId="322EF8AA" w14:textId="77777777" w:rsidR="00AF68EC" w:rsidRPr="00075AE6" w:rsidRDefault="00AF68EC" w:rsidP="006858E1">
            <w:pPr>
              <w:rPr>
                <w:noProof/>
              </w:rPr>
            </w:pPr>
            <w:r w:rsidRPr="00075AE6">
              <w:rPr>
                <w:noProof/>
              </w:rPr>
              <w:t>Pacific Peoples</w:t>
            </w:r>
          </w:p>
        </w:tc>
        <w:tc>
          <w:tcPr>
            <w:tcW w:w="786" w:type="dxa"/>
          </w:tcPr>
          <w:p w14:paraId="4F066860" w14:textId="77777777" w:rsidR="00AF68EC" w:rsidRPr="00075AE6" w:rsidRDefault="00AF68EC" w:rsidP="006858E1">
            <w:r w:rsidRPr="00075AE6">
              <w:rPr>
                <w:noProof/>
              </w:rPr>
              <w:t>62.8</w:t>
            </w:r>
          </w:p>
        </w:tc>
        <w:tc>
          <w:tcPr>
            <w:tcW w:w="786" w:type="dxa"/>
          </w:tcPr>
          <w:p w14:paraId="43DF03D1" w14:textId="77777777" w:rsidR="00AF68EC" w:rsidRPr="00075AE6" w:rsidRDefault="00AF68EC" w:rsidP="006858E1">
            <w:r w:rsidRPr="00075AE6">
              <w:rPr>
                <w:noProof/>
              </w:rPr>
              <w:t>61.8</w:t>
            </w:r>
          </w:p>
        </w:tc>
        <w:tc>
          <w:tcPr>
            <w:tcW w:w="786" w:type="dxa"/>
          </w:tcPr>
          <w:p w14:paraId="5DA233B4" w14:textId="77777777" w:rsidR="00AF68EC" w:rsidRPr="00075AE6" w:rsidRDefault="00AF68EC" w:rsidP="006858E1">
            <w:r w:rsidRPr="00075AE6">
              <w:rPr>
                <w:noProof/>
              </w:rPr>
              <w:t>68.2</w:t>
            </w:r>
          </w:p>
        </w:tc>
        <w:tc>
          <w:tcPr>
            <w:tcW w:w="786" w:type="dxa"/>
          </w:tcPr>
          <w:p w14:paraId="32A664DF" w14:textId="77777777" w:rsidR="00AF68EC" w:rsidRPr="00075AE6" w:rsidRDefault="00AF68EC" w:rsidP="006858E1">
            <w:r w:rsidRPr="00075AE6">
              <w:t>62.3</w:t>
            </w:r>
          </w:p>
        </w:tc>
        <w:tc>
          <w:tcPr>
            <w:tcW w:w="786" w:type="dxa"/>
          </w:tcPr>
          <w:p w14:paraId="347888BE" w14:textId="77777777" w:rsidR="00AF68EC" w:rsidRPr="00075AE6" w:rsidRDefault="00AF68EC" w:rsidP="006858E1">
            <w:r w:rsidRPr="00075AE6">
              <w:rPr>
                <w:noProof/>
              </w:rPr>
              <w:t>72.1</w:t>
            </w:r>
          </w:p>
        </w:tc>
        <w:tc>
          <w:tcPr>
            <w:tcW w:w="786" w:type="dxa"/>
          </w:tcPr>
          <w:p w14:paraId="0F22B0AD" w14:textId="77777777" w:rsidR="00AF68EC" w:rsidRPr="00075AE6" w:rsidRDefault="00AF68EC" w:rsidP="006858E1">
            <w:r w:rsidRPr="00075AE6">
              <w:rPr>
                <w:noProof/>
              </w:rPr>
              <w:t>71.3</w:t>
            </w:r>
          </w:p>
        </w:tc>
        <w:tc>
          <w:tcPr>
            <w:tcW w:w="786" w:type="dxa"/>
          </w:tcPr>
          <w:p w14:paraId="40E0938C" w14:textId="77777777" w:rsidR="00AF68EC" w:rsidRPr="00075AE6" w:rsidRDefault="00AF68EC" w:rsidP="006858E1">
            <w:r w:rsidRPr="00075AE6">
              <w:rPr>
                <w:noProof/>
              </w:rPr>
              <w:t>77.1</w:t>
            </w:r>
          </w:p>
        </w:tc>
        <w:tc>
          <w:tcPr>
            <w:tcW w:w="786" w:type="dxa"/>
          </w:tcPr>
          <w:p w14:paraId="02892C44" w14:textId="77777777" w:rsidR="00AF68EC" w:rsidRPr="00075AE6" w:rsidRDefault="00AF68EC" w:rsidP="006858E1">
            <w:r w:rsidRPr="00075AE6">
              <w:t>71.5</w:t>
            </w:r>
          </w:p>
        </w:tc>
        <w:tc>
          <w:tcPr>
            <w:tcW w:w="786" w:type="dxa"/>
          </w:tcPr>
          <w:p w14:paraId="6373EE57" w14:textId="77777777" w:rsidR="00AF68EC" w:rsidRPr="00075AE6" w:rsidRDefault="00AF68EC" w:rsidP="006858E1">
            <w:r w:rsidRPr="00075AE6">
              <w:rPr>
                <w:noProof/>
              </w:rPr>
              <w:t>58.9</w:t>
            </w:r>
          </w:p>
        </w:tc>
        <w:tc>
          <w:tcPr>
            <w:tcW w:w="786" w:type="dxa"/>
          </w:tcPr>
          <w:p w14:paraId="718B5DF1" w14:textId="77777777" w:rsidR="00AF68EC" w:rsidRPr="00075AE6" w:rsidRDefault="00AF68EC" w:rsidP="006858E1">
            <w:r w:rsidRPr="00075AE6">
              <w:rPr>
                <w:noProof/>
              </w:rPr>
              <w:t>60.3</w:t>
            </w:r>
          </w:p>
        </w:tc>
        <w:tc>
          <w:tcPr>
            <w:tcW w:w="787" w:type="dxa"/>
          </w:tcPr>
          <w:p w14:paraId="0A9FCB55" w14:textId="77777777" w:rsidR="00AF68EC" w:rsidRPr="00075AE6" w:rsidRDefault="00AF68EC" w:rsidP="006858E1">
            <w:r w:rsidRPr="00075AE6">
              <w:rPr>
                <w:noProof/>
              </w:rPr>
              <w:t>68.9</w:t>
            </w:r>
          </w:p>
        </w:tc>
        <w:tc>
          <w:tcPr>
            <w:tcW w:w="787" w:type="dxa"/>
          </w:tcPr>
          <w:p w14:paraId="2F483B32" w14:textId="77777777" w:rsidR="00AF68EC" w:rsidRPr="00075AE6" w:rsidRDefault="00AF68EC" w:rsidP="006858E1">
            <w:r w:rsidRPr="00075AE6">
              <w:t>64.9</w:t>
            </w:r>
          </w:p>
        </w:tc>
      </w:tr>
    </w:tbl>
    <w:p w14:paraId="6BD2450C" w14:textId="77777777" w:rsidR="00AF68EC" w:rsidRDefault="00AF68EC" w:rsidP="00AF68EC">
      <w:pPr>
        <w:rPr>
          <w:sz w:val="20"/>
          <w:szCs w:val="20"/>
        </w:rPr>
      </w:pPr>
    </w:p>
    <w:p w14:paraId="7CAFC06A" w14:textId="77777777" w:rsidR="00AF68EC" w:rsidRDefault="00AF68EC" w:rsidP="00AF68EC">
      <w:pPr>
        <w:rPr>
          <w:sz w:val="20"/>
          <w:szCs w:val="20"/>
        </w:rPr>
      </w:pPr>
    </w:p>
    <w:p w14:paraId="7D758CD4" w14:textId="77777777" w:rsidR="00AF68EC" w:rsidRDefault="00AF68EC" w:rsidP="00AF68EC">
      <w:pPr>
        <w:rPr>
          <w:sz w:val="20"/>
          <w:szCs w:val="20"/>
        </w:rPr>
      </w:pPr>
    </w:p>
    <w:p w14:paraId="21A897A1" w14:textId="77777777" w:rsidR="00AF68EC" w:rsidRDefault="00AF68EC" w:rsidP="00AF68EC">
      <w:pPr>
        <w:rPr>
          <w:sz w:val="20"/>
          <w:szCs w:val="20"/>
        </w:rPr>
      </w:pPr>
    </w:p>
    <w:p w14:paraId="5BCDC3A5" w14:textId="77777777" w:rsidR="00AF68EC" w:rsidRDefault="00AF68EC" w:rsidP="00AF68EC">
      <w:pPr>
        <w:rPr>
          <w:sz w:val="20"/>
          <w:szCs w:val="20"/>
        </w:rPr>
      </w:pPr>
    </w:p>
    <w:p w14:paraId="7FD767B4" w14:textId="77777777" w:rsidR="00AF68EC" w:rsidRDefault="00AF68EC" w:rsidP="00AF68EC">
      <w:pPr>
        <w:rPr>
          <w:sz w:val="20"/>
          <w:szCs w:val="20"/>
        </w:rPr>
      </w:pPr>
    </w:p>
    <w:p w14:paraId="05B271A2" w14:textId="77777777" w:rsidR="00AF68EC" w:rsidRDefault="00AF68EC" w:rsidP="00AF68EC">
      <w:pPr>
        <w:rPr>
          <w:sz w:val="20"/>
          <w:szCs w:val="20"/>
        </w:rPr>
      </w:pPr>
    </w:p>
    <w:p w14:paraId="29BE1677" w14:textId="77777777" w:rsidR="00AF68EC" w:rsidRDefault="00AF68EC" w:rsidP="00AF68EC">
      <w:pPr>
        <w:rPr>
          <w:sz w:val="20"/>
          <w:szCs w:val="20"/>
        </w:rPr>
      </w:pPr>
    </w:p>
    <w:p w14:paraId="7C70990F" w14:textId="77777777" w:rsidR="00AF68EC" w:rsidRDefault="00AF68EC" w:rsidP="00AF68EC">
      <w:pPr>
        <w:rPr>
          <w:sz w:val="20"/>
          <w:szCs w:val="20"/>
        </w:rPr>
      </w:pPr>
    </w:p>
    <w:p w14:paraId="06ACDFBF" w14:textId="77777777" w:rsidR="00AF68EC" w:rsidRDefault="00AF68EC" w:rsidP="00AF68EC">
      <w:pPr>
        <w:rPr>
          <w:sz w:val="20"/>
          <w:szCs w:val="20"/>
        </w:rPr>
      </w:pPr>
    </w:p>
    <w:p w14:paraId="31104947" w14:textId="77777777" w:rsidR="00AF68EC" w:rsidRPr="00F868FC" w:rsidRDefault="00AF68EC" w:rsidP="00AF68EC">
      <w:r w:rsidRPr="00F868FC">
        <w:t xml:space="preserve">Table 2: Summary interview data  </w:t>
      </w:r>
    </w:p>
    <w:tbl>
      <w:tblPr>
        <w:tblStyle w:val="TableGrid"/>
        <w:tblW w:w="0" w:type="auto"/>
        <w:tblLook w:val="04A0" w:firstRow="1" w:lastRow="0" w:firstColumn="1" w:lastColumn="0" w:noHBand="0" w:noVBand="1"/>
      </w:tblPr>
      <w:tblGrid>
        <w:gridCol w:w="1337"/>
        <w:gridCol w:w="1870"/>
        <w:gridCol w:w="1836"/>
        <w:gridCol w:w="1752"/>
        <w:gridCol w:w="1694"/>
      </w:tblGrid>
      <w:tr w:rsidR="00AF68EC" w:rsidRPr="000A4018" w14:paraId="2E61E0E1" w14:textId="77777777" w:rsidTr="006858E1">
        <w:tc>
          <w:tcPr>
            <w:tcW w:w="1786" w:type="dxa"/>
          </w:tcPr>
          <w:p w14:paraId="58D7E6AF" w14:textId="77777777" w:rsidR="00AF68EC" w:rsidRPr="000A4018" w:rsidRDefault="00AF68EC" w:rsidP="006858E1">
            <w:pPr>
              <w:rPr>
                <w:sz w:val="20"/>
                <w:szCs w:val="20"/>
              </w:rPr>
            </w:pPr>
            <w:r w:rsidRPr="000A4018">
              <w:rPr>
                <w:sz w:val="20"/>
                <w:szCs w:val="20"/>
              </w:rPr>
              <w:t>Question area</w:t>
            </w:r>
          </w:p>
        </w:tc>
        <w:tc>
          <w:tcPr>
            <w:tcW w:w="2777" w:type="dxa"/>
          </w:tcPr>
          <w:p w14:paraId="6DB9A2C2" w14:textId="77777777" w:rsidR="00AF68EC" w:rsidRPr="000A4018" w:rsidRDefault="00AF68EC" w:rsidP="006858E1">
            <w:pPr>
              <w:rPr>
                <w:sz w:val="20"/>
                <w:szCs w:val="20"/>
              </w:rPr>
            </w:pPr>
            <w:r w:rsidRPr="000A4018">
              <w:rPr>
                <w:sz w:val="20"/>
                <w:szCs w:val="20"/>
              </w:rPr>
              <w:t>MOE</w:t>
            </w:r>
          </w:p>
        </w:tc>
        <w:tc>
          <w:tcPr>
            <w:tcW w:w="2777" w:type="dxa"/>
          </w:tcPr>
          <w:p w14:paraId="05A5EEDB" w14:textId="77777777" w:rsidR="00AF68EC" w:rsidRPr="000A4018" w:rsidRDefault="00AF68EC" w:rsidP="006858E1">
            <w:pPr>
              <w:rPr>
                <w:sz w:val="20"/>
                <w:szCs w:val="20"/>
              </w:rPr>
            </w:pPr>
            <w:r w:rsidRPr="000A4018">
              <w:rPr>
                <w:sz w:val="20"/>
                <w:szCs w:val="20"/>
              </w:rPr>
              <w:t>NZQA</w:t>
            </w:r>
          </w:p>
        </w:tc>
        <w:tc>
          <w:tcPr>
            <w:tcW w:w="2777" w:type="dxa"/>
          </w:tcPr>
          <w:p w14:paraId="49C8FD22" w14:textId="77777777" w:rsidR="00AF68EC" w:rsidRPr="000A4018" w:rsidRDefault="00AF68EC" w:rsidP="006858E1">
            <w:pPr>
              <w:rPr>
                <w:sz w:val="20"/>
                <w:szCs w:val="20"/>
              </w:rPr>
            </w:pPr>
            <w:r w:rsidRPr="000A4018">
              <w:rPr>
                <w:sz w:val="20"/>
                <w:szCs w:val="20"/>
              </w:rPr>
              <w:t>Teachers</w:t>
            </w:r>
          </w:p>
        </w:tc>
        <w:tc>
          <w:tcPr>
            <w:tcW w:w="2778" w:type="dxa"/>
          </w:tcPr>
          <w:p w14:paraId="3EA3D652" w14:textId="77777777" w:rsidR="00AF68EC" w:rsidRPr="000A4018" w:rsidRDefault="00AF68EC" w:rsidP="006858E1">
            <w:pPr>
              <w:rPr>
                <w:sz w:val="20"/>
                <w:szCs w:val="20"/>
              </w:rPr>
            </w:pPr>
            <w:r w:rsidRPr="000A4018">
              <w:rPr>
                <w:sz w:val="20"/>
                <w:szCs w:val="20"/>
              </w:rPr>
              <w:t>Students</w:t>
            </w:r>
          </w:p>
        </w:tc>
      </w:tr>
      <w:tr w:rsidR="00AF68EC" w:rsidRPr="000A4018" w14:paraId="4A0DBB8F" w14:textId="77777777" w:rsidTr="006858E1">
        <w:tc>
          <w:tcPr>
            <w:tcW w:w="1786" w:type="dxa"/>
          </w:tcPr>
          <w:p w14:paraId="7BFCF073" w14:textId="77777777" w:rsidR="00AF68EC" w:rsidRPr="000A4018" w:rsidRDefault="00AF68EC" w:rsidP="006858E1">
            <w:pPr>
              <w:rPr>
                <w:sz w:val="20"/>
                <w:szCs w:val="20"/>
              </w:rPr>
            </w:pPr>
            <w:r w:rsidRPr="000A4018">
              <w:rPr>
                <w:sz w:val="20"/>
                <w:szCs w:val="20"/>
              </w:rPr>
              <w:t>Experiences</w:t>
            </w:r>
          </w:p>
        </w:tc>
        <w:tc>
          <w:tcPr>
            <w:tcW w:w="2777" w:type="dxa"/>
          </w:tcPr>
          <w:p w14:paraId="31A16E61" w14:textId="77777777" w:rsidR="00AF68EC" w:rsidRPr="000A4018" w:rsidRDefault="00AF68EC" w:rsidP="006858E1">
            <w:pPr>
              <w:rPr>
                <w:sz w:val="20"/>
                <w:szCs w:val="20"/>
              </w:rPr>
            </w:pPr>
            <w:r w:rsidRPr="000A4018">
              <w:rPr>
                <w:sz w:val="20"/>
                <w:szCs w:val="20"/>
              </w:rPr>
              <w:t>Meetings</w:t>
            </w:r>
          </w:p>
          <w:p w14:paraId="191449CB" w14:textId="77777777" w:rsidR="00AF68EC" w:rsidRPr="000A4018" w:rsidRDefault="00AF68EC" w:rsidP="006858E1">
            <w:pPr>
              <w:rPr>
                <w:sz w:val="20"/>
                <w:szCs w:val="20"/>
              </w:rPr>
            </w:pPr>
            <w:r w:rsidRPr="000A4018">
              <w:rPr>
                <w:sz w:val="20"/>
                <w:szCs w:val="20"/>
              </w:rPr>
              <w:t>Communications to/with schools</w:t>
            </w:r>
          </w:p>
          <w:p w14:paraId="3A5FC052" w14:textId="77777777" w:rsidR="00AF68EC" w:rsidRPr="000A4018" w:rsidRDefault="00AF68EC" w:rsidP="006858E1">
            <w:pPr>
              <w:rPr>
                <w:sz w:val="20"/>
                <w:szCs w:val="20"/>
              </w:rPr>
            </w:pPr>
            <w:r w:rsidRPr="000A4018">
              <w:rPr>
                <w:sz w:val="20"/>
                <w:szCs w:val="20"/>
              </w:rPr>
              <w:t xml:space="preserve">Interventions; adaptable qualification system </w:t>
            </w:r>
          </w:p>
        </w:tc>
        <w:tc>
          <w:tcPr>
            <w:tcW w:w="2777" w:type="dxa"/>
          </w:tcPr>
          <w:p w14:paraId="0661DFE3" w14:textId="77777777" w:rsidR="00AF68EC" w:rsidRPr="000A4018" w:rsidRDefault="00AF68EC" w:rsidP="006858E1">
            <w:pPr>
              <w:rPr>
                <w:sz w:val="20"/>
                <w:szCs w:val="20"/>
              </w:rPr>
            </w:pPr>
            <w:r w:rsidRPr="000A4018">
              <w:rPr>
                <w:sz w:val="20"/>
                <w:szCs w:val="20"/>
              </w:rPr>
              <w:t>School anxiety</w:t>
            </w:r>
          </w:p>
          <w:p w14:paraId="73D6AFA0" w14:textId="77777777" w:rsidR="00AF68EC" w:rsidRPr="000A4018" w:rsidRDefault="00AF68EC" w:rsidP="006858E1">
            <w:pPr>
              <w:rPr>
                <w:sz w:val="20"/>
                <w:szCs w:val="20"/>
              </w:rPr>
            </w:pPr>
            <w:r w:rsidRPr="000A4018">
              <w:rPr>
                <w:sz w:val="20"/>
                <w:szCs w:val="20"/>
              </w:rPr>
              <w:t>Frequent communications with schools; clarified standards; we encouraged evidence gathering; permission; re-assurance</w:t>
            </w:r>
          </w:p>
        </w:tc>
        <w:tc>
          <w:tcPr>
            <w:tcW w:w="2777" w:type="dxa"/>
          </w:tcPr>
          <w:p w14:paraId="0E1C74C1" w14:textId="77777777" w:rsidR="00AF68EC" w:rsidRPr="000A4018" w:rsidRDefault="00AF68EC" w:rsidP="006858E1">
            <w:pPr>
              <w:rPr>
                <w:sz w:val="20"/>
                <w:szCs w:val="20"/>
              </w:rPr>
            </w:pPr>
            <w:r w:rsidRPr="000A4018">
              <w:rPr>
                <w:sz w:val="20"/>
                <w:szCs w:val="20"/>
              </w:rPr>
              <w:t>Variable student engagement; 1/3 thrived, 1/3 survived, 1/3 ‘dived’. Teachers changed from usual class time availability to fewer synchronous &amp; more asynchronous teaching sessions</w:t>
            </w:r>
          </w:p>
        </w:tc>
        <w:tc>
          <w:tcPr>
            <w:tcW w:w="2778" w:type="dxa"/>
          </w:tcPr>
          <w:p w14:paraId="74B7CBAE" w14:textId="77777777" w:rsidR="00AF68EC" w:rsidRPr="000A4018" w:rsidRDefault="00AF68EC" w:rsidP="006858E1">
            <w:pPr>
              <w:rPr>
                <w:sz w:val="20"/>
                <w:szCs w:val="20"/>
              </w:rPr>
            </w:pPr>
            <w:r w:rsidRPr="000A4018">
              <w:rPr>
                <w:sz w:val="20"/>
                <w:szCs w:val="20"/>
              </w:rPr>
              <w:t xml:space="preserve">Cool sleeping-in; missed mates; bored; Parent lost job; grandparent got sick; </w:t>
            </w:r>
          </w:p>
        </w:tc>
      </w:tr>
      <w:tr w:rsidR="00AF68EC" w:rsidRPr="000A4018" w14:paraId="36911A99" w14:textId="77777777" w:rsidTr="006858E1">
        <w:tc>
          <w:tcPr>
            <w:tcW w:w="1786" w:type="dxa"/>
          </w:tcPr>
          <w:p w14:paraId="0BE145C7" w14:textId="77777777" w:rsidR="00AF68EC" w:rsidRPr="000A4018" w:rsidRDefault="00AF68EC" w:rsidP="006858E1">
            <w:pPr>
              <w:rPr>
                <w:sz w:val="20"/>
                <w:szCs w:val="20"/>
              </w:rPr>
            </w:pPr>
            <w:r w:rsidRPr="000A4018">
              <w:rPr>
                <w:sz w:val="20"/>
                <w:szCs w:val="20"/>
              </w:rPr>
              <w:t>Challenges or difficulties</w:t>
            </w:r>
          </w:p>
        </w:tc>
        <w:tc>
          <w:tcPr>
            <w:tcW w:w="2777" w:type="dxa"/>
          </w:tcPr>
          <w:p w14:paraId="5C3E9B30" w14:textId="77777777" w:rsidR="00AF68EC" w:rsidRPr="000A4018" w:rsidRDefault="00AF68EC" w:rsidP="006858E1">
            <w:pPr>
              <w:rPr>
                <w:sz w:val="20"/>
                <w:szCs w:val="20"/>
              </w:rPr>
            </w:pPr>
            <w:r w:rsidRPr="000A4018">
              <w:rPr>
                <w:sz w:val="20"/>
                <w:szCs w:val="20"/>
              </w:rPr>
              <w:t>Wellbeing</w:t>
            </w:r>
          </w:p>
          <w:p w14:paraId="68D46D9B" w14:textId="77777777" w:rsidR="00AF68EC" w:rsidRPr="000A4018" w:rsidRDefault="00AF68EC" w:rsidP="006858E1">
            <w:pPr>
              <w:rPr>
                <w:sz w:val="20"/>
                <w:szCs w:val="20"/>
              </w:rPr>
            </w:pPr>
            <w:r w:rsidRPr="000A4018">
              <w:rPr>
                <w:sz w:val="20"/>
                <w:szCs w:val="20"/>
              </w:rPr>
              <w:t>Learning</w:t>
            </w:r>
          </w:p>
          <w:p w14:paraId="387DC619" w14:textId="77777777" w:rsidR="00AF68EC" w:rsidRPr="000A4018" w:rsidRDefault="00AF68EC" w:rsidP="006858E1">
            <w:pPr>
              <w:rPr>
                <w:sz w:val="20"/>
                <w:szCs w:val="20"/>
              </w:rPr>
            </w:pPr>
          </w:p>
        </w:tc>
        <w:tc>
          <w:tcPr>
            <w:tcW w:w="2777" w:type="dxa"/>
          </w:tcPr>
          <w:p w14:paraId="4C259169" w14:textId="77777777" w:rsidR="00AF68EC" w:rsidRPr="000A4018" w:rsidRDefault="00AF68EC" w:rsidP="006858E1">
            <w:pPr>
              <w:rPr>
                <w:sz w:val="20"/>
                <w:szCs w:val="20"/>
              </w:rPr>
            </w:pPr>
            <w:r w:rsidRPr="000A4018">
              <w:rPr>
                <w:sz w:val="20"/>
                <w:szCs w:val="20"/>
              </w:rPr>
              <w:t>Helping schools prioritize assessment tasks; tried to remove barriers; delayed issue of devices</w:t>
            </w:r>
          </w:p>
        </w:tc>
        <w:tc>
          <w:tcPr>
            <w:tcW w:w="2777" w:type="dxa"/>
          </w:tcPr>
          <w:p w14:paraId="58484B4D" w14:textId="77777777" w:rsidR="00AF68EC" w:rsidRPr="000A4018" w:rsidRDefault="00AF68EC" w:rsidP="006858E1">
            <w:pPr>
              <w:rPr>
                <w:sz w:val="20"/>
                <w:szCs w:val="20"/>
              </w:rPr>
            </w:pPr>
            <w:r w:rsidRPr="000A4018">
              <w:rPr>
                <w:sz w:val="20"/>
                <w:szCs w:val="20"/>
              </w:rPr>
              <w:t xml:space="preserve">Students with restricted learning - limited internet or no/shared device. Delivered printed copies &amp; loaned devices. Adjusted teaching </w:t>
            </w:r>
            <w:r w:rsidRPr="000A4018">
              <w:rPr>
                <w:sz w:val="20"/>
                <w:szCs w:val="20"/>
              </w:rPr>
              <w:lastRenderedPageBreak/>
              <w:t>– difficult for practical subjects or complex concepts</w:t>
            </w:r>
          </w:p>
        </w:tc>
        <w:tc>
          <w:tcPr>
            <w:tcW w:w="2778" w:type="dxa"/>
          </w:tcPr>
          <w:p w14:paraId="687DA0DD" w14:textId="77777777" w:rsidR="00AF68EC" w:rsidRPr="000A4018" w:rsidRDefault="00AF68EC" w:rsidP="006858E1">
            <w:pPr>
              <w:rPr>
                <w:sz w:val="20"/>
                <w:szCs w:val="20"/>
              </w:rPr>
            </w:pPr>
            <w:r w:rsidRPr="000A4018">
              <w:rPr>
                <w:sz w:val="20"/>
                <w:szCs w:val="20"/>
              </w:rPr>
              <w:lastRenderedPageBreak/>
              <w:t xml:space="preserve">Missed extended family; too much noise &amp; distraction to focus on assessments; no device (could not afford it); students </w:t>
            </w:r>
            <w:r w:rsidRPr="000A4018">
              <w:rPr>
                <w:sz w:val="20"/>
                <w:szCs w:val="20"/>
              </w:rPr>
              <w:lastRenderedPageBreak/>
              <w:t>not going on-line; Teachers varied in helpfulness &amp; interesting learning</w:t>
            </w:r>
          </w:p>
        </w:tc>
      </w:tr>
      <w:tr w:rsidR="00AF68EC" w:rsidRPr="000A4018" w14:paraId="11D27F96" w14:textId="77777777" w:rsidTr="006858E1">
        <w:tc>
          <w:tcPr>
            <w:tcW w:w="1786" w:type="dxa"/>
          </w:tcPr>
          <w:p w14:paraId="77B63107" w14:textId="77777777" w:rsidR="00AF68EC" w:rsidRPr="000A4018" w:rsidRDefault="00AF68EC" w:rsidP="006858E1">
            <w:pPr>
              <w:rPr>
                <w:sz w:val="20"/>
                <w:szCs w:val="20"/>
              </w:rPr>
            </w:pPr>
            <w:r w:rsidRPr="000A4018">
              <w:rPr>
                <w:sz w:val="20"/>
                <w:szCs w:val="20"/>
              </w:rPr>
              <w:lastRenderedPageBreak/>
              <w:t>Benefits</w:t>
            </w:r>
          </w:p>
        </w:tc>
        <w:tc>
          <w:tcPr>
            <w:tcW w:w="2777" w:type="dxa"/>
          </w:tcPr>
          <w:p w14:paraId="2383C465" w14:textId="77777777" w:rsidR="00AF68EC" w:rsidRPr="000A4018" w:rsidRDefault="00AF68EC" w:rsidP="006858E1">
            <w:pPr>
              <w:rPr>
                <w:sz w:val="20"/>
                <w:szCs w:val="20"/>
              </w:rPr>
            </w:pPr>
            <w:r w:rsidRPr="000A4018">
              <w:rPr>
                <w:sz w:val="20"/>
                <w:szCs w:val="20"/>
              </w:rPr>
              <w:t>Opportunities for transformation.</w:t>
            </w:r>
          </w:p>
          <w:p w14:paraId="11120B12" w14:textId="77777777" w:rsidR="00AF68EC" w:rsidRPr="000A4018" w:rsidRDefault="00AF68EC" w:rsidP="006858E1">
            <w:pPr>
              <w:rPr>
                <w:sz w:val="20"/>
                <w:szCs w:val="20"/>
              </w:rPr>
            </w:pPr>
            <w:r w:rsidRPr="000A4018">
              <w:rPr>
                <w:sz w:val="20"/>
                <w:szCs w:val="20"/>
              </w:rPr>
              <w:t>Permission to schools to innovate &amp; adapt.</w:t>
            </w:r>
          </w:p>
          <w:p w14:paraId="7C3F63BD" w14:textId="77777777" w:rsidR="00AF68EC" w:rsidRPr="000A4018" w:rsidRDefault="00AF68EC" w:rsidP="006858E1">
            <w:pPr>
              <w:rPr>
                <w:sz w:val="20"/>
                <w:szCs w:val="20"/>
              </w:rPr>
            </w:pPr>
            <w:r w:rsidRPr="000A4018">
              <w:rPr>
                <w:sz w:val="20"/>
                <w:szCs w:val="20"/>
              </w:rPr>
              <w:t>Accelerated digital learning &amp; assessment.</w:t>
            </w:r>
          </w:p>
        </w:tc>
        <w:tc>
          <w:tcPr>
            <w:tcW w:w="2777" w:type="dxa"/>
          </w:tcPr>
          <w:p w14:paraId="26E23E53" w14:textId="77777777" w:rsidR="00AF68EC" w:rsidRPr="000A4018" w:rsidRDefault="00AF68EC" w:rsidP="006858E1">
            <w:pPr>
              <w:rPr>
                <w:sz w:val="20"/>
                <w:szCs w:val="20"/>
              </w:rPr>
            </w:pPr>
            <w:r w:rsidRPr="000A4018">
              <w:rPr>
                <w:sz w:val="20"/>
                <w:szCs w:val="20"/>
              </w:rPr>
              <w:t>Opportunities to co-construct solutions; trial ideas, mutual support schools-NZQA; cross-agency collaboration; deepened school knowledge of assessment &amp; curriculum</w:t>
            </w:r>
          </w:p>
        </w:tc>
        <w:tc>
          <w:tcPr>
            <w:tcW w:w="2777" w:type="dxa"/>
          </w:tcPr>
          <w:p w14:paraId="507DC8F3" w14:textId="77777777" w:rsidR="00AF68EC" w:rsidRPr="000A4018" w:rsidRDefault="00AF68EC" w:rsidP="006858E1">
            <w:pPr>
              <w:rPr>
                <w:sz w:val="20"/>
                <w:szCs w:val="20"/>
              </w:rPr>
            </w:pPr>
            <w:r w:rsidRPr="000A4018">
              <w:rPr>
                <w:sz w:val="20"/>
                <w:szCs w:val="20"/>
              </w:rPr>
              <w:t>Advanced organization with resource preparation; improved digital pedagogical skills; greater student appreciation for teachers; personalized, active learning</w:t>
            </w:r>
          </w:p>
        </w:tc>
        <w:tc>
          <w:tcPr>
            <w:tcW w:w="2778" w:type="dxa"/>
          </w:tcPr>
          <w:p w14:paraId="0492E11B" w14:textId="77777777" w:rsidR="00AF68EC" w:rsidRPr="000A4018" w:rsidRDefault="00AF68EC" w:rsidP="006858E1">
            <w:pPr>
              <w:rPr>
                <w:sz w:val="20"/>
                <w:szCs w:val="20"/>
              </w:rPr>
            </w:pPr>
            <w:r w:rsidRPr="000A4018">
              <w:rPr>
                <w:sz w:val="20"/>
                <w:szCs w:val="20"/>
              </w:rPr>
              <w:t>Liked learning later in the day and when I felt like it. Could spend all day on one subject.</w:t>
            </w:r>
          </w:p>
        </w:tc>
      </w:tr>
      <w:tr w:rsidR="00AF68EC" w:rsidRPr="000A4018" w14:paraId="53DA822B" w14:textId="77777777" w:rsidTr="006858E1">
        <w:tc>
          <w:tcPr>
            <w:tcW w:w="1786" w:type="dxa"/>
          </w:tcPr>
          <w:p w14:paraId="53754880" w14:textId="77777777" w:rsidR="00AF68EC" w:rsidRPr="000A4018" w:rsidRDefault="00AF68EC" w:rsidP="006858E1">
            <w:pPr>
              <w:rPr>
                <w:sz w:val="20"/>
                <w:szCs w:val="20"/>
              </w:rPr>
            </w:pPr>
            <w:r w:rsidRPr="000A4018">
              <w:rPr>
                <w:sz w:val="20"/>
                <w:szCs w:val="20"/>
              </w:rPr>
              <w:t>Issues</w:t>
            </w:r>
          </w:p>
        </w:tc>
        <w:tc>
          <w:tcPr>
            <w:tcW w:w="2777" w:type="dxa"/>
          </w:tcPr>
          <w:p w14:paraId="556B3A61" w14:textId="77777777" w:rsidR="00AF68EC" w:rsidRPr="000A4018" w:rsidRDefault="00AF68EC" w:rsidP="006858E1">
            <w:pPr>
              <w:rPr>
                <w:sz w:val="20"/>
                <w:szCs w:val="20"/>
              </w:rPr>
            </w:pPr>
            <w:r w:rsidRPr="000A4018">
              <w:rPr>
                <w:sz w:val="20"/>
                <w:szCs w:val="20"/>
              </w:rPr>
              <w:t>Equity/inclusion</w:t>
            </w:r>
          </w:p>
        </w:tc>
        <w:tc>
          <w:tcPr>
            <w:tcW w:w="2777" w:type="dxa"/>
          </w:tcPr>
          <w:p w14:paraId="0DAB79F3" w14:textId="77777777" w:rsidR="00AF68EC" w:rsidRPr="000A4018" w:rsidRDefault="00AF68EC" w:rsidP="006858E1">
            <w:pPr>
              <w:rPr>
                <w:sz w:val="20"/>
                <w:szCs w:val="20"/>
              </w:rPr>
            </w:pPr>
            <w:r w:rsidRPr="000A4018">
              <w:rPr>
                <w:sz w:val="20"/>
                <w:szCs w:val="20"/>
              </w:rPr>
              <w:t xml:space="preserve">Slower response &amp; delivery; delayed arrival of devices; </w:t>
            </w:r>
          </w:p>
        </w:tc>
        <w:tc>
          <w:tcPr>
            <w:tcW w:w="2777" w:type="dxa"/>
          </w:tcPr>
          <w:p w14:paraId="06722989" w14:textId="77777777" w:rsidR="00AF68EC" w:rsidRPr="000A4018" w:rsidRDefault="00AF68EC" w:rsidP="006858E1">
            <w:pPr>
              <w:rPr>
                <w:sz w:val="20"/>
                <w:szCs w:val="20"/>
              </w:rPr>
            </w:pPr>
            <w:r w:rsidRPr="000A4018">
              <w:rPr>
                <w:sz w:val="20"/>
                <w:szCs w:val="20"/>
              </w:rPr>
              <w:t>Equity - internet connectivity, shared or no devices, family &amp; financial distractions from learning. Wellbeing</w:t>
            </w:r>
          </w:p>
        </w:tc>
        <w:tc>
          <w:tcPr>
            <w:tcW w:w="2778" w:type="dxa"/>
          </w:tcPr>
          <w:p w14:paraId="64B02078" w14:textId="77777777" w:rsidR="00AF68EC" w:rsidRPr="000A4018" w:rsidRDefault="00AF68EC" w:rsidP="006858E1">
            <w:pPr>
              <w:rPr>
                <w:sz w:val="20"/>
                <w:szCs w:val="20"/>
              </w:rPr>
            </w:pPr>
            <w:r w:rsidRPr="000A4018">
              <w:rPr>
                <w:sz w:val="20"/>
                <w:szCs w:val="20"/>
              </w:rPr>
              <w:t>Missed so much learning; hard to catch-up; missed friends and teacher explaining things beside us</w:t>
            </w:r>
          </w:p>
        </w:tc>
      </w:tr>
      <w:tr w:rsidR="00AF68EC" w:rsidRPr="000A4018" w14:paraId="77EA24AA" w14:textId="77777777" w:rsidTr="006858E1">
        <w:tc>
          <w:tcPr>
            <w:tcW w:w="1786" w:type="dxa"/>
          </w:tcPr>
          <w:p w14:paraId="00C09F04" w14:textId="77777777" w:rsidR="00AF68EC" w:rsidRPr="000A4018" w:rsidRDefault="00AF68EC" w:rsidP="006858E1">
            <w:pPr>
              <w:rPr>
                <w:sz w:val="20"/>
                <w:szCs w:val="20"/>
              </w:rPr>
            </w:pPr>
            <w:r w:rsidRPr="000A4018">
              <w:rPr>
                <w:sz w:val="20"/>
                <w:szCs w:val="20"/>
              </w:rPr>
              <w:t>What helped learning, teaching, assessment</w:t>
            </w:r>
          </w:p>
        </w:tc>
        <w:tc>
          <w:tcPr>
            <w:tcW w:w="2777" w:type="dxa"/>
          </w:tcPr>
          <w:p w14:paraId="78A10570" w14:textId="77777777" w:rsidR="00AF68EC" w:rsidRPr="000A4018" w:rsidRDefault="00AF68EC" w:rsidP="006858E1">
            <w:pPr>
              <w:rPr>
                <w:sz w:val="20"/>
                <w:szCs w:val="20"/>
              </w:rPr>
            </w:pPr>
            <w:r w:rsidRPr="000A4018">
              <w:rPr>
                <w:sz w:val="20"/>
                <w:szCs w:val="20"/>
              </w:rPr>
              <w:t>Listening to sector; across sector conversations; resource provision; permission to do things differently</w:t>
            </w:r>
          </w:p>
        </w:tc>
        <w:tc>
          <w:tcPr>
            <w:tcW w:w="2777" w:type="dxa"/>
          </w:tcPr>
          <w:p w14:paraId="545A813D" w14:textId="77777777" w:rsidR="00AF68EC" w:rsidRPr="000A4018" w:rsidRDefault="00AF68EC" w:rsidP="006858E1">
            <w:pPr>
              <w:rPr>
                <w:sz w:val="20"/>
                <w:szCs w:val="20"/>
              </w:rPr>
            </w:pPr>
            <w:r w:rsidRPr="000A4018">
              <w:rPr>
                <w:sz w:val="20"/>
                <w:szCs w:val="20"/>
              </w:rPr>
              <w:t>Learning Recognition Credits (LRCs); inter-agency discussions MOE, NZQA, Universities NZ; clarity about assessment for learning; quality conversations with schools</w:t>
            </w:r>
          </w:p>
        </w:tc>
        <w:tc>
          <w:tcPr>
            <w:tcW w:w="2777" w:type="dxa"/>
          </w:tcPr>
          <w:p w14:paraId="2F1CE797" w14:textId="77777777" w:rsidR="00AF68EC" w:rsidRPr="000A4018" w:rsidRDefault="00AF68EC" w:rsidP="006858E1">
            <w:pPr>
              <w:rPr>
                <w:sz w:val="20"/>
                <w:szCs w:val="20"/>
              </w:rPr>
            </w:pPr>
            <w:r w:rsidRPr="000A4018">
              <w:rPr>
                <w:sz w:val="20"/>
                <w:szCs w:val="20"/>
              </w:rPr>
              <w:t xml:space="preserve">LRCs, fewer credits = more time for deeper </w:t>
            </w:r>
            <w:proofErr w:type="spellStart"/>
            <w:r w:rsidRPr="000A4018">
              <w:rPr>
                <w:sz w:val="20"/>
                <w:szCs w:val="20"/>
              </w:rPr>
              <w:t>tg</w:t>
            </w:r>
            <w:proofErr w:type="spellEnd"/>
            <w:r w:rsidRPr="000A4018">
              <w:rPr>
                <w:sz w:val="20"/>
                <w:szCs w:val="20"/>
              </w:rPr>
              <w:t xml:space="preserve"> &amp; lg.</w:t>
            </w:r>
          </w:p>
          <w:p w14:paraId="02ED4AF3" w14:textId="77777777" w:rsidR="00AF68EC" w:rsidRPr="000A4018" w:rsidRDefault="00AF68EC" w:rsidP="006858E1">
            <w:pPr>
              <w:rPr>
                <w:sz w:val="20"/>
                <w:szCs w:val="20"/>
              </w:rPr>
            </w:pPr>
            <w:r w:rsidRPr="000A4018">
              <w:rPr>
                <w:sz w:val="20"/>
                <w:szCs w:val="20"/>
              </w:rPr>
              <w:t xml:space="preserve">Team teaching. Adaptive &amp; responsive pedagogy.  Supplementary resources, more flexibility with assessments. </w:t>
            </w:r>
          </w:p>
        </w:tc>
        <w:tc>
          <w:tcPr>
            <w:tcW w:w="2778" w:type="dxa"/>
          </w:tcPr>
          <w:p w14:paraId="6460FD81" w14:textId="77777777" w:rsidR="00AF68EC" w:rsidRPr="000A4018" w:rsidRDefault="00AF68EC" w:rsidP="006858E1">
            <w:pPr>
              <w:rPr>
                <w:sz w:val="20"/>
                <w:szCs w:val="20"/>
              </w:rPr>
            </w:pPr>
            <w:r w:rsidRPr="000A4018">
              <w:rPr>
                <w:sz w:val="20"/>
                <w:szCs w:val="20"/>
              </w:rPr>
              <w:t>Pushed out timing of assessments; a few received devices to use at home; kind or understanding teachers; a few had whanau members to help or explain learning</w:t>
            </w:r>
          </w:p>
        </w:tc>
      </w:tr>
      <w:tr w:rsidR="00AF68EC" w:rsidRPr="000A4018" w14:paraId="5D6ED690" w14:textId="77777777" w:rsidTr="006858E1">
        <w:tc>
          <w:tcPr>
            <w:tcW w:w="1786" w:type="dxa"/>
          </w:tcPr>
          <w:p w14:paraId="6C8D86B1" w14:textId="77777777" w:rsidR="00AF68EC" w:rsidRPr="000A4018" w:rsidRDefault="00AF68EC" w:rsidP="006858E1">
            <w:pPr>
              <w:rPr>
                <w:sz w:val="20"/>
                <w:szCs w:val="20"/>
              </w:rPr>
            </w:pPr>
            <w:r w:rsidRPr="000A4018">
              <w:rPr>
                <w:sz w:val="20"/>
                <w:szCs w:val="20"/>
              </w:rPr>
              <w:t>Decision making</w:t>
            </w:r>
          </w:p>
        </w:tc>
        <w:tc>
          <w:tcPr>
            <w:tcW w:w="2777" w:type="dxa"/>
          </w:tcPr>
          <w:p w14:paraId="0C7514BD" w14:textId="77777777" w:rsidR="00AF68EC" w:rsidRPr="000A4018" w:rsidRDefault="00AF68EC" w:rsidP="006858E1">
            <w:pPr>
              <w:rPr>
                <w:sz w:val="20"/>
                <w:szCs w:val="20"/>
              </w:rPr>
            </w:pPr>
            <w:r w:rsidRPr="000A4018">
              <w:rPr>
                <w:sz w:val="20"/>
                <w:szCs w:val="20"/>
              </w:rPr>
              <w:t>Co-construction</w:t>
            </w:r>
          </w:p>
          <w:p w14:paraId="02A94173" w14:textId="77777777" w:rsidR="00AF68EC" w:rsidRPr="000A4018" w:rsidRDefault="00AF68EC" w:rsidP="006858E1">
            <w:pPr>
              <w:rPr>
                <w:sz w:val="20"/>
                <w:szCs w:val="20"/>
              </w:rPr>
            </w:pPr>
            <w:r w:rsidRPr="000A4018">
              <w:rPr>
                <w:sz w:val="20"/>
                <w:szCs w:val="20"/>
              </w:rPr>
              <w:t>Multi-agency</w:t>
            </w:r>
          </w:p>
          <w:p w14:paraId="32408164" w14:textId="77777777" w:rsidR="00AF68EC" w:rsidRPr="000A4018" w:rsidRDefault="00AF68EC" w:rsidP="006858E1">
            <w:pPr>
              <w:rPr>
                <w:sz w:val="20"/>
                <w:szCs w:val="20"/>
              </w:rPr>
            </w:pPr>
            <w:r w:rsidRPr="000A4018">
              <w:rPr>
                <w:sz w:val="20"/>
                <w:szCs w:val="20"/>
              </w:rPr>
              <w:t>Across sector</w:t>
            </w:r>
          </w:p>
        </w:tc>
        <w:tc>
          <w:tcPr>
            <w:tcW w:w="2777" w:type="dxa"/>
          </w:tcPr>
          <w:p w14:paraId="6FB09E0A" w14:textId="77777777" w:rsidR="00AF68EC" w:rsidRPr="000A4018" w:rsidRDefault="00AF68EC" w:rsidP="006858E1">
            <w:pPr>
              <w:rPr>
                <w:sz w:val="20"/>
                <w:szCs w:val="20"/>
              </w:rPr>
            </w:pPr>
            <w:r w:rsidRPr="000A4018">
              <w:rPr>
                <w:sz w:val="20"/>
                <w:szCs w:val="20"/>
              </w:rPr>
              <w:t>MOE, NZQA, Universities NZ, teacher unions, experts, advisory group, students</w:t>
            </w:r>
          </w:p>
        </w:tc>
        <w:tc>
          <w:tcPr>
            <w:tcW w:w="2777" w:type="dxa"/>
          </w:tcPr>
          <w:p w14:paraId="65ABC5C4" w14:textId="77777777" w:rsidR="00AF68EC" w:rsidRPr="000A4018" w:rsidRDefault="00AF68EC" w:rsidP="006858E1">
            <w:pPr>
              <w:rPr>
                <w:sz w:val="20"/>
                <w:szCs w:val="20"/>
              </w:rPr>
            </w:pPr>
            <w:r w:rsidRPr="000A4018">
              <w:rPr>
                <w:sz w:val="20"/>
                <w:szCs w:val="20"/>
              </w:rPr>
              <w:t>Senior management team; some joint departmental decisions; pedagogy mostly by teacher</w:t>
            </w:r>
          </w:p>
        </w:tc>
        <w:tc>
          <w:tcPr>
            <w:tcW w:w="2778" w:type="dxa"/>
          </w:tcPr>
          <w:p w14:paraId="09CECBD8" w14:textId="77777777" w:rsidR="00AF68EC" w:rsidRPr="000A4018" w:rsidRDefault="00AF68EC" w:rsidP="006858E1">
            <w:pPr>
              <w:rPr>
                <w:sz w:val="20"/>
                <w:szCs w:val="20"/>
              </w:rPr>
            </w:pPr>
            <w:r w:rsidRPr="000A4018">
              <w:rPr>
                <w:sz w:val="20"/>
                <w:szCs w:val="20"/>
              </w:rPr>
              <w:t>Teachers gave extra time to submit work</w:t>
            </w:r>
          </w:p>
        </w:tc>
      </w:tr>
      <w:tr w:rsidR="00AF68EC" w:rsidRPr="000A4018" w14:paraId="2FF6AD47" w14:textId="77777777" w:rsidTr="006858E1">
        <w:tc>
          <w:tcPr>
            <w:tcW w:w="1786" w:type="dxa"/>
          </w:tcPr>
          <w:p w14:paraId="002A3BE4" w14:textId="77777777" w:rsidR="00AF68EC" w:rsidRPr="000A4018" w:rsidRDefault="00AF68EC" w:rsidP="006858E1">
            <w:pPr>
              <w:rPr>
                <w:sz w:val="20"/>
                <w:szCs w:val="20"/>
              </w:rPr>
            </w:pPr>
            <w:r w:rsidRPr="000A4018">
              <w:rPr>
                <w:sz w:val="20"/>
                <w:szCs w:val="20"/>
              </w:rPr>
              <w:t>Resources</w:t>
            </w:r>
          </w:p>
        </w:tc>
        <w:tc>
          <w:tcPr>
            <w:tcW w:w="2777" w:type="dxa"/>
          </w:tcPr>
          <w:p w14:paraId="6F484AAE" w14:textId="77777777" w:rsidR="00AF68EC" w:rsidRPr="000A4018" w:rsidRDefault="00AF68EC" w:rsidP="006858E1">
            <w:pPr>
              <w:rPr>
                <w:sz w:val="20"/>
                <w:szCs w:val="20"/>
              </w:rPr>
            </w:pPr>
            <w:r w:rsidRPr="000A4018">
              <w:rPr>
                <w:sz w:val="20"/>
                <w:szCs w:val="20"/>
              </w:rPr>
              <w:t>Home TV</w:t>
            </w:r>
          </w:p>
          <w:p w14:paraId="4365DF89" w14:textId="77777777" w:rsidR="00AF68EC" w:rsidRPr="000A4018" w:rsidRDefault="00AF68EC" w:rsidP="006858E1">
            <w:pPr>
              <w:rPr>
                <w:sz w:val="20"/>
                <w:szCs w:val="20"/>
              </w:rPr>
            </w:pPr>
            <w:r w:rsidRPr="000A4018">
              <w:rPr>
                <w:sz w:val="20"/>
                <w:szCs w:val="20"/>
              </w:rPr>
              <w:t>Print materials</w:t>
            </w:r>
          </w:p>
          <w:p w14:paraId="363D6968" w14:textId="77777777" w:rsidR="00AF68EC" w:rsidRPr="000A4018" w:rsidRDefault="00AF68EC" w:rsidP="006858E1">
            <w:pPr>
              <w:rPr>
                <w:sz w:val="20"/>
                <w:szCs w:val="20"/>
              </w:rPr>
            </w:pPr>
            <w:r w:rsidRPr="000A4018">
              <w:rPr>
                <w:sz w:val="20"/>
                <w:szCs w:val="20"/>
              </w:rPr>
              <w:t>Device distribution</w:t>
            </w:r>
          </w:p>
          <w:p w14:paraId="6D017E10" w14:textId="77777777" w:rsidR="00AF68EC" w:rsidRPr="000A4018" w:rsidRDefault="00AF68EC" w:rsidP="006858E1">
            <w:pPr>
              <w:rPr>
                <w:sz w:val="20"/>
                <w:szCs w:val="20"/>
              </w:rPr>
            </w:pPr>
            <w:r w:rsidRPr="000A4018">
              <w:rPr>
                <w:sz w:val="20"/>
                <w:szCs w:val="20"/>
              </w:rPr>
              <w:t>Correspondence School</w:t>
            </w:r>
          </w:p>
        </w:tc>
        <w:tc>
          <w:tcPr>
            <w:tcW w:w="2777" w:type="dxa"/>
          </w:tcPr>
          <w:p w14:paraId="6D4E305C" w14:textId="77777777" w:rsidR="00AF68EC" w:rsidRPr="000A4018" w:rsidRDefault="00AF68EC" w:rsidP="006858E1">
            <w:pPr>
              <w:rPr>
                <w:sz w:val="20"/>
                <w:szCs w:val="20"/>
              </w:rPr>
            </w:pPr>
            <w:r w:rsidRPr="000A4018">
              <w:rPr>
                <w:sz w:val="20"/>
                <w:szCs w:val="20"/>
              </w:rPr>
              <w:t>Ongoing online professional learning. Matrix to guide teacher judgements.  Frequent communications to schools by SRMs</w:t>
            </w:r>
          </w:p>
        </w:tc>
        <w:tc>
          <w:tcPr>
            <w:tcW w:w="2777" w:type="dxa"/>
          </w:tcPr>
          <w:p w14:paraId="6BA21FB2" w14:textId="77777777" w:rsidR="00AF68EC" w:rsidRPr="000A4018" w:rsidRDefault="00AF68EC" w:rsidP="006858E1">
            <w:pPr>
              <w:rPr>
                <w:sz w:val="20"/>
                <w:szCs w:val="20"/>
              </w:rPr>
            </w:pPr>
            <w:r w:rsidRPr="000A4018">
              <w:rPr>
                <w:sz w:val="20"/>
                <w:szCs w:val="20"/>
              </w:rPr>
              <w:t>Increased access to e-books, or commercial product; device distribution, helpful NZQA, MOE links. Suggested future practical home kits</w:t>
            </w:r>
          </w:p>
        </w:tc>
        <w:tc>
          <w:tcPr>
            <w:tcW w:w="2778" w:type="dxa"/>
          </w:tcPr>
          <w:p w14:paraId="45A6ED9E" w14:textId="77777777" w:rsidR="00AF68EC" w:rsidRPr="000A4018" w:rsidRDefault="00AF68EC" w:rsidP="006858E1">
            <w:pPr>
              <w:rPr>
                <w:sz w:val="20"/>
                <w:szCs w:val="20"/>
              </w:rPr>
            </w:pPr>
            <w:r w:rsidRPr="000A4018">
              <w:rPr>
                <w:sz w:val="20"/>
                <w:szCs w:val="20"/>
              </w:rPr>
              <w:t xml:space="preserve">Home </w:t>
            </w:r>
            <w:proofErr w:type="gramStart"/>
            <w:r w:rsidRPr="000A4018">
              <w:rPr>
                <w:sz w:val="20"/>
                <w:szCs w:val="20"/>
              </w:rPr>
              <w:t>TV;</w:t>
            </w:r>
            <w:proofErr w:type="gramEnd"/>
            <w:r w:rsidRPr="000A4018">
              <w:rPr>
                <w:sz w:val="20"/>
                <w:szCs w:val="20"/>
              </w:rPr>
              <w:t xml:space="preserve"> teacher Zoom links; messages; school internet for learning</w:t>
            </w:r>
          </w:p>
        </w:tc>
      </w:tr>
      <w:tr w:rsidR="00AF68EC" w:rsidRPr="000A4018" w14:paraId="40E5D914" w14:textId="77777777" w:rsidTr="006858E1">
        <w:tc>
          <w:tcPr>
            <w:tcW w:w="1786" w:type="dxa"/>
          </w:tcPr>
          <w:p w14:paraId="25623F55" w14:textId="77777777" w:rsidR="00AF68EC" w:rsidRPr="000A4018" w:rsidRDefault="00AF68EC" w:rsidP="006858E1">
            <w:pPr>
              <w:rPr>
                <w:sz w:val="20"/>
                <w:szCs w:val="20"/>
              </w:rPr>
            </w:pPr>
            <w:r w:rsidRPr="000A4018">
              <w:rPr>
                <w:sz w:val="20"/>
                <w:szCs w:val="20"/>
              </w:rPr>
              <w:t>Changes</w:t>
            </w:r>
          </w:p>
        </w:tc>
        <w:tc>
          <w:tcPr>
            <w:tcW w:w="2777" w:type="dxa"/>
          </w:tcPr>
          <w:p w14:paraId="45245EBE" w14:textId="77777777" w:rsidR="00AF68EC" w:rsidRPr="000A4018" w:rsidRDefault="00AF68EC" w:rsidP="006858E1">
            <w:pPr>
              <w:rPr>
                <w:sz w:val="20"/>
                <w:szCs w:val="20"/>
              </w:rPr>
            </w:pPr>
            <w:r w:rsidRPr="000A4018">
              <w:rPr>
                <w:sz w:val="20"/>
                <w:szCs w:val="20"/>
              </w:rPr>
              <w:t>LRCs; credit limit changes; timing of Term 1 school holidays &amp; exams</w:t>
            </w:r>
          </w:p>
        </w:tc>
        <w:tc>
          <w:tcPr>
            <w:tcW w:w="2777" w:type="dxa"/>
          </w:tcPr>
          <w:p w14:paraId="1F538813" w14:textId="77777777" w:rsidR="00AF68EC" w:rsidRPr="000A4018" w:rsidRDefault="00AF68EC" w:rsidP="006858E1">
            <w:pPr>
              <w:rPr>
                <w:sz w:val="20"/>
                <w:szCs w:val="20"/>
              </w:rPr>
            </w:pPr>
            <w:r w:rsidRPr="000A4018">
              <w:rPr>
                <w:sz w:val="20"/>
                <w:szCs w:val="20"/>
              </w:rPr>
              <w:t xml:space="preserve">LCRs; reduced credit number to award qualification; adjustments for 2020/21 only; </w:t>
            </w:r>
          </w:p>
        </w:tc>
        <w:tc>
          <w:tcPr>
            <w:tcW w:w="2777" w:type="dxa"/>
          </w:tcPr>
          <w:p w14:paraId="62980DB4" w14:textId="77777777" w:rsidR="00AF68EC" w:rsidRPr="000A4018" w:rsidRDefault="00AF68EC" w:rsidP="006858E1">
            <w:pPr>
              <w:rPr>
                <w:sz w:val="20"/>
                <w:szCs w:val="20"/>
              </w:rPr>
            </w:pPr>
            <w:r w:rsidRPr="000A4018">
              <w:rPr>
                <w:sz w:val="20"/>
                <w:szCs w:val="20"/>
              </w:rPr>
              <w:t>Switched order of topics, internal &amp; external assessments; adjusted pedagogical approaches</w:t>
            </w:r>
          </w:p>
        </w:tc>
        <w:tc>
          <w:tcPr>
            <w:tcW w:w="2778" w:type="dxa"/>
          </w:tcPr>
          <w:p w14:paraId="7E529332" w14:textId="77777777" w:rsidR="00AF68EC" w:rsidRPr="000A4018" w:rsidRDefault="00AF68EC" w:rsidP="006858E1">
            <w:pPr>
              <w:rPr>
                <w:sz w:val="20"/>
                <w:szCs w:val="20"/>
              </w:rPr>
            </w:pPr>
            <w:r w:rsidRPr="000A4018">
              <w:rPr>
                <w:sz w:val="20"/>
                <w:szCs w:val="20"/>
              </w:rPr>
              <w:t>So much online learning – tired of that way of learning; boring; some teachers okay others not much help</w:t>
            </w:r>
          </w:p>
        </w:tc>
      </w:tr>
      <w:tr w:rsidR="00AF68EC" w:rsidRPr="000A4018" w14:paraId="4D93F800" w14:textId="77777777" w:rsidTr="006858E1">
        <w:tc>
          <w:tcPr>
            <w:tcW w:w="1786" w:type="dxa"/>
          </w:tcPr>
          <w:p w14:paraId="4CC5AE1B" w14:textId="77777777" w:rsidR="00AF68EC" w:rsidRPr="000A4018" w:rsidRDefault="00AF68EC" w:rsidP="006858E1">
            <w:pPr>
              <w:rPr>
                <w:sz w:val="20"/>
                <w:szCs w:val="20"/>
              </w:rPr>
            </w:pPr>
            <w:r w:rsidRPr="000A4018">
              <w:rPr>
                <w:sz w:val="20"/>
                <w:szCs w:val="20"/>
              </w:rPr>
              <w:lastRenderedPageBreak/>
              <w:t>Impact</w:t>
            </w:r>
          </w:p>
        </w:tc>
        <w:tc>
          <w:tcPr>
            <w:tcW w:w="2777" w:type="dxa"/>
          </w:tcPr>
          <w:p w14:paraId="56B5137B" w14:textId="77777777" w:rsidR="00AF68EC" w:rsidRPr="000A4018" w:rsidRDefault="00AF68EC" w:rsidP="006858E1">
            <w:pPr>
              <w:rPr>
                <w:sz w:val="20"/>
                <w:szCs w:val="20"/>
              </w:rPr>
            </w:pPr>
            <w:r w:rsidRPr="000A4018">
              <w:rPr>
                <w:sz w:val="20"/>
                <w:szCs w:val="20"/>
              </w:rPr>
              <w:t>LRCs increased motivation to stay learning/at school; similar distribution of NCEA attainment; resilient system with internal assessment flexibility – learning impact unknown</w:t>
            </w:r>
          </w:p>
        </w:tc>
        <w:tc>
          <w:tcPr>
            <w:tcW w:w="2777" w:type="dxa"/>
          </w:tcPr>
          <w:p w14:paraId="7BB92F12" w14:textId="77777777" w:rsidR="00AF68EC" w:rsidRPr="000A4018" w:rsidRDefault="00AF68EC" w:rsidP="006858E1">
            <w:pPr>
              <w:rPr>
                <w:sz w:val="20"/>
                <w:szCs w:val="20"/>
              </w:rPr>
            </w:pPr>
            <w:r w:rsidRPr="000A4018">
              <w:rPr>
                <w:sz w:val="20"/>
                <w:szCs w:val="20"/>
              </w:rPr>
              <w:t>Improved outcomes for diverse groups; better results than anticipated though varied across school types &amp; greater variability in Auckland; broadened teachers’ conceptions of assessment</w:t>
            </w:r>
          </w:p>
        </w:tc>
        <w:tc>
          <w:tcPr>
            <w:tcW w:w="2777" w:type="dxa"/>
          </w:tcPr>
          <w:p w14:paraId="0A4FBA22" w14:textId="77777777" w:rsidR="00AF68EC" w:rsidRPr="000A4018" w:rsidRDefault="00AF68EC" w:rsidP="006858E1">
            <w:pPr>
              <w:rPr>
                <w:sz w:val="20"/>
                <w:szCs w:val="20"/>
              </w:rPr>
            </w:pPr>
            <w:r w:rsidRPr="000A4018">
              <w:rPr>
                <w:sz w:val="20"/>
                <w:szCs w:val="20"/>
              </w:rPr>
              <w:t xml:space="preserve">LRCs reduced pressure &amp; anxiety on students &amp; teachers. Some focused on understanding or deeper learning; others on essential learning for credit counting. More students left school early. </w:t>
            </w:r>
          </w:p>
        </w:tc>
        <w:tc>
          <w:tcPr>
            <w:tcW w:w="2778" w:type="dxa"/>
          </w:tcPr>
          <w:p w14:paraId="2FA44FBE" w14:textId="77777777" w:rsidR="00AF68EC" w:rsidRPr="000A4018" w:rsidRDefault="00AF68EC" w:rsidP="006858E1">
            <w:pPr>
              <w:rPr>
                <w:sz w:val="20"/>
                <w:szCs w:val="20"/>
              </w:rPr>
            </w:pPr>
            <w:r w:rsidRPr="000A4018">
              <w:rPr>
                <w:sz w:val="20"/>
                <w:szCs w:val="20"/>
              </w:rPr>
              <w:t>Still got credits I needed, but not sure I understand the learning</w:t>
            </w:r>
            <w:r>
              <w:rPr>
                <w:sz w:val="20"/>
                <w:szCs w:val="20"/>
              </w:rPr>
              <w:t xml:space="preserve">. Cool to get </w:t>
            </w:r>
            <w:r w:rsidRPr="000A4018">
              <w:rPr>
                <w:sz w:val="20"/>
                <w:szCs w:val="20"/>
              </w:rPr>
              <w:t>credit</w:t>
            </w:r>
            <w:r>
              <w:rPr>
                <w:sz w:val="20"/>
                <w:szCs w:val="20"/>
              </w:rPr>
              <w:t>s</w:t>
            </w:r>
            <w:r w:rsidRPr="000A4018">
              <w:rPr>
                <w:sz w:val="20"/>
                <w:szCs w:val="20"/>
              </w:rPr>
              <w:t xml:space="preserve"> for real learning in the community helping </w:t>
            </w:r>
            <w:proofErr w:type="spellStart"/>
            <w:r w:rsidRPr="000A4018">
              <w:rPr>
                <w:sz w:val="20"/>
                <w:szCs w:val="20"/>
              </w:rPr>
              <w:t>whānau</w:t>
            </w:r>
            <w:proofErr w:type="spellEnd"/>
            <w:r w:rsidRPr="000A4018">
              <w:rPr>
                <w:sz w:val="20"/>
                <w:szCs w:val="20"/>
              </w:rPr>
              <w:t xml:space="preserve"> </w:t>
            </w:r>
            <w:r>
              <w:rPr>
                <w:sz w:val="20"/>
                <w:szCs w:val="20"/>
              </w:rPr>
              <w:t>and</w:t>
            </w:r>
            <w:r w:rsidRPr="000A4018">
              <w:rPr>
                <w:sz w:val="20"/>
                <w:szCs w:val="20"/>
              </w:rPr>
              <w:t xml:space="preserve"> with essential work</w:t>
            </w:r>
          </w:p>
        </w:tc>
      </w:tr>
    </w:tbl>
    <w:p w14:paraId="409DF8E2" w14:textId="77777777" w:rsidR="00AF68EC" w:rsidRDefault="00AF68EC" w:rsidP="00AF68EC"/>
    <w:p w14:paraId="0761CAA0" w14:textId="77777777" w:rsidR="00AF68EC" w:rsidRDefault="00AF68EC" w:rsidP="00AF68EC">
      <w:pPr>
        <w:rPr>
          <w:noProof/>
        </w:rPr>
      </w:pPr>
      <w:r w:rsidRPr="00670FD5">
        <w:t xml:space="preserve">Table 3. </w:t>
      </w:r>
      <w:r w:rsidRPr="00E9089C">
        <w:rPr>
          <w:noProof/>
        </w:rPr>
        <w:t xml:space="preserve">New Zealand NCEA </w:t>
      </w:r>
      <w:r>
        <w:rPr>
          <w:noProof/>
        </w:rPr>
        <w:t xml:space="preserve">Certificate Excellence Endorsement </w:t>
      </w:r>
      <w:r w:rsidRPr="00E9089C">
        <w:rPr>
          <w:noProof/>
        </w:rPr>
        <w:t>Data 201</w:t>
      </w:r>
      <w:r>
        <w:rPr>
          <w:noProof/>
        </w:rPr>
        <w:t>9</w:t>
      </w:r>
      <w:r w:rsidRPr="00E9089C">
        <w:rPr>
          <w:noProof/>
        </w:rPr>
        <w:t>-202</w:t>
      </w:r>
      <w:r>
        <w:rPr>
          <w:noProof/>
        </w:rPr>
        <w:t>1 (NZQA, 2022)</w:t>
      </w:r>
    </w:p>
    <w:tbl>
      <w:tblPr>
        <w:tblStyle w:val="TableGrid"/>
        <w:tblW w:w="10219" w:type="dxa"/>
        <w:tblLook w:val="04A0" w:firstRow="1" w:lastRow="0" w:firstColumn="1" w:lastColumn="0" w:noHBand="0" w:noVBand="1"/>
      </w:tblPr>
      <w:tblGrid>
        <w:gridCol w:w="1277"/>
        <w:gridCol w:w="993"/>
        <w:gridCol w:w="994"/>
        <w:gridCol w:w="993"/>
        <w:gridCol w:w="994"/>
        <w:gridCol w:w="993"/>
        <w:gridCol w:w="994"/>
        <w:gridCol w:w="993"/>
        <w:gridCol w:w="994"/>
        <w:gridCol w:w="994"/>
      </w:tblGrid>
      <w:tr w:rsidR="00AF68EC" w14:paraId="7A0FE4C2" w14:textId="77777777" w:rsidTr="006858E1">
        <w:tc>
          <w:tcPr>
            <w:tcW w:w="1277" w:type="dxa"/>
          </w:tcPr>
          <w:p w14:paraId="4DA70B67" w14:textId="77777777" w:rsidR="00AF68EC" w:rsidRDefault="00AF68EC" w:rsidP="006858E1">
            <w:r w:rsidRPr="00075AE6">
              <w:t>Ethnicity</w:t>
            </w:r>
          </w:p>
        </w:tc>
        <w:tc>
          <w:tcPr>
            <w:tcW w:w="2980" w:type="dxa"/>
            <w:gridSpan w:val="3"/>
          </w:tcPr>
          <w:p w14:paraId="1C6D5FDD" w14:textId="77777777" w:rsidR="00AF68EC" w:rsidRDefault="00AF68EC" w:rsidP="006858E1">
            <w:pPr>
              <w:jc w:val="center"/>
            </w:pPr>
            <w:r w:rsidRPr="00075AE6">
              <w:t>NCEA Level 1</w:t>
            </w:r>
          </w:p>
        </w:tc>
        <w:tc>
          <w:tcPr>
            <w:tcW w:w="2981" w:type="dxa"/>
            <w:gridSpan w:val="3"/>
          </w:tcPr>
          <w:p w14:paraId="2B0354EA" w14:textId="77777777" w:rsidR="00AF68EC" w:rsidRDefault="00AF68EC" w:rsidP="006858E1">
            <w:pPr>
              <w:jc w:val="center"/>
            </w:pPr>
            <w:r w:rsidRPr="00075AE6">
              <w:t>NCEA Level 2</w:t>
            </w:r>
          </w:p>
        </w:tc>
        <w:tc>
          <w:tcPr>
            <w:tcW w:w="2981" w:type="dxa"/>
            <w:gridSpan w:val="3"/>
          </w:tcPr>
          <w:p w14:paraId="39DD4E41" w14:textId="77777777" w:rsidR="00AF68EC" w:rsidRDefault="00AF68EC" w:rsidP="006858E1">
            <w:pPr>
              <w:jc w:val="center"/>
            </w:pPr>
            <w:r w:rsidRPr="00075AE6">
              <w:t>NCEA Level 3</w:t>
            </w:r>
          </w:p>
        </w:tc>
      </w:tr>
      <w:tr w:rsidR="00AF68EC" w14:paraId="6986319E" w14:textId="77777777" w:rsidTr="006858E1">
        <w:tc>
          <w:tcPr>
            <w:tcW w:w="1277" w:type="dxa"/>
          </w:tcPr>
          <w:p w14:paraId="4EC7DBD0" w14:textId="77777777" w:rsidR="00AF68EC" w:rsidRDefault="00AF68EC" w:rsidP="006858E1"/>
        </w:tc>
        <w:tc>
          <w:tcPr>
            <w:tcW w:w="993" w:type="dxa"/>
          </w:tcPr>
          <w:p w14:paraId="6448A5C8" w14:textId="77777777" w:rsidR="00AF68EC" w:rsidRPr="00075AE6" w:rsidRDefault="00AF68EC" w:rsidP="006858E1">
            <w:r w:rsidRPr="00075AE6">
              <w:t>2019</w:t>
            </w:r>
          </w:p>
          <w:p w14:paraId="520CE716" w14:textId="77777777" w:rsidR="00AF68EC" w:rsidRDefault="00AF68EC" w:rsidP="006858E1">
            <w:r w:rsidRPr="00075AE6">
              <w:t>%</w:t>
            </w:r>
          </w:p>
        </w:tc>
        <w:tc>
          <w:tcPr>
            <w:tcW w:w="994" w:type="dxa"/>
          </w:tcPr>
          <w:p w14:paraId="540A1361" w14:textId="77777777" w:rsidR="00AF68EC" w:rsidRPr="00075AE6" w:rsidRDefault="00AF68EC" w:rsidP="006858E1">
            <w:r w:rsidRPr="00075AE6">
              <w:t>2020</w:t>
            </w:r>
          </w:p>
          <w:p w14:paraId="219648A8" w14:textId="77777777" w:rsidR="00AF68EC" w:rsidRDefault="00AF68EC" w:rsidP="006858E1">
            <w:r w:rsidRPr="00075AE6">
              <w:t>%</w:t>
            </w:r>
          </w:p>
        </w:tc>
        <w:tc>
          <w:tcPr>
            <w:tcW w:w="993" w:type="dxa"/>
          </w:tcPr>
          <w:p w14:paraId="1D6E1566" w14:textId="77777777" w:rsidR="00AF68EC" w:rsidRPr="00075AE6" w:rsidRDefault="00AF68EC" w:rsidP="006858E1">
            <w:r w:rsidRPr="00075AE6">
              <w:t>2021</w:t>
            </w:r>
          </w:p>
          <w:p w14:paraId="23379EA8" w14:textId="77777777" w:rsidR="00AF68EC" w:rsidRPr="00075AE6" w:rsidRDefault="00AF68EC" w:rsidP="006858E1">
            <w:r w:rsidRPr="00075AE6">
              <w:t>%</w:t>
            </w:r>
          </w:p>
          <w:p w14:paraId="27CE5A24" w14:textId="77777777" w:rsidR="00AF68EC" w:rsidRDefault="00AF68EC" w:rsidP="006858E1"/>
        </w:tc>
        <w:tc>
          <w:tcPr>
            <w:tcW w:w="994" w:type="dxa"/>
          </w:tcPr>
          <w:p w14:paraId="3264D904" w14:textId="77777777" w:rsidR="00AF68EC" w:rsidRPr="00075AE6" w:rsidRDefault="00AF68EC" w:rsidP="006858E1">
            <w:r w:rsidRPr="00075AE6">
              <w:t>2019</w:t>
            </w:r>
          </w:p>
          <w:p w14:paraId="61E6424C" w14:textId="77777777" w:rsidR="00AF68EC" w:rsidRDefault="00AF68EC" w:rsidP="006858E1">
            <w:r w:rsidRPr="00075AE6">
              <w:t>%</w:t>
            </w:r>
          </w:p>
        </w:tc>
        <w:tc>
          <w:tcPr>
            <w:tcW w:w="993" w:type="dxa"/>
          </w:tcPr>
          <w:p w14:paraId="598A4143" w14:textId="77777777" w:rsidR="00AF68EC" w:rsidRPr="00075AE6" w:rsidRDefault="00AF68EC" w:rsidP="006858E1">
            <w:r w:rsidRPr="00075AE6">
              <w:t>2020</w:t>
            </w:r>
          </w:p>
          <w:p w14:paraId="27F69782" w14:textId="77777777" w:rsidR="00AF68EC" w:rsidRDefault="00AF68EC" w:rsidP="006858E1">
            <w:r w:rsidRPr="00075AE6">
              <w:t>%</w:t>
            </w:r>
          </w:p>
        </w:tc>
        <w:tc>
          <w:tcPr>
            <w:tcW w:w="994" w:type="dxa"/>
          </w:tcPr>
          <w:p w14:paraId="3A1F2CD8" w14:textId="77777777" w:rsidR="00AF68EC" w:rsidRPr="00075AE6" w:rsidRDefault="00AF68EC" w:rsidP="006858E1">
            <w:r w:rsidRPr="00075AE6">
              <w:t>2021</w:t>
            </w:r>
          </w:p>
          <w:p w14:paraId="59083368" w14:textId="77777777" w:rsidR="00AF68EC" w:rsidRPr="00075AE6" w:rsidRDefault="00AF68EC" w:rsidP="006858E1">
            <w:r w:rsidRPr="00075AE6">
              <w:t>%</w:t>
            </w:r>
          </w:p>
          <w:p w14:paraId="2AA90DED" w14:textId="77777777" w:rsidR="00AF68EC" w:rsidRDefault="00AF68EC" w:rsidP="006858E1"/>
        </w:tc>
        <w:tc>
          <w:tcPr>
            <w:tcW w:w="993" w:type="dxa"/>
          </w:tcPr>
          <w:p w14:paraId="3287FB37" w14:textId="77777777" w:rsidR="00AF68EC" w:rsidRPr="00075AE6" w:rsidRDefault="00AF68EC" w:rsidP="006858E1">
            <w:r w:rsidRPr="00075AE6">
              <w:t>2019</w:t>
            </w:r>
          </w:p>
          <w:p w14:paraId="25BD36B6" w14:textId="77777777" w:rsidR="00AF68EC" w:rsidRDefault="00AF68EC" w:rsidP="006858E1">
            <w:r w:rsidRPr="00075AE6">
              <w:t>%</w:t>
            </w:r>
          </w:p>
        </w:tc>
        <w:tc>
          <w:tcPr>
            <w:tcW w:w="994" w:type="dxa"/>
          </w:tcPr>
          <w:p w14:paraId="66E8B3C4" w14:textId="77777777" w:rsidR="00AF68EC" w:rsidRPr="00075AE6" w:rsidRDefault="00AF68EC" w:rsidP="006858E1">
            <w:r w:rsidRPr="00075AE6">
              <w:t>2020</w:t>
            </w:r>
          </w:p>
          <w:p w14:paraId="08454345" w14:textId="77777777" w:rsidR="00AF68EC" w:rsidRDefault="00AF68EC" w:rsidP="006858E1">
            <w:r w:rsidRPr="00075AE6">
              <w:t>%</w:t>
            </w:r>
          </w:p>
        </w:tc>
        <w:tc>
          <w:tcPr>
            <w:tcW w:w="994" w:type="dxa"/>
          </w:tcPr>
          <w:p w14:paraId="6432521B" w14:textId="77777777" w:rsidR="00AF68EC" w:rsidRPr="00075AE6" w:rsidRDefault="00AF68EC" w:rsidP="006858E1">
            <w:r w:rsidRPr="00075AE6">
              <w:t>2021</w:t>
            </w:r>
          </w:p>
          <w:p w14:paraId="7984BDCE" w14:textId="77777777" w:rsidR="00AF68EC" w:rsidRPr="00075AE6" w:rsidRDefault="00AF68EC" w:rsidP="006858E1">
            <w:r w:rsidRPr="00075AE6">
              <w:t>%</w:t>
            </w:r>
          </w:p>
          <w:p w14:paraId="74728C88" w14:textId="77777777" w:rsidR="00AF68EC" w:rsidRDefault="00AF68EC" w:rsidP="006858E1"/>
        </w:tc>
      </w:tr>
      <w:tr w:rsidR="00AF68EC" w14:paraId="6DCDF502" w14:textId="77777777" w:rsidTr="006858E1">
        <w:tc>
          <w:tcPr>
            <w:tcW w:w="1277" w:type="dxa"/>
          </w:tcPr>
          <w:p w14:paraId="5C2A701C" w14:textId="77777777" w:rsidR="00AF68EC" w:rsidRDefault="00AF68EC" w:rsidP="006858E1">
            <w:r w:rsidRPr="00075AE6">
              <w:t>Asian</w:t>
            </w:r>
          </w:p>
        </w:tc>
        <w:tc>
          <w:tcPr>
            <w:tcW w:w="993" w:type="dxa"/>
          </w:tcPr>
          <w:p w14:paraId="631BC9B9" w14:textId="77777777" w:rsidR="00AF68EC" w:rsidRDefault="00AF68EC" w:rsidP="006858E1">
            <w:r>
              <w:t>32.8</w:t>
            </w:r>
          </w:p>
        </w:tc>
        <w:tc>
          <w:tcPr>
            <w:tcW w:w="994" w:type="dxa"/>
          </w:tcPr>
          <w:p w14:paraId="3C169918" w14:textId="77777777" w:rsidR="00AF68EC" w:rsidRDefault="00AF68EC" w:rsidP="006858E1">
            <w:r>
              <w:t>33.7</w:t>
            </w:r>
          </w:p>
        </w:tc>
        <w:tc>
          <w:tcPr>
            <w:tcW w:w="993" w:type="dxa"/>
          </w:tcPr>
          <w:p w14:paraId="49FC1438" w14:textId="77777777" w:rsidR="00AF68EC" w:rsidRDefault="00AF68EC" w:rsidP="006858E1">
            <w:r>
              <w:t>36.6</w:t>
            </w:r>
          </w:p>
        </w:tc>
        <w:tc>
          <w:tcPr>
            <w:tcW w:w="994" w:type="dxa"/>
          </w:tcPr>
          <w:p w14:paraId="66A094C3" w14:textId="77777777" w:rsidR="00AF68EC" w:rsidRDefault="00AF68EC" w:rsidP="006858E1">
            <w:r>
              <w:t>26.4</w:t>
            </w:r>
          </w:p>
        </w:tc>
        <w:tc>
          <w:tcPr>
            <w:tcW w:w="993" w:type="dxa"/>
          </w:tcPr>
          <w:p w14:paraId="3977F6AD" w14:textId="77777777" w:rsidR="00AF68EC" w:rsidRDefault="00AF68EC" w:rsidP="006858E1">
            <w:r>
              <w:t>28.1</w:t>
            </w:r>
          </w:p>
        </w:tc>
        <w:tc>
          <w:tcPr>
            <w:tcW w:w="994" w:type="dxa"/>
          </w:tcPr>
          <w:p w14:paraId="4A3F0BA9" w14:textId="77777777" w:rsidR="00AF68EC" w:rsidRDefault="00AF68EC" w:rsidP="006858E1">
            <w:r>
              <w:t>29.4</w:t>
            </w:r>
          </w:p>
        </w:tc>
        <w:tc>
          <w:tcPr>
            <w:tcW w:w="993" w:type="dxa"/>
          </w:tcPr>
          <w:p w14:paraId="6FAF30CD" w14:textId="77777777" w:rsidR="00AF68EC" w:rsidRDefault="00AF68EC" w:rsidP="006858E1">
            <w:r>
              <w:t>20.2</w:t>
            </w:r>
          </w:p>
        </w:tc>
        <w:tc>
          <w:tcPr>
            <w:tcW w:w="994" w:type="dxa"/>
          </w:tcPr>
          <w:p w14:paraId="2EF02395" w14:textId="77777777" w:rsidR="00AF68EC" w:rsidRDefault="00AF68EC" w:rsidP="006858E1">
            <w:r>
              <w:t>25.3</w:t>
            </w:r>
          </w:p>
        </w:tc>
        <w:tc>
          <w:tcPr>
            <w:tcW w:w="994" w:type="dxa"/>
          </w:tcPr>
          <w:p w14:paraId="4D91CF63" w14:textId="77777777" w:rsidR="00AF68EC" w:rsidRDefault="00AF68EC" w:rsidP="006858E1">
            <w:r>
              <w:t>27.2</w:t>
            </w:r>
          </w:p>
        </w:tc>
      </w:tr>
      <w:tr w:rsidR="00AF68EC" w14:paraId="594DC1B2" w14:textId="77777777" w:rsidTr="006858E1">
        <w:tc>
          <w:tcPr>
            <w:tcW w:w="1277" w:type="dxa"/>
          </w:tcPr>
          <w:p w14:paraId="113D4B16" w14:textId="77777777" w:rsidR="00AF68EC" w:rsidRDefault="00AF68EC" w:rsidP="006858E1">
            <w:r w:rsidRPr="00075AE6">
              <w:t>European</w:t>
            </w:r>
          </w:p>
        </w:tc>
        <w:tc>
          <w:tcPr>
            <w:tcW w:w="993" w:type="dxa"/>
          </w:tcPr>
          <w:p w14:paraId="77763A1E" w14:textId="77777777" w:rsidR="00AF68EC" w:rsidRDefault="00AF68EC" w:rsidP="006858E1">
            <w:r>
              <w:t>21.3</w:t>
            </w:r>
          </w:p>
        </w:tc>
        <w:tc>
          <w:tcPr>
            <w:tcW w:w="994" w:type="dxa"/>
          </w:tcPr>
          <w:p w14:paraId="0DA09AC5" w14:textId="77777777" w:rsidR="00AF68EC" w:rsidRDefault="00AF68EC" w:rsidP="006858E1">
            <w:r>
              <w:t>22.3</w:t>
            </w:r>
          </w:p>
        </w:tc>
        <w:tc>
          <w:tcPr>
            <w:tcW w:w="993" w:type="dxa"/>
          </w:tcPr>
          <w:p w14:paraId="655E336F" w14:textId="77777777" w:rsidR="00AF68EC" w:rsidRDefault="00AF68EC" w:rsidP="006858E1">
            <w:r>
              <w:t>21.9</w:t>
            </w:r>
          </w:p>
        </w:tc>
        <w:tc>
          <w:tcPr>
            <w:tcW w:w="994" w:type="dxa"/>
          </w:tcPr>
          <w:p w14:paraId="69E8082E" w14:textId="77777777" w:rsidR="00AF68EC" w:rsidRDefault="00AF68EC" w:rsidP="006858E1">
            <w:r>
              <w:t>18.4</w:t>
            </w:r>
          </w:p>
        </w:tc>
        <w:tc>
          <w:tcPr>
            <w:tcW w:w="993" w:type="dxa"/>
          </w:tcPr>
          <w:p w14:paraId="058ECB45" w14:textId="77777777" w:rsidR="00AF68EC" w:rsidRDefault="00AF68EC" w:rsidP="006858E1">
            <w:r>
              <w:t>19.6</w:t>
            </w:r>
          </w:p>
        </w:tc>
        <w:tc>
          <w:tcPr>
            <w:tcW w:w="994" w:type="dxa"/>
          </w:tcPr>
          <w:p w14:paraId="5218C186" w14:textId="77777777" w:rsidR="00AF68EC" w:rsidRDefault="00AF68EC" w:rsidP="006858E1">
            <w:r>
              <w:t>19.0</w:t>
            </w:r>
          </w:p>
        </w:tc>
        <w:tc>
          <w:tcPr>
            <w:tcW w:w="993" w:type="dxa"/>
          </w:tcPr>
          <w:p w14:paraId="1AC51902" w14:textId="77777777" w:rsidR="00AF68EC" w:rsidRDefault="00AF68EC" w:rsidP="006858E1">
            <w:r>
              <w:t>16.3</w:t>
            </w:r>
          </w:p>
        </w:tc>
        <w:tc>
          <w:tcPr>
            <w:tcW w:w="994" w:type="dxa"/>
          </w:tcPr>
          <w:p w14:paraId="165D27B6" w14:textId="77777777" w:rsidR="00AF68EC" w:rsidRDefault="00AF68EC" w:rsidP="006858E1">
            <w:r>
              <w:t>19.2</w:t>
            </w:r>
          </w:p>
        </w:tc>
        <w:tc>
          <w:tcPr>
            <w:tcW w:w="994" w:type="dxa"/>
          </w:tcPr>
          <w:p w14:paraId="0EC93D9F" w14:textId="77777777" w:rsidR="00AF68EC" w:rsidRDefault="00AF68EC" w:rsidP="006858E1">
            <w:r>
              <w:t>18.7</w:t>
            </w:r>
          </w:p>
        </w:tc>
      </w:tr>
      <w:tr w:rsidR="00AF68EC" w14:paraId="2EDC25F6" w14:textId="77777777" w:rsidTr="006858E1">
        <w:tc>
          <w:tcPr>
            <w:tcW w:w="1277" w:type="dxa"/>
          </w:tcPr>
          <w:p w14:paraId="170CA7B4" w14:textId="77777777" w:rsidR="00AF68EC" w:rsidRDefault="00AF68EC" w:rsidP="006858E1">
            <w:r w:rsidRPr="00075AE6">
              <w:rPr>
                <w:noProof/>
              </w:rPr>
              <w:t>Māori</w:t>
            </w:r>
          </w:p>
        </w:tc>
        <w:tc>
          <w:tcPr>
            <w:tcW w:w="993" w:type="dxa"/>
          </w:tcPr>
          <w:p w14:paraId="5B8A564B" w14:textId="77777777" w:rsidR="00AF68EC" w:rsidRDefault="00AF68EC" w:rsidP="006858E1">
            <w:r>
              <w:t>9.6</w:t>
            </w:r>
          </w:p>
        </w:tc>
        <w:tc>
          <w:tcPr>
            <w:tcW w:w="994" w:type="dxa"/>
          </w:tcPr>
          <w:p w14:paraId="651D5409" w14:textId="77777777" w:rsidR="00AF68EC" w:rsidRDefault="00AF68EC" w:rsidP="006858E1">
            <w:r>
              <w:t>10.1</w:t>
            </w:r>
          </w:p>
        </w:tc>
        <w:tc>
          <w:tcPr>
            <w:tcW w:w="993" w:type="dxa"/>
          </w:tcPr>
          <w:p w14:paraId="312DC07A" w14:textId="77777777" w:rsidR="00AF68EC" w:rsidRDefault="00AF68EC" w:rsidP="006858E1">
            <w:r>
              <w:t>10.7</w:t>
            </w:r>
          </w:p>
        </w:tc>
        <w:tc>
          <w:tcPr>
            <w:tcW w:w="994" w:type="dxa"/>
          </w:tcPr>
          <w:p w14:paraId="433DCEAE" w14:textId="77777777" w:rsidR="00AF68EC" w:rsidRDefault="00AF68EC" w:rsidP="006858E1">
            <w:r>
              <w:t>7.6</w:t>
            </w:r>
          </w:p>
        </w:tc>
        <w:tc>
          <w:tcPr>
            <w:tcW w:w="993" w:type="dxa"/>
          </w:tcPr>
          <w:p w14:paraId="352EB231" w14:textId="77777777" w:rsidR="00AF68EC" w:rsidRDefault="00AF68EC" w:rsidP="006858E1">
            <w:r>
              <w:t>8.9</w:t>
            </w:r>
          </w:p>
        </w:tc>
        <w:tc>
          <w:tcPr>
            <w:tcW w:w="994" w:type="dxa"/>
          </w:tcPr>
          <w:p w14:paraId="5B76D87E" w14:textId="77777777" w:rsidR="00AF68EC" w:rsidRDefault="00AF68EC" w:rsidP="006858E1">
            <w:r>
              <w:t>8.3</w:t>
            </w:r>
          </w:p>
        </w:tc>
        <w:tc>
          <w:tcPr>
            <w:tcW w:w="993" w:type="dxa"/>
          </w:tcPr>
          <w:p w14:paraId="795C39AE" w14:textId="77777777" w:rsidR="00AF68EC" w:rsidRDefault="00AF68EC" w:rsidP="006858E1">
            <w:r>
              <w:t>7.8</w:t>
            </w:r>
          </w:p>
        </w:tc>
        <w:tc>
          <w:tcPr>
            <w:tcW w:w="994" w:type="dxa"/>
          </w:tcPr>
          <w:p w14:paraId="621DB53B" w14:textId="77777777" w:rsidR="00AF68EC" w:rsidRDefault="00AF68EC" w:rsidP="006858E1">
            <w:r>
              <w:t>9.0</w:t>
            </w:r>
          </w:p>
        </w:tc>
        <w:tc>
          <w:tcPr>
            <w:tcW w:w="994" w:type="dxa"/>
          </w:tcPr>
          <w:p w14:paraId="28BE7D5D" w14:textId="77777777" w:rsidR="00AF68EC" w:rsidRDefault="00AF68EC" w:rsidP="006858E1">
            <w:r>
              <w:t>9.5</w:t>
            </w:r>
          </w:p>
        </w:tc>
      </w:tr>
      <w:tr w:rsidR="00AF68EC" w14:paraId="7EE115DB" w14:textId="77777777" w:rsidTr="006858E1">
        <w:tc>
          <w:tcPr>
            <w:tcW w:w="1277" w:type="dxa"/>
          </w:tcPr>
          <w:p w14:paraId="4EA92BA7" w14:textId="77777777" w:rsidR="00AF68EC" w:rsidRDefault="00AF68EC" w:rsidP="006858E1">
            <w:r w:rsidRPr="00075AE6">
              <w:rPr>
                <w:noProof/>
              </w:rPr>
              <w:t>Pacific Peoples</w:t>
            </w:r>
          </w:p>
        </w:tc>
        <w:tc>
          <w:tcPr>
            <w:tcW w:w="993" w:type="dxa"/>
          </w:tcPr>
          <w:p w14:paraId="4AFC84FA" w14:textId="77777777" w:rsidR="00AF68EC" w:rsidRDefault="00AF68EC" w:rsidP="006858E1">
            <w:r>
              <w:t>6.7</w:t>
            </w:r>
          </w:p>
        </w:tc>
        <w:tc>
          <w:tcPr>
            <w:tcW w:w="994" w:type="dxa"/>
          </w:tcPr>
          <w:p w14:paraId="54864675" w14:textId="77777777" w:rsidR="00AF68EC" w:rsidRDefault="00AF68EC" w:rsidP="006858E1">
            <w:r>
              <w:t>8.6</w:t>
            </w:r>
          </w:p>
        </w:tc>
        <w:tc>
          <w:tcPr>
            <w:tcW w:w="993" w:type="dxa"/>
          </w:tcPr>
          <w:p w14:paraId="3E49D5F7" w14:textId="77777777" w:rsidR="00AF68EC" w:rsidRDefault="00AF68EC" w:rsidP="006858E1">
            <w:r>
              <w:t>9.9</w:t>
            </w:r>
          </w:p>
        </w:tc>
        <w:tc>
          <w:tcPr>
            <w:tcW w:w="994" w:type="dxa"/>
          </w:tcPr>
          <w:p w14:paraId="31A227F1" w14:textId="77777777" w:rsidR="00AF68EC" w:rsidRDefault="00AF68EC" w:rsidP="006858E1">
            <w:r>
              <w:t>5.5</w:t>
            </w:r>
          </w:p>
        </w:tc>
        <w:tc>
          <w:tcPr>
            <w:tcW w:w="993" w:type="dxa"/>
          </w:tcPr>
          <w:p w14:paraId="34E31FC5" w14:textId="77777777" w:rsidR="00AF68EC" w:rsidRDefault="00AF68EC" w:rsidP="006858E1">
            <w:r>
              <w:t>6.1</w:t>
            </w:r>
          </w:p>
        </w:tc>
        <w:tc>
          <w:tcPr>
            <w:tcW w:w="994" w:type="dxa"/>
          </w:tcPr>
          <w:p w14:paraId="08468C88" w14:textId="77777777" w:rsidR="00AF68EC" w:rsidRDefault="00AF68EC" w:rsidP="006858E1">
            <w:r>
              <w:t>7.1</w:t>
            </w:r>
          </w:p>
        </w:tc>
        <w:tc>
          <w:tcPr>
            <w:tcW w:w="993" w:type="dxa"/>
          </w:tcPr>
          <w:p w14:paraId="1589E738" w14:textId="77777777" w:rsidR="00AF68EC" w:rsidRDefault="00AF68EC" w:rsidP="006858E1">
            <w:r>
              <w:t>4.6</w:t>
            </w:r>
          </w:p>
        </w:tc>
        <w:tc>
          <w:tcPr>
            <w:tcW w:w="994" w:type="dxa"/>
          </w:tcPr>
          <w:p w14:paraId="66781074" w14:textId="77777777" w:rsidR="00AF68EC" w:rsidRDefault="00AF68EC" w:rsidP="006858E1">
            <w:r>
              <w:t>5.6</w:t>
            </w:r>
          </w:p>
        </w:tc>
        <w:tc>
          <w:tcPr>
            <w:tcW w:w="994" w:type="dxa"/>
          </w:tcPr>
          <w:p w14:paraId="271C2C6D" w14:textId="77777777" w:rsidR="00AF68EC" w:rsidRDefault="00AF68EC" w:rsidP="006858E1">
            <w:r>
              <w:t>6.3</w:t>
            </w:r>
          </w:p>
        </w:tc>
      </w:tr>
    </w:tbl>
    <w:p w14:paraId="1C105E9C" w14:textId="77777777" w:rsidR="00AF68EC" w:rsidRPr="00670FD5" w:rsidRDefault="00AF68EC" w:rsidP="00AF68EC"/>
    <w:p w14:paraId="3F4541A8" w14:textId="77777777" w:rsidR="00AF68EC" w:rsidRPr="000F32DD" w:rsidRDefault="00AF68EC" w:rsidP="00E66188">
      <w:pPr>
        <w:pStyle w:val="References"/>
      </w:pPr>
    </w:p>
    <w:sectPr w:rsidR="00AF68EC" w:rsidRPr="000F32DD" w:rsidSect="00074B81">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0A5FD8" w14:textId="77777777" w:rsidR="00B05CE6" w:rsidRDefault="00B05CE6" w:rsidP="00AF2C92">
      <w:r>
        <w:separator/>
      </w:r>
    </w:p>
  </w:endnote>
  <w:endnote w:type="continuationSeparator" w:id="0">
    <w:p w14:paraId="6DA55F55" w14:textId="77777777" w:rsidR="00B05CE6" w:rsidRDefault="00B05CE6"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762F6B" w14:textId="77777777" w:rsidR="00B05CE6" w:rsidRDefault="00B05CE6" w:rsidP="00AF2C92">
      <w:r>
        <w:separator/>
      </w:r>
    </w:p>
  </w:footnote>
  <w:footnote w:type="continuationSeparator" w:id="0">
    <w:p w14:paraId="1A3A3E18" w14:textId="77777777" w:rsidR="00B05CE6" w:rsidRDefault="00B05CE6" w:rsidP="00AF2C92">
      <w:r>
        <w:continuationSeparator/>
      </w:r>
    </w:p>
  </w:footnote>
  <w:footnote w:id="1">
    <w:p w14:paraId="55798715" w14:textId="77777777" w:rsidR="007E1817" w:rsidRPr="00362B72" w:rsidRDefault="007E1817" w:rsidP="007E1817">
      <w:pPr>
        <w:pStyle w:val="FootnoteText"/>
        <w:rPr>
          <w:lang w:val="en-US"/>
        </w:rPr>
      </w:pPr>
      <w:r>
        <w:rPr>
          <w:rStyle w:val="FootnoteReference"/>
        </w:rPr>
        <w:footnoteRef/>
      </w:r>
      <w:r>
        <w:t xml:space="preserve"> </w:t>
      </w:r>
      <w:r>
        <w:rPr>
          <w:lang w:val="en-US"/>
        </w:rPr>
        <w:t xml:space="preserve">Note, impending changes to NCEA will rebuild standards to consistent sizes. </w:t>
      </w:r>
    </w:p>
  </w:footnote>
  <w:footnote w:id="2">
    <w:p w14:paraId="324025E5" w14:textId="0E4EBA8C" w:rsidR="007E1817" w:rsidRPr="001C5B51" w:rsidRDefault="007E1817" w:rsidP="007E1817">
      <w:pPr>
        <w:pStyle w:val="FootnoteText"/>
        <w:rPr>
          <w:lang w:val="en-US"/>
        </w:rPr>
      </w:pPr>
      <w:r>
        <w:rPr>
          <w:rStyle w:val="FootnoteReference"/>
        </w:rPr>
        <w:footnoteRef/>
      </w:r>
      <w:r>
        <w:t xml:space="preserve"> University Entrance requirements include 14 credits in each of three approved Level 3 subjects, plus 10 Literacy credits at ≥ Level 2, and 10 Numeracy credits at ≥ Level 1, either from specified Achievement Standards or three prescribed Unit Standards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BD32AA"/>
    <w:multiLevelType w:val="hybridMultilevel"/>
    <w:tmpl w:val="8FB46EB6"/>
    <w:lvl w:ilvl="0" w:tplc="14090017">
      <w:start w:val="1"/>
      <w:numFmt w:val="lowerLetter"/>
      <w:lvlText w:val="%1)"/>
      <w:lvlJc w:val="left"/>
      <w:pPr>
        <w:ind w:left="360" w:hanging="360"/>
      </w:pPr>
      <w:rPr>
        <w:rFonts w:hint="default"/>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16"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2E7A301A"/>
    <w:multiLevelType w:val="hybridMultilevel"/>
    <w:tmpl w:val="1750D83C"/>
    <w:lvl w:ilvl="0" w:tplc="DD36171E">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8"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0F70BA1"/>
    <w:multiLevelType w:val="hybridMultilevel"/>
    <w:tmpl w:val="8BC0EA2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2"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5E67F9A"/>
    <w:multiLevelType w:val="hybridMultilevel"/>
    <w:tmpl w:val="32C4FFAA"/>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7"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4120226">
    <w:abstractNumId w:val="16"/>
  </w:num>
  <w:num w:numId="2" w16cid:durableId="925189865">
    <w:abstractNumId w:val="22"/>
  </w:num>
  <w:num w:numId="3" w16cid:durableId="430052574">
    <w:abstractNumId w:val="1"/>
  </w:num>
  <w:num w:numId="4" w16cid:durableId="67583176">
    <w:abstractNumId w:val="2"/>
  </w:num>
  <w:num w:numId="5" w16cid:durableId="1760254903">
    <w:abstractNumId w:val="3"/>
  </w:num>
  <w:num w:numId="6" w16cid:durableId="829256088">
    <w:abstractNumId w:val="4"/>
  </w:num>
  <w:num w:numId="7" w16cid:durableId="1971740158">
    <w:abstractNumId w:val="9"/>
  </w:num>
  <w:num w:numId="8" w16cid:durableId="578714463">
    <w:abstractNumId w:val="5"/>
  </w:num>
  <w:num w:numId="9" w16cid:durableId="1246299518">
    <w:abstractNumId w:val="7"/>
  </w:num>
  <w:num w:numId="10" w16cid:durableId="208955519">
    <w:abstractNumId w:val="6"/>
  </w:num>
  <w:num w:numId="11" w16cid:durableId="81486745">
    <w:abstractNumId w:val="10"/>
  </w:num>
  <w:num w:numId="12" w16cid:durableId="1010988169">
    <w:abstractNumId w:val="8"/>
  </w:num>
  <w:num w:numId="13" w16cid:durableId="1324819111">
    <w:abstractNumId w:val="19"/>
  </w:num>
  <w:num w:numId="14" w16cid:durableId="785344738">
    <w:abstractNumId w:val="23"/>
  </w:num>
  <w:num w:numId="15" w16cid:durableId="50159778">
    <w:abstractNumId w:val="14"/>
  </w:num>
  <w:num w:numId="16" w16cid:durableId="552734284">
    <w:abstractNumId w:val="18"/>
  </w:num>
  <w:num w:numId="17" w16cid:durableId="1176305878">
    <w:abstractNumId w:val="11"/>
  </w:num>
  <w:num w:numId="18" w16cid:durableId="307514502">
    <w:abstractNumId w:val="0"/>
  </w:num>
  <w:num w:numId="19" w16cid:durableId="1521624793">
    <w:abstractNumId w:val="12"/>
  </w:num>
  <w:num w:numId="20" w16cid:durableId="693502697">
    <w:abstractNumId w:val="23"/>
  </w:num>
  <w:num w:numId="21" w16cid:durableId="776951429">
    <w:abstractNumId w:val="23"/>
  </w:num>
  <w:num w:numId="22" w16cid:durableId="1879854769">
    <w:abstractNumId w:val="23"/>
  </w:num>
  <w:num w:numId="23" w16cid:durableId="141240382">
    <w:abstractNumId w:val="23"/>
  </w:num>
  <w:num w:numId="24" w16cid:durableId="112597707">
    <w:abstractNumId w:val="19"/>
  </w:num>
  <w:num w:numId="25" w16cid:durableId="595019223">
    <w:abstractNumId w:val="20"/>
  </w:num>
  <w:num w:numId="26" w16cid:durableId="1224564436">
    <w:abstractNumId w:val="24"/>
  </w:num>
  <w:num w:numId="27" w16cid:durableId="1418213691">
    <w:abstractNumId w:val="25"/>
  </w:num>
  <w:num w:numId="28" w16cid:durableId="137458628">
    <w:abstractNumId w:val="23"/>
  </w:num>
  <w:num w:numId="29" w16cid:durableId="1872263207">
    <w:abstractNumId w:val="13"/>
  </w:num>
  <w:num w:numId="30" w16cid:durableId="838353269">
    <w:abstractNumId w:val="27"/>
  </w:num>
  <w:num w:numId="31" w16cid:durableId="1786341638">
    <w:abstractNumId w:val="26"/>
  </w:num>
  <w:num w:numId="32" w16cid:durableId="2124415713">
    <w:abstractNumId w:val="15"/>
  </w:num>
  <w:num w:numId="33" w16cid:durableId="1662156605">
    <w:abstractNumId w:val="21"/>
  </w:num>
  <w:num w:numId="34" w16cid:durableId="5997954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74CD"/>
    <w:rsid w:val="00000096"/>
    <w:rsid w:val="000004D6"/>
    <w:rsid w:val="00000739"/>
    <w:rsid w:val="000012C2"/>
    <w:rsid w:val="00001348"/>
    <w:rsid w:val="00001899"/>
    <w:rsid w:val="000025F3"/>
    <w:rsid w:val="00003E0E"/>
    <w:rsid w:val="0000403C"/>
    <w:rsid w:val="00004738"/>
    <w:rsid w:val="000049AD"/>
    <w:rsid w:val="00004FD0"/>
    <w:rsid w:val="00005356"/>
    <w:rsid w:val="0000570D"/>
    <w:rsid w:val="000067A8"/>
    <w:rsid w:val="0000681B"/>
    <w:rsid w:val="000069E3"/>
    <w:rsid w:val="0000742E"/>
    <w:rsid w:val="00010754"/>
    <w:rsid w:val="00010A3F"/>
    <w:rsid w:val="00010CA3"/>
    <w:rsid w:val="00011056"/>
    <w:rsid w:val="00011532"/>
    <w:rsid w:val="00011838"/>
    <w:rsid w:val="00011BA7"/>
    <w:rsid w:val="0001291F"/>
    <w:rsid w:val="00012AC3"/>
    <w:rsid w:val="00012E2F"/>
    <w:rsid w:val="00012E5B"/>
    <w:rsid w:val="000133C0"/>
    <w:rsid w:val="00013569"/>
    <w:rsid w:val="0001365B"/>
    <w:rsid w:val="00013881"/>
    <w:rsid w:val="000141C0"/>
    <w:rsid w:val="00014C4E"/>
    <w:rsid w:val="00015810"/>
    <w:rsid w:val="00015995"/>
    <w:rsid w:val="00015AF7"/>
    <w:rsid w:val="000161F7"/>
    <w:rsid w:val="00016704"/>
    <w:rsid w:val="00016AA4"/>
    <w:rsid w:val="00016ACB"/>
    <w:rsid w:val="00017107"/>
    <w:rsid w:val="00017199"/>
    <w:rsid w:val="00017EC4"/>
    <w:rsid w:val="00020013"/>
    <w:rsid w:val="000202E2"/>
    <w:rsid w:val="00020C64"/>
    <w:rsid w:val="000210CC"/>
    <w:rsid w:val="0002208C"/>
    <w:rsid w:val="00022441"/>
    <w:rsid w:val="0002261E"/>
    <w:rsid w:val="00022859"/>
    <w:rsid w:val="00023219"/>
    <w:rsid w:val="0002325A"/>
    <w:rsid w:val="00023317"/>
    <w:rsid w:val="000238A9"/>
    <w:rsid w:val="0002473C"/>
    <w:rsid w:val="00024839"/>
    <w:rsid w:val="00024922"/>
    <w:rsid w:val="00025BF3"/>
    <w:rsid w:val="000262BF"/>
    <w:rsid w:val="00026649"/>
    <w:rsid w:val="0002680A"/>
    <w:rsid w:val="0002681C"/>
    <w:rsid w:val="00026871"/>
    <w:rsid w:val="00027F99"/>
    <w:rsid w:val="00030D86"/>
    <w:rsid w:val="000325CE"/>
    <w:rsid w:val="00032F68"/>
    <w:rsid w:val="000334F7"/>
    <w:rsid w:val="00033C3E"/>
    <w:rsid w:val="00034628"/>
    <w:rsid w:val="000346B8"/>
    <w:rsid w:val="00034A7C"/>
    <w:rsid w:val="00034B67"/>
    <w:rsid w:val="00034EC3"/>
    <w:rsid w:val="000358A8"/>
    <w:rsid w:val="00035A0D"/>
    <w:rsid w:val="0003634B"/>
    <w:rsid w:val="000369BC"/>
    <w:rsid w:val="00036DBA"/>
    <w:rsid w:val="00036EBB"/>
    <w:rsid w:val="00037A65"/>
    <w:rsid w:val="00037A98"/>
    <w:rsid w:val="00037BC6"/>
    <w:rsid w:val="00037CF1"/>
    <w:rsid w:val="00037D40"/>
    <w:rsid w:val="000403B9"/>
    <w:rsid w:val="000403C2"/>
    <w:rsid w:val="000409DA"/>
    <w:rsid w:val="0004102B"/>
    <w:rsid w:val="00041579"/>
    <w:rsid w:val="000427FB"/>
    <w:rsid w:val="00042B30"/>
    <w:rsid w:val="000433C5"/>
    <w:rsid w:val="00043B58"/>
    <w:rsid w:val="00043DE5"/>
    <w:rsid w:val="00044084"/>
    <w:rsid w:val="0004455E"/>
    <w:rsid w:val="000448F9"/>
    <w:rsid w:val="00044AD7"/>
    <w:rsid w:val="00045589"/>
    <w:rsid w:val="00046787"/>
    <w:rsid w:val="0004778D"/>
    <w:rsid w:val="00047B31"/>
    <w:rsid w:val="00047CB5"/>
    <w:rsid w:val="000501E3"/>
    <w:rsid w:val="00051638"/>
    <w:rsid w:val="00051FAA"/>
    <w:rsid w:val="000524C4"/>
    <w:rsid w:val="000525B6"/>
    <w:rsid w:val="000525CB"/>
    <w:rsid w:val="00052730"/>
    <w:rsid w:val="00053158"/>
    <w:rsid w:val="0005351E"/>
    <w:rsid w:val="000553E5"/>
    <w:rsid w:val="00055898"/>
    <w:rsid w:val="00055994"/>
    <w:rsid w:val="00055C76"/>
    <w:rsid w:val="00055CD9"/>
    <w:rsid w:val="0005641A"/>
    <w:rsid w:val="00056553"/>
    <w:rsid w:val="000568E1"/>
    <w:rsid w:val="00056E93"/>
    <w:rsid w:val="00057088"/>
    <w:rsid w:val="000572A9"/>
    <w:rsid w:val="000573D7"/>
    <w:rsid w:val="0005754A"/>
    <w:rsid w:val="0005789D"/>
    <w:rsid w:val="000578CB"/>
    <w:rsid w:val="00057F87"/>
    <w:rsid w:val="00060375"/>
    <w:rsid w:val="00060C8C"/>
    <w:rsid w:val="00061325"/>
    <w:rsid w:val="00061A45"/>
    <w:rsid w:val="00061B67"/>
    <w:rsid w:val="00061F23"/>
    <w:rsid w:val="00062354"/>
    <w:rsid w:val="00062799"/>
    <w:rsid w:val="00062E1F"/>
    <w:rsid w:val="00062EE3"/>
    <w:rsid w:val="00063924"/>
    <w:rsid w:val="00063A6B"/>
    <w:rsid w:val="00063E39"/>
    <w:rsid w:val="0006510D"/>
    <w:rsid w:val="000652B9"/>
    <w:rsid w:val="000656B5"/>
    <w:rsid w:val="000657B9"/>
    <w:rsid w:val="00065DAA"/>
    <w:rsid w:val="000673F2"/>
    <w:rsid w:val="000679F8"/>
    <w:rsid w:val="00067BD4"/>
    <w:rsid w:val="0007004B"/>
    <w:rsid w:val="00071075"/>
    <w:rsid w:val="00071C51"/>
    <w:rsid w:val="00072327"/>
    <w:rsid w:val="00072BB7"/>
    <w:rsid w:val="000733AC"/>
    <w:rsid w:val="00073698"/>
    <w:rsid w:val="000736D2"/>
    <w:rsid w:val="000742D2"/>
    <w:rsid w:val="000742F0"/>
    <w:rsid w:val="00074B81"/>
    <w:rsid w:val="00074D22"/>
    <w:rsid w:val="00075081"/>
    <w:rsid w:val="0007528A"/>
    <w:rsid w:val="0007560E"/>
    <w:rsid w:val="0007572E"/>
    <w:rsid w:val="00075CF5"/>
    <w:rsid w:val="00076C78"/>
    <w:rsid w:val="00076F85"/>
    <w:rsid w:val="000770E7"/>
    <w:rsid w:val="00077178"/>
    <w:rsid w:val="00077A82"/>
    <w:rsid w:val="00077E24"/>
    <w:rsid w:val="0008060B"/>
    <w:rsid w:val="00081169"/>
    <w:rsid w:val="000811AB"/>
    <w:rsid w:val="00081653"/>
    <w:rsid w:val="00081A79"/>
    <w:rsid w:val="00081D34"/>
    <w:rsid w:val="00082590"/>
    <w:rsid w:val="000825CB"/>
    <w:rsid w:val="000831F3"/>
    <w:rsid w:val="00083869"/>
    <w:rsid w:val="00083C5F"/>
    <w:rsid w:val="000842A6"/>
    <w:rsid w:val="0008441C"/>
    <w:rsid w:val="00084C90"/>
    <w:rsid w:val="00084D86"/>
    <w:rsid w:val="00085635"/>
    <w:rsid w:val="00086773"/>
    <w:rsid w:val="00087225"/>
    <w:rsid w:val="00087625"/>
    <w:rsid w:val="00087F38"/>
    <w:rsid w:val="0009172C"/>
    <w:rsid w:val="000918A4"/>
    <w:rsid w:val="00091D05"/>
    <w:rsid w:val="00092258"/>
    <w:rsid w:val="000930EC"/>
    <w:rsid w:val="00093943"/>
    <w:rsid w:val="00093AA1"/>
    <w:rsid w:val="000943D1"/>
    <w:rsid w:val="00095401"/>
    <w:rsid w:val="00095473"/>
    <w:rsid w:val="00095590"/>
    <w:rsid w:val="00095592"/>
    <w:rsid w:val="00095E61"/>
    <w:rsid w:val="000966C1"/>
    <w:rsid w:val="000970AC"/>
    <w:rsid w:val="00097439"/>
    <w:rsid w:val="00097A02"/>
    <w:rsid w:val="000A0A5B"/>
    <w:rsid w:val="000A1167"/>
    <w:rsid w:val="000A1729"/>
    <w:rsid w:val="000A29DE"/>
    <w:rsid w:val="000A3814"/>
    <w:rsid w:val="000A4189"/>
    <w:rsid w:val="000A4428"/>
    <w:rsid w:val="000A56D2"/>
    <w:rsid w:val="000A5A53"/>
    <w:rsid w:val="000A6CA8"/>
    <w:rsid w:val="000A6D40"/>
    <w:rsid w:val="000A72CD"/>
    <w:rsid w:val="000A72D8"/>
    <w:rsid w:val="000A7311"/>
    <w:rsid w:val="000A7539"/>
    <w:rsid w:val="000A7B4D"/>
    <w:rsid w:val="000A7BC3"/>
    <w:rsid w:val="000A7E12"/>
    <w:rsid w:val="000B06B5"/>
    <w:rsid w:val="000B14FF"/>
    <w:rsid w:val="000B160C"/>
    <w:rsid w:val="000B1661"/>
    <w:rsid w:val="000B1DE6"/>
    <w:rsid w:val="000B1F0B"/>
    <w:rsid w:val="000B2550"/>
    <w:rsid w:val="000B255E"/>
    <w:rsid w:val="000B2E88"/>
    <w:rsid w:val="000B3097"/>
    <w:rsid w:val="000B3863"/>
    <w:rsid w:val="000B3A8A"/>
    <w:rsid w:val="000B3AA5"/>
    <w:rsid w:val="000B432F"/>
    <w:rsid w:val="000B4603"/>
    <w:rsid w:val="000B474E"/>
    <w:rsid w:val="000B4B71"/>
    <w:rsid w:val="000B4F6A"/>
    <w:rsid w:val="000B599E"/>
    <w:rsid w:val="000B6428"/>
    <w:rsid w:val="000B6EC1"/>
    <w:rsid w:val="000B73CA"/>
    <w:rsid w:val="000C0905"/>
    <w:rsid w:val="000C0929"/>
    <w:rsid w:val="000C09BE"/>
    <w:rsid w:val="000C0C19"/>
    <w:rsid w:val="000C1380"/>
    <w:rsid w:val="000C238F"/>
    <w:rsid w:val="000C25E7"/>
    <w:rsid w:val="000C29AD"/>
    <w:rsid w:val="000C2F9B"/>
    <w:rsid w:val="000C344F"/>
    <w:rsid w:val="000C37D9"/>
    <w:rsid w:val="000C440F"/>
    <w:rsid w:val="000C4B86"/>
    <w:rsid w:val="000C4EC2"/>
    <w:rsid w:val="000C554F"/>
    <w:rsid w:val="000C5910"/>
    <w:rsid w:val="000C59FA"/>
    <w:rsid w:val="000C5E4F"/>
    <w:rsid w:val="000C6585"/>
    <w:rsid w:val="000C7271"/>
    <w:rsid w:val="000C7715"/>
    <w:rsid w:val="000C78FE"/>
    <w:rsid w:val="000C7E26"/>
    <w:rsid w:val="000D0692"/>
    <w:rsid w:val="000D07D2"/>
    <w:rsid w:val="000D0DC5"/>
    <w:rsid w:val="000D15FF"/>
    <w:rsid w:val="000D1B85"/>
    <w:rsid w:val="000D1E9B"/>
    <w:rsid w:val="000D233A"/>
    <w:rsid w:val="000D28DF"/>
    <w:rsid w:val="000D2CFE"/>
    <w:rsid w:val="000D30ED"/>
    <w:rsid w:val="000D39E8"/>
    <w:rsid w:val="000D3A08"/>
    <w:rsid w:val="000D41D1"/>
    <w:rsid w:val="000D4365"/>
    <w:rsid w:val="000D488B"/>
    <w:rsid w:val="000D5263"/>
    <w:rsid w:val="000D6290"/>
    <w:rsid w:val="000D68DF"/>
    <w:rsid w:val="000D6923"/>
    <w:rsid w:val="000D69EC"/>
    <w:rsid w:val="000D6A71"/>
    <w:rsid w:val="000E0108"/>
    <w:rsid w:val="000E0956"/>
    <w:rsid w:val="000E0B5F"/>
    <w:rsid w:val="000E0D88"/>
    <w:rsid w:val="000E11B8"/>
    <w:rsid w:val="000E138D"/>
    <w:rsid w:val="000E15CC"/>
    <w:rsid w:val="000E187A"/>
    <w:rsid w:val="000E1927"/>
    <w:rsid w:val="000E192B"/>
    <w:rsid w:val="000E2893"/>
    <w:rsid w:val="000E2D61"/>
    <w:rsid w:val="000E371B"/>
    <w:rsid w:val="000E3976"/>
    <w:rsid w:val="000E3CD5"/>
    <w:rsid w:val="000E450E"/>
    <w:rsid w:val="000E47A7"/>
    <w:rsid w:val="000E54A0"/>
    <w:rsid w:val="000E5F92"/>
    <w:rsid w:val="000E608D"/>
    <w:rsid w:val="000E61B3"/>
    <w:rsid w:val="000E6259"/>
    <w:rsid w:val="000E62EE"/>
    <w:rsid w:val="000E685E"/>
    <w:rsid w:val="000E6C6E"/>
    <w:rsid w:val="000E6CBA"/>
    <w:rsid w:val="000E72EF"/>
    <w:rsid w:val="000E7312"/>
    <w:rsid w:val="000E74E2"/>
    <w:rsid w:val="000E78C9"/>
    <w:rsid w:val="000E7A7A"/>
    <w:rsid w:val="000E7B7A"/>
    <w:rsid w:val="000E7DB2"/>
    <w:rsid w:val="000E7EFA"/>
    <w:rsid w:val="000F07A1"/>
    <w:rsid w:val="000F0A7C"/>
    <w:rsid w:val="000F0BC3"/>
    <w:rsid w:val="000F0D53"/>
    <w:rsid w:val="000F0EF5"/>
    <w:rsid w:val="000F189D"/>
    <w:rsid w:val="000F2819"/>
    <w:rsid w:val="000F2FCF"/>
    <w:rsid w:val="000F32DD"/>
    <w:rsid w:val="000F3D16"/>
    <w:rsid w:val="000F4677"/>
    <w:rsid w:val="000F4D96"/>
    <w:rsid w:val="000F4EC7"/>
    <w:rsid w:val="000F53ED"/>
    <w:rsid w:val="000F5BE0"/>
    <w:rsid w:val="000F689E"/>
    <w:rsid w:val="000F69DC"/>
    <w:rsid w:val="000F6D5C"/>
    <w:rsid w:val="000F7114"/>
    <w:rsid w:val="000F7267"/>
    <w:rsid w:val="000F766C"/>
    <w:rsid w:val="000F78AE"/>
    <w:rsid w:val="00100587"/>
    <w:rsid w:val="00100DC6"/>
    <w:rsid w:val="00101ABF"/>
    <w:rsid w:val="00101EDB"/>
    <w:rsid w:val="001027D1"/>
    <w:rsid w:val="0010284E"/>
    <w:rsid w:val="001029CC"/>
    <w:rsid w:val="00103122"/>
    <w:rsid w:val="0010336A"/>
    <w:rsid w:val="00104860"/>
    <w:rsid w:val="00104C2C"/>
    <w:rsid w:val="00104D44"/>
    <w:rsid w:val="001050F1"/>
    <w:rsid w:val="001051CE"/>
    <w:rsid w:val="00105AEA"/>
    <w:rsid w:val="00105E36"/>
    <w:rsid w:val="00106A7C"/>
    <w:rsid w:val="00106DAF"/>
    <w:rsid w:val="001070B8"/>
    <w:rsid w:val="0010757F"/>
    <w:rsid w:val="00110F97"/>
    <w:rsid w:val="0011129D"/>
    <w:rsid w:val="00111B31"/>
    <w:rsid w:val="0011219A"/>
    <w:rsid w:val="001130F4"/>
    <w:rsid w:val="001132FD"/>
    <w:rsid w:val="001139A8"/>
    <w:rsid w:val="001140B1"/>
    <w:rsid w:val="0011412E"/>
    <w:rsid w:val="00114484"/>
    <w:rsid w:val="001144BC"/>
    <w:rsid w:val="00114937"/>
    <w:rsid w:val="00114ABE"/>
    <w:rsid w:val="00114EA8"/>
    <w:rsid w:val="001151B1"/>
    <w:rsid w:val="0011540E"/>
    <w:rsid w:val="00115C7C"/>
    <w:rsid w:val="00116023"/>
    <w:rsid w:val="00116962"/>
    <w:rsid w:val="00116A64"/>
    <w:rsid w:val="001176C2"/>
    <w:rsid w:val="00120439"/>
    <w:rsid w:val="0012091A"/>
    <w:rsid w:val="00120B80"/>
    <w:rsid w:val="00120C3D"/>
    <w:rsid w:val="0012132D"/>
    <w:rsid w:val="001216A5"/>
    <w:rsid w:val="0012188C"/>
    <w:rsid w:val="00121A73"/>
    <w:rsid w:val="00121DE5"/>
    <w:rsid w:val="00122312"/>
    <w:rsid w:val="001235FC"/>
    <w:rsid w:val="00124798"/>
    <w:rsid w:val="00124CE5"/>
    <w:rsid w:val="00124DB6"/>
    <w:rsid w:val="00125BC3"/>
    <w:rsid w:val="00125CF1"/>
    <w:rsid w:val="00125E40"/>
    <w:rsid w:val="001266F8"/>
    <w:rsid w:val="00127381"/>
    <w:rsid w:val="001302E2"/>
    <w:rsid w:val="0013044F"/>
    <w:rsid w:val="00130520"/>
    <w:rsid w:val="001314B5"/>
    <w:rsid w:val="001315D2"/>
    <w:rsid w:val="001316BD"/>
    <w:rsid w:val="001317E8"/>
    <w:rsid w:val="00132A37"/>
    <w:rsid w:val="001330C7"/>
    <w:rsid w:val="00133D60"/>
    <w:rsid w:val="00133FF1"/>
    <w:rsid w:val="00134906"/>
    <w:rsid w:val="00134A51"/>
    <w:rsid w:val="00134CCC"/>
    <w:rsid w:val="0013536B"/>
    <w:rsid w:val="00135B08"/>
    <w:rsid w:val="001361DA"/>
    <w:rsid w:val="00136542"/>
    <w:rsid w:val="00137303"/>
    <w:rsid w:val="00137634"/>
    <w:rsid w:val="00140471"/>
    <w:rsid w:val="00140727"/>
    <w:rsid w:val="00140CE3"/>
    <w:rsid w:val="00142230"/>
    <w:rsid w:val="001426B6"/>
    <w:rsid w:val="00142867"/>
    <w:rsid w:val="00142B96"/>
    <w:rsid w:val="00143106"/>
    <w:rsid w:val="001431A5"/>
    <w:rsid w:val="001436F1"/>
    <w:rsid w:val="00143B2B"/>
    <w:rsid w:val="001444F5"/>
    <w:rsid w:val="00144CB5"/>
    <w:rsid w:val="00144D53"/>
    <w:rsid w:val="001451A0"/>
    <w:rsid w:val="00145CC0"/>
    <w:rsid w:val="00145F56"/>
    <w:rsid w:val="001460BF"/>
    <w:rsid w:val="0014614E"/>
    <w:rsid w:val="00146706"/>
    <w:rsid w:val="00147249"/>
    <w:rsid w:val="00147B94"/>
    <w:rsid w:val="00147D5F"/>
    <w:rsid w:val="001509B8"/>
    <w:rsid w:val="00150C45"/>
    <w:rsid w:val="00150D6A"/>
    <w:rsid w:val="001514F3"/>
    <w:rsid w:val="00152662"/>
    <w:rsid w:val="00152C98"/>
    <w:rsid w:val="001532F9"/>
    <w:rsid w:val="001537CF"/>
    <w:rsid w:val="001541BE"/>
    <w:rsid w:val="001548F9"/>
    <w:rsid w:val="0015574A"/>
    <w:rsid w:val="001558DD"/>
    <w:rsid w:val="00155B12"/>
    <w:rsid w:val="00155F7F"/>
    <w:rsid w:val="00155FCF"/>
    <w:rsid w:val="00156475"/>
    <w:rsid w:val="001564D4"/>
    <w:rsid w:val="0015728B"/>
    <w:rsid w:val="001577B7"/>
    <w:rsid w:val="00157BDD"/>
    <w:rsid w:val="00157EAF"/>
    <w:rsid w:val="00160092"/>
    <w:rsid w:val="0016028C"/>
    <w:rsid w:val="00160628"/>
    <w:rsid w:val="00160C25"/>
    <w:rsid w:val="00160EFD"/>
    <w:rsid w:val="00161344"/>
    <w:rsid w:val="00161682"/>
    <w:rsid w:val="00161EA8"/>
    <w:rsid w:val="00162195"/>
    <w:rsid w:val="00162442"/>
    <w:rsid w:val="001624BE"/>
    <w:rsid w:val="00162E4E"/>
    <w:rsid w:val="0016322A"/>
    <w:rsid w:val="00163340"/>
    <w:rsid w:val="001634D5"/>
    <w:rsid w:val="00163555"/>
    <w:rsid w:val="00163565"/>
    <w:rsid w:val="00164650"/>
    <w:rsid w:val="00165A21"/>
    <w:rsid w:val="00165E89"/>
    <w:rsid w:val="00166098"/>
    <w:rsid w:val="001663EE"/>
    <w:rsid w:val="0016660C"/>
    <w:rsid w:val="0016688C"/>
    <w:rsid w:val="00167510"/>
    <w:rsid w:val="00167701"/>
    <w:rsid w:val="00167884"/>
    <w:rsid w:val="00167AC8"/>
    <w:rsid w:val="001705CE"/>
    <w:rsid w:val="0017103D"/>
    <w:rsid w:val="00171229"/>
    <w:rsid w:val="001715AB"/>
    <w:rsid w:val="001715BA"/>
    <w:rsid w:val="00171C9C"/>
    <w:rsid w:val="00172333"/>
    <w:rsid w:val="00173A10"/>
    <w:rsid w:val="00173DA9"/>
    <w:rsid w:val="0017481C"/>
    <w:rsid w:val="00174D0E"/>
    <w:rsid w:val="00174E54"/>
    <w:rsid w:val="00175F97"/>
    <w:rsid w:val="00176311"/>
    <w:rsid w:val="001767A7"/>
    <w:rsid w:val="001768A2"/>
    <w:rsid w:val="00176A0F"/>
    <w:rsid w:val="0017714B"/>
    <w:rsid w:val="00177C91"/>
    <w:rsid w:val="00177F6B"/>
    <w:rsid w:val="001804DF"/>
    <w:rsid w:val="00180C13"/>
    <w:rsid w:val="00180EB7"/>
    <w:rsid w:val="00181738"/>
    <w:rsid w:val="00181BDC"/>
    <w:rsid w:val="00181DB0"/>
    <w:rsid w:val="001824FC"/>
    <w:rsid w:val="001826DA"/>
    <w:rsid w:val="001829E3"/>
    <w:rsid w:val="00183334"/>
    <w:rsid w:val="00184282"/>
    <w:rsid w:val="00184414"/>
    <w:rsid w:val="001846F4"/>
    <w:rsid w:val="00185102"/>
    <w:rsid w:val="00185459"/>
    <w:rsid w:val="001856D6"/>
    <w:rsid w:val="00185EBD"/>
    <w:rsid w:val="001874CC"/>
    <w:rsid w:val="001879B1"/>
    <w:rsid w:val="00187F6A"/>
    <w:rsid w:val="001906E9"/>
    <w:rsid w:val="00190E14"/>
    <w:rsid w:val="001913F9"/>
    <w:rsid w:val="00191A83"/>
    <w:rsid w:val="001924C0"/>
    <w:rsid w:val="00192B6E"/>
    <w:rsid w:val="00192B86"/>
    <w:rsid w:val="001936BB"/>
    <w:rsid w:val="00193784"/>
    <w:rsid w:val="00193F86"/>
    <w:rsid w:val="00195A55"/>
    <w:rsid w:val="00195A91"/>
    <w:rsid w:val="00196344"/>
    <w:rsid w:val="0019731E"/>
    <w:rsid w:val="001976BB"/>
    <w:rsid w:val="00197900"/>
    <w:rsid w:val="00197AEE"/>
    <w:rsid w:val="001A09FE"/>
    <w:rsid w:val="001A1BBC"/>
    <w:rsid w:val="001A3586"/>
    <w:rsid w:val="001A3817"/>
    <w:rsid w:val="001A49DA"/>
    <w:rsid w:val="001A4C84"/>
    <w:rsid w:val="001A4D41"/>
    <w:rsid w:val="001A67C9"/>
    <w:rsid w:val="001A6873"/>
    <w:rsid w:val="001A69DE"/>
    <w:rsid w:val="001A713C"/>
    <w:rsid w:val="001A7910"/>
    <w:rsid w:val="001A7C68"/>
    <w:rsid w:val="001B0293"/>
    <w:rsid w:val="001B03D0"/>
    <w:rsid w:val="001B0AAC"/>
    <w:rsid w:val="001B1617"/>
    <w:rsid w:val="001B176F"/>
    <w:rsid w:val="001B18B0"/>
    <w:rsid w:val="001B1C7C"/>
    <w:rsid w:val="001B2837"/>
    <w:rsid w:val="001B2BB4"/>
    <w:rsid w:val="001B3729"/>
    <w:rsid w:val="001B398F"/>
    <w:rsid w:val="001B4040"/>
    <w:rsid w:val="001B44CB"/>
    <w:rsid w:val="001B46C6"/>
    <w:rsid w:val="001B4B48"/>
    <w:rsid w:val="001B4D1F"/>
    <w:rsid w:val="001B5097"/>
    <w:rsid w:val="001B689F"/>
    <w:rsid w:val="001B6C7F"/>
    <w:rsid w:val="001B6CDB"/>
    <w:rsid w:val="001B6E44"/>
    <w:rsid w:val="001B6F32"/>
    <w:rsid w:val="001B704F"/>
    <w:rsid w:val="001B7681"/>
    <w:rsid w:val="001B77EF"/>
    <w:rsid w:val="001B7CAE"/>
    <w:rsid w:val="001C00AD"/>
    <w:rsid w:val="001C0772"/>
    <w:rsid w:val="001C0D4F"/>
    <w:rsid w:val="001C1712"/>
    <w:rsid w:val="001C1829"/>
    <w:rsid w:val="001C19E1"/>
    <w:rsid w:val="001C1BA3"/>
    <w:rsid w:val="001C1DEC"/>
    <w:rsid w:val="001C1F4F"/>
    <w:rsid w:val="001C2210"/>
    <w:rsid w:val="001C376A"/>
    <w:rsid w:val="001C399F"/>
    <w:rsid w:val="001C3BA4"/>
    <w:rsid w:val="001C3FE1"/>
    <w:rsid w:val="001C47CE"/>
    <w:rsid w:val="001C48CD"/>
    <w:rsid w:val="001C4E05"/>
    <w:rsid w:val="001C4E61"/>
    <w:rsid w:val="001C5736"/>
    <w:rsid w:val="001C5961"/>
    <w:rsid w:val="001C5B51"/>
    <w:rsid w:val="001C6A51"/>
    <w:rsid w:val="001C7134"/>
    <w:rsid w:val="001D0798"/>
    <w:rsid w:val="001D0806"/>
    <w:rsid w:val="001D27BF"/>
    <w:rsid w:val="001D2DD7"/>
    <w:rsid w:val="001D32E0"/>
    <w:rsid w:val="001D3BC1"/>
    <w:rsid w:val="001D4480"/>
    <w:rsid w:val="001D44FB"/>
    <w:rsid w:val="001D4C58"/>
    <w:rsid w:val="001D4D02"/>
    <w:rsid w:val="001D585B"/>
    <w:rsid w:val="001D58E6"/>
    <w:rsid w:val="001D6135"/>
    <w:rsid w:val="001D647F"/>
    <w:rsid w:val="001D64D2"/>
    <w:rsid w:val="001D676F"/>
    <w:rsid w:val="001D6857"/>
    <w:rsid w:val="001D73E7"/>
    <w:rsid w:val="001E0572"/>
    <w:rsid w:val="001E0A67"/>
    <w:rsid w:val="001E0F1A"/>
    <w:rsid w:val="001E1028"/>
    <w:rsid w:val="001E14E2"/>
    <w:rsid w:val="001E1DB4"/>
    <w:rsid w:val="001E2BC0"/>
    <w:rsid w:val="001E478F"/>
    <w:rsid w:val="001E4A2E"/>
    <w:rsid w:val="001E5266"/>
    <w:rsid w:val="001E5880"/>
    <w:rsid w:val="001E5E23"/>
    <w:rsid w:val="001E5F3B"/>
    <w:rsid w:val="001E6302"/>
    <w:rsid w:val="001E6DCD"/>
    <w:rsid w:val="001E701A"/>
    <w:rsid w:val="001E7DCB"/>
    <w:rsid w:val="001F0002"/>
    <w:rsid w:val="001F0594"/>
    <w:rsid w:val="001F0B54"/>
    <w:rsid w:val="001F0E2A"/>
    <w:rsid w:val="001F1195"/>
    <w:rsid w:val="001F3411"/>
    <w:rsid w:val="001F4287"/>
    <w:rsid w:val="001F4DBA"/>
    <w:rsid w:val="001F5604"/>
    <w:rsid w:val="001F5889"/>
    <w:rsid w:val="001F5AE1"/>
    <w:rsid w:val="001F5E00"/>
    <w:rsid w:val="001F66EF"/>
    <w:rsid w:val="001F68CD"/>
    <w:rsid w:val="002003EB"/>
    <w:rsid w:val="0020084C"/>
    <w:rsid w:val="0020138A"/>
    <w:rsid w:val="00201674"/>
    <w:rsid w:val="002018F2"/>
    <w:rsid w:val="00201A45"/>
    <w:rsid w:val="00202502"/>
    <w:rsid w:val="00202973"/>
    <w:rsid w:val="0020415E"/>
    <w:rsid w:val="00204330"/>
    <w:rsid w:val="0020488C"/>
    <w:rsid w:val="002048BE"/>
    <w:rsid w:val="00204FF4"/>
    <w:rsid w:val="00205462"/>
    <w:rsid w:val="002055D2"/>
    <w:rsid w:val="00205CED"/>
    <w:rsid w:val="00205DDC"/>
    <w:rsid w:val="0020642B"/>
    <w:rsid w:val="00206584"/>
    <w:rsid w:val="00206A87"/>
    <w:rsid w:val="00210055"/>
    <w:rsid w:val="002102BB"/>
    <w:rsid w:val="0021056E"/>
    <w:rsid w:val="0021075D"/>
    <w:rsid w:val="00210BD4"/>
    <w:rsid w:val="00210C39"/>
    <w:rsid w:val="00210CDD"/>
    <w:rsid w:val="00211060"/>
    <w:rsid w:val="00211141"/>
    <w:rsid w:val="002112FD"/>
    <w:rsid w:val="0021165A"/>
    <w:rsid w:val="00211B2B"/>
    <w:rsid w:val="00211BC9"/>
    <w:rsid w:val="00211CA2"/>
    <w:rsid w:val="002143F4"/>
    <w:rsid w:val="002154B2"/>
    <w:rsid w:val="002154C7"/>
    <w:rsid w:val="0021620C"/>
    <w:rsid w:val="00216E78"/>
    <w:rsid w:val="00217275"/>
    <w:rsid w:val="0022004E"/>
    <w:rsid w:val="002202C6"/>
    <w:rsid w:val="002202DA"/>
    <w:rsid w:val="002205A8"/>
    <w:rsid w:val="00220795"/>
    <w:rsid w:val="00221047"/>
    <w:rsid w:val="002211DD"/>
    <w:rsid w:val="002214F6"/>
    <w:rsid w:val="00221B8F"/>
    <w:rsid w:val="00221FA5"/>
    <w:rsid w:val="00222A77"/>
    <w:rsid w:val="002230F5"/>
    <w:rsid w:val="002231D6"/>
    <w:rsid w:val="00223476"/>
    <w:rsid w:val="00223DD1"/>
    <w:rsid w:val="00224019"/>
    <w:rsid w:val="002245D4"/>
    <w:rsid w:val="00224BF0"/>
    <w:rsid w:val="00225E23"/>
    <w:rsid w:val="00225FD7"/>
    <w:rsid w:val="00226B87"/>
    <w:rsid w:val="002270DF"/>
    <w:rsid w:val="00230813"/>
    <w:rsid w:val="0023094E"/>
    <w:rsid w:val="00230CFE"/>
    <w:rsid w:val="00231D82"/>
    <w:rsid w:val="002323CC"/>
    <w:rsid w:val="00232B29"/>
    <w:rsid w:val="00232FB8"/>
    <w:rsid w:val="00233764"/>
    <w:rsid w:val="002339F3"/>
    <w:rsid w:val="00233C2A"/>
    <w:rsid w:val="00234253"/>
    <w:rsid w:val="0023454D"/>
    <w:rsid w:val="0023467E"/>
    <w:rsid w:val="00234C2A"/>
    <w:rsid w:val="00234E12"/>
    <w:rsid w:val="00235C6B"/>
    <w:rsid w:val="00236514"/>
    <w:rsid w:val="00236EBB"/>
    <w:rsid w:val="00236F4B"/>
    <w:rsid w:val="002373F6"/>
    <w:rsid w:val="002406D9"/>
    <w:rsid w:val="00240AE8"/>
    <w:rsid w:val="00240E44"/>
    <w:rsid w:val="00241DD5"/>
    <w:rsid w:val="0024283A"/>
    <w:rsid w:val="00242B0D"/>
    <w:rsid w:val="00243281"/>
    <w:rsid w:val="0024528A"/>
    <w:rsid w:val="002465E9"/>
    <w:rsid w:val="002467C6"/>
    <w:rsid w:val="0024692A"/>
    <w:rsid w:val="00246F4D"/>
    <w:rsid w:val="002474CC"/>
    <w:rsid w:val="00247B7B"/>
    <w:rsid w:val="00247D35"/>
    <w:rsid w:val="00247EFB"/>
    <w:rsid w:val="0025201E"/>
    <w:rsid w:val="002529C1"/>
    <w:rsid w:val="00252BBA"/>
    <w:rsid w:val="00252EFC"/>
    <w:rsid w:val="00253123"/>
    <w:rsid w:val="00253148"/>
    <w:rsid w:val="002545C2"/>
    <w:rsid w:val="00254C43"/>
    <w:rsid w:val="00256AFE"/>
    <w:rsid w:val="00256D4E"/>
    <w:rsid w:val="00257A1D"/>
    <w:rsid w:val="00257AD8"/>
    <w:rsid w:val="00257FE7"/>
    <w:rsid w:val="0026003E"/>
    <w:rsid w:val="002608FD"/>
    <w:rsid w:val="002609EC"/>
    <w:rsid w:val="00260B60"/>
    <w:rsid w:val="0026134B"/>
    <w:rsid w:val="0026139E"/>
    <w:rsid w:val="00261943"/>
    <w:rsid w:val="00261A94"/>
    <w:rsid w:val="002620A0"/>
    <w:rsid w:val="002628C2"/>
    <w:rsid w:val="00262A84"/>
    <w:rsid w:val="002635D3"/>
    <w:rsid w:val="00263AF4"/>
    <w:rsid w:val="00263DFB"/>
    <w:rsid w:val="00264001"/>
    <w:rsid w:val="0026407B"/>
    <w:rsid w:val="00264CE0"/>
    <w:rsid w:val="00264D29"/>
    <w:rsid w:val="0026584F"/>
    <w:rsid w:val="00265D1B"/>
    <w:rsid w:val="00265E50"/>
    <w:rsid w:val="00266354"/>
    <w:rsid w:val="002664A1"/>
    <w:rsid w:val="00266F49"/>
    <w:rsid w:val="00267A18"/>
    <w:rsid w:val="0027137E"/>
    <w:rsid w:val="0027182F"/>
    <w:rsid w:val="00271C84"/>
    <w:rsid w:val="0027298A"/>
    <w:rsid w:val="00273462"/>
    <w:rsid w:val="00273659"/>
    <w:rsid w:val="0027395B"/>
    <w:rsid w:val="00274053"/>
    <w:rsid w:val="0027419D"/>
    <w:rsid w:val="00274B14"/>
    <w:rsid w:val="00275854"/>
    <w:rsid w:val="002763E9"/>
    <w:rsid w:val="002763F7"/>
    <w:rsid w:val="002765F8"/>
    <w:rsid w:val="0027678D"/>
    <w:rsid w:val="00276820"/>
    <w:rsid w:val="00277057"/>
    <w:rsid w:val="00277820"/>
    <w:rsid w:val="00277B9D"/>
    <w:rsid w:val="00280201"/>
    <w:rsid w:val="00280413"/>
    <w:rsid w:val="002807E1"/>
    <w:rsid w:val="00280D13"/>
    <w:rsid w:val="00280D19"/>
    <w:rsid w:val="00280ECA"/>
    <w:rsid w:val="00282036"/>
    <w:rsid w:val="002823AE"/>
    <w:rsid w:val="00282975"/>
    <w:rsid w:val="00282A5D"/>
    <w:rsid w:val="002837BE"/>
    <w:rsid w:val="00283B41"/>
    <w:rsid w:val="002845E5"/>
    <w:rsid w:val="00284657"/>
    <w:rsid w:val="00285641"/>
    <w:rsid w:val="00285F28"/>
    <w:rsid w:val="00286398"/>
    <w:rsid w:val="0028641F"/>
    <w:rsid w:val="002874CD"/>
    <w:rsid w:val="00290132"/>
    <w:rsid w:val="00290354"/>
    <w:rsid w:val="0029039F"/>
    <w:rsid w:val="002905FC"/>
    <w:rsid w:val="00290798"/>
    <w:rsid w:val="00290852"/>
    <w:rsid w:val="00290D8C"/>
    <w:rsid w:val="00292418"/>
    <w:rsid w:val="00292BDA"/>
    <w:rsid w:val="00292F16"/>
    <w:rsid w:val="00293307"/>
    <w:rsid w:val="00294B4C"/>
    <w:rsid w:val="00295547"/>
    <w:rsid w:val="00295816"/>
    <w:rsid w:val="00295F7F"/>
    <w:rsid w:val="002962B6"/>
    <w:rsid w:val="00296723"/>
    <w:rsid w:val="00296B63"/>
    <w:rsid w:val="00296EF3"/>
    <w:rsid w:val="00297658"/>
    <w:rsid w:val="00297A29"/>
    <w:rsid w:val="00297C12"/>
    <w:rsid w:val="002A0A06"/>
    <w:rsid w:val="002A0A6C"/>
    <w:rsid w:val="002A1319"/>
    <w:rsid w:val="002A18B7"/>
    <w:rsid w:val="002A1E5B"/>
    <w:rsid w:val="002A1EDA"/>
    <w:rsid w:val="002A1EF8"/>
    <w:rsid w:val="002A208C"/>
    <w:rsid w:val="002A2230"/>
    <w:rsid w:val="002A226C"/>
    <w:rsid w:val="002A2A41"/>
    <w:rsid w:val="002A3159"/>
    <w:rsid w:val="002A3C42"/>
    <w:rsid w:val="002A4E95"/>
    <w:rsid w:val="002A5D75"/>
    <w:rsid w:val="002A6211"/>
    <w:rsid w:val="002A63CB"/>
    <w:rsid w:val="002A662D"/>
    <w:rsid w:val="002A6DBC"/>
    <w:rsid w:val="002A7718"/>
    <w:rsid w:val="002A7FDA"/>
    <w:rsid w:val="002B011D"/>
    <w:rsid w:val="002B094C"/>
    <w:rsid w:val="002B0E70"/>
    <w:rsid w:val="002B119E"/>
    <w:rsid w:val="002B120B"/>
    <w:rsid w:val="002B18CD"/>
    <w:rsid w:val="002B1B1A"/>
    <w:rsid w:val="002B1FB6"/>
    <w:rsid w:val="002B34AC"/>
    <w:rsid w:val="002B638E"/>
    <w:rsid w:val="002B7228"/>
    <w:rsid w:val="002B78B1"/>
    <w:rsid w:val="002B7A57"/>
    <w:rsid w:val="002C06E2"/>
    <w:rsid w:val="002C1FBD"/>
    <w:rsid w:val="002C27BD"/>
    <w:rsid w:val="002C39CB"/>
    <w:rsid w:val="002C4C18"/>
    <w:rsid w:val="002C4F50"/>
    <w:rsid w:val="002C53EE"/>
    <w:rsid w:val="002C5827"/>
    <w:rsid w:val="002C5EB5"/>
    <w:rsid w:val="002C6A43"/>
    <w:rsid w:val="002C6E00"/>
    <w:rsid w:val="002C6FF9"/>
    <w:rsid w:val="002C7756"/>
    <w:rsid w:val="002C7C46"/>
    <w:rsid w:val="002D02FF"/>
    <w:rsid w:val="002D0B3D"/>
    <w:rsid w:val="002D0DE1"/>
    <w:rsid w:val="002D0F6D"/>
    <w:rsid w:val="002D1B11"/>
    <w:rsid w:val="002D239D"/>
    <w:rsid w:val="002D24F7"/>
    <w:rsid w:val="002D2799"/>
    <w:rsid w:val="002D2CD7"/>
    <w:rsid w:val="002D301E"/>
    <w:rsid w:val="002D3CC3"/>
    <w:rsid w:val="002D3EC5"/>
    <w:rsid w:val="002D45AD"/>
    <w:rsid w:val="002D4DDC"/>
    <w:rsid w:val="002D4F75"/>
    <w:rsid w:val="002D5452"/>
    <w:rsid w:val="002D5646"/>
    <w:rsid w:val="002D5F2A"/>
    <w:rsid w:val="002D62E0"/>
    <w:rsid w:val="002D6493"/>
    <w:rsid w:val="002D6C11"/>
    <w:rsid w:val="002D6C1F"/>
    <w:rsid w:val="002D71F1"/>
    <w:rsid w:val="002D74DE"/>
    <w:rsid w:val="002D7AB6"/>
    <w:rsid w:val="002D7B17"/>
    <w:rsid w:val="002E06D0"/>
    <w:rsid w:val="002E0922"/>
    <w:rsid w:val="002E14A9"/>
    <w:rsid w:val="002E2199"/>
    <w:rsid w:val="002E2213"/>
    <w:rsid w:val="002E24FC"/>
    <w:rsid w:val="002E39B2"/>
    <w:rsid w:val="002E3C27"/>
    <w:rsid w:val="002E403A"/>
    <w:rsid w:val="002E5109"/>
    <w:rsid w:val="002E603C"/>
    <w:rsid w:val="002E6399"/>
    <w:rsid w:val="002E6831"/>
    <w:rsid w:val="002E72FB"/>
    <w:rsid w:val="002E7A02"/>
    <w:rsid w:val="002E7F3A"/>
    <w:rsid w:val="002E7FA5"/>
    <w:rsid w:val="002F1B96"/>
    <w:rsid w:val="002F2A03"/>
    <w:rsid w:val="002F359E"/>
    <w:rsid w:val="002F37C7"/>
    <w:rsid w:val="002F3ABA"/>
    <w:rsid w:val="002F40B4"/>
    <w:rsid w:val="002F429C"/>
    <w:rsid w:val="002F4353"/>
    <w:rsid w:val="002F4359"/>
    <w:rsid w:val="002F443E"/>
    <w:rsid w:val="002F46F9"/>
    <w:rsid w:val="002F47C8"/>
    <w:rsid w:val="002F484B"/>
    <w:rsid w:val="002F4EDB"/>
    <w:rsid w:val="002F5083"/>
    <w:rsid w:val="002F5560"/>
    <w:rsid w:val="002F6054"/>
    <w:rsid w:val="002F6517"/>
    <w:rsid w:val="002F6DEE"/>
    <w:rsid w:val="002F76A5"/>
    <w:rsid w:val="002F76C0"/>
    <w:rsid w:val="002F78E2"/>
    <w:rsid w:val="002F7BBD"/>
    <w:rsid w:val="00300AEF"/>
    <w:rsid w:val="00300EF7"/>
    <w:rsid w:val="00301A5E"/>
    <w:rsid w:val="00302782"/>
    <w:rsid w:val="00302D64"/>
    <w:rsid w:val="003036E8"/>
    <w:rsid w:val="0030386F"/>
    <w:rsid w:val="0030396E"/>
    <w:rsid w:val="003043CB"/>
    <w:rsid w:val="00304659"/>
    <w:rsid w:val="003047A0"/>
    <w:rsid w:val="00305416"/>
    <w:rsid w:val="00305562"/>
    <w:rsid w:val="00306094"/>
    <w:rsid w:val="003061A8"/>
    <w:rsid w:val="003066E8"/>
    <w:rsid w:val="003072D5"/>
    <w:rsid w:val="00307FA7"/>
    <w:rsid w:val="0031024D"/>
    <w:rsid w:val="003105BE"/>
    <w:rsid w:val="003105FB"/>
    <w:rsid w:val="003106BD"/>
    <w:rsid w:val="00310E13"/>
    <w:rsid w:val="00311264"/>
    <w:rsid w:val="00311500"/>
    <w:rsid w:val="00311626"/>
    <w:rsid w:val="003117AF"/>
    <w:rsid w:val="00311CAE"/>
    <w:rsid w:val="00313403"/>
    <w:rsid w:val="00313B5E"/>
    <w:rsid w:val="00313C58"/>
    <w:rsid w:val="00313D30"/>
    <w:rsid w:val="00314996"/>
    <w:rsid w:val="00314FA2"/>
    <w:rsid w:val="00315713"/>
    <w:rsid w:val="0031686C"/>
    <w:rsid w:val="00316FE0"/>
    <w:rsid w:val="00317A7F"/>
    <w:rsid w:val="003203CE"/>
    <w:rsid w:val="003204D2"/>
    <w:rsid w:val="003214CD"/>
    <w:rsid w:val="00321F2E"/>
    <w:rsid w:val="00323441"/>
    <w:rsid w:val="00323C8F"/>
    <w:rsid w:val="00323F08"/>
    <w:rsid w:val="0032426D"/>
    <w:rsid w:val="0032478F"/>
    <w:rsid w:val="00325FD0"/>
    <w:rsid w:val="00326034"/>
    <w:rsid w:val="0032605E"/>
    <w:rsid w:val="0032610F"/>
    <w:rsid w:val="003263BC"/>
    <w:rsid w:val="0032647D"/>
    <w:rsid w:val="00326817"/>
    <w:rsid w:val="00327069"/>
    <w:rsid w:val="00327124"/>
    <w:rsid w:val="003275D1"/>
    <w:rsid w:val="0032784A"/>
    <w:rsid w:val="00327C16"/>
    <w:rsid w:val="00327F1E"/>
    <w:rsid w:val="00330AF0"/>
    <w:rsid w:val="00330B2A"/>
    <w:rsid w:val="00330C56"/>
    <w:rsid w:val="00331204"/>
    <w:rsid w:val="00331990"/>
    <w:rsid w:val="00331C47"/>
    <w:rsid w:val="00331E17"/>
    <w:rsid w:val="00332BCC"/>
    <w:rsid w:val="00332BE2"/>
    <w:rsid w:val="00332D32"/>
    <w:rsid w:val="00333063"/>
    <w:rsid w:val="003337D7"/>
    <w:rsid w:val="00333981"/>
    <w:rsid w:val="003343CF"/>
    <w:rsid w:val="003343D2"/>
    <w:rsid w:val="003344DF"/>
    <w:rsid w:val="003349C7"/>
    <w:rsid w:val="00334AD8"/>
    <w:rsid w:val="00334BBD"/>
    <w:rsid w:val="00335533"/>
    <w:rsid w:val="00335AB3"/>
    <w:rsid w:val="003361B5"/>
    <w:rsid w:val="003364A2"/>
    <w:rsid w:val="00336E3F"/>
    <w:rsid w:val="00337BBB"/>
    <w:rsid w:val="003408E3"/>
    <w:rsid w:val="003410F6"/>
    <w:rsid w:val="003411D5"/>
    <w:rsid w:val="0034176C"/>
    <w:rsid w:val="00342B5F"/>
    <w:rsid w:val="003431E8"/>
    <w:rsid w:val="00343355"/>
    <w:rsid w:val="00343480"/>
    <w:rsid w:val="00344C3A"/>
    <w:rsid w:val="003454ED"/>
    <w:rsid w:val="00345E89"/>
    <w:rsid w:val="00345F11"/>
    <w:rsid w:val="003460A4"/>
    <w:rsid w:val="00346DBA"/>
    <w:rsid w:val="003477DD"/>
    <w:rsid w:val="00347B06"/>
    <w:rsid w:val="00347C33"/>
    <w:rsid w:val="00347EE2"/>
    <w:rsid w:val="003516B1"/>
    <w:rsid w:val="00351D29"/>
    <w:rsid w:val="003522A1"/>
    <w:rsid w:val="00352365"/>
    <w:rsid w:val="0035254B"/>
    <w:rsid w:val="00353555"/>
    <w:rsid w:val="0035389F"/>
    <w:rsid w:val="00353991"/>
    <w:rsid w:val="00353D63"/>
    <w:rsid w:val="00353DE8"/>
    <w:rsid w:val="00354979"/>
    <w:rsid w:val="00354E12"/>
    <w:rsid w:val="00355149"/>
    <w:rsid w:val="0035531E"/>
    <w:rsid w:val="00356250"/>
    <w:rsid w:val="003565D4"/>
    <w:rsid w:val="00356DC7"/>
    <w:rsid w:val="00356F2B"/>
    <w:rsid w:val="00356F88"/>
    <w:rsid w:val="00357338"/>
    <w:rsid w:val="003573F8"/>
    <w:rsid w:val="00357768"/>
    <w:rsid w:val="00357A81"/>
    <w:rsid w:val="00357C13"/>
    <w:rsid w:val="00360080"/>
    <w:rsid w:val="0036008F"/>
    <w:rsid w:val="003602DF"/>
    <w:rsid w:val="003607FB"/>
    <w:rsid w:val="00360FD5"/>
    <w:rsid w:val="00360FEE"/>
    <w:rsid w:val="00361681"/>
    <w:rsid w:val="0036183E"/>
    <w:rsid w:val="00361E84"/>
    <w:rsid w:val="003621BD"/>
    <w:rsid w:val="00362349"/>
    <w:rsid w:val="00362404"/>
    <w:rsid w:val="00362B72"/>
    <w:rsid w:val="00363209"/>
    <w:rsid w:val="0036340D"/>
    <w:rsid w:val="003634A5"/>
    <w:rsid w:val="00363729"/>
    <w:rsid w:val="00363AAF"/>
    <w:rsid w:val="00363CF6"/>
    <w:rsid w:val="00364284"/>
    <w:rsid w:val="0036466A"/>
    <w:rsid w:val="00364856"/>
    <w:rsid w:val="00365DED"/>
    <w:rsid w:val="00366764"/>
    <w:rsid w:val="00366868"/>
    <w:rsid w:val="00366FB4"/>
    <w:rsid w:val="00367506"/>
    <w:rsid w:val="00367C62"/>
    <w:rsid w:val="00370085"/>
    <w:rsid w:val="00370C33"/>
    <w:rsid w:val="00371A8B"/>
    <w:rsid w:val="00371FDB"/>
    <w:rsid w:val="003720A8"/>
    <w:rsid w:val="00372424"/>
    <w:rsid w:val="00372B6C"/>
    <w:rsid w:val="00372DCF"/>
    <w:rsid w:val="00374081"/>
    <w:rsid w:val="003744A7"/>
    <w:rsid w:val="003747A0"/>
    <w:rsid w:val="0037483D"/>
    <w:rsid w:val="00374ABD"/>
    <w:rsid w:val="00376235"/>
    <w:rsid w:val="00377A44"/>
    <w:rsid w:val="00377AD8"/>
    <w:rsid w:val="00377AFE"/>
    <w:rsid w:val="00377E44"/>
    <w:rsid w:val="00380C0D"/>
    <w:rsid w:val="003816D0"/>
    <w:rsid w:val="00381737"/>
    <w:rsid w:val="00381B4E"/>
    <w:rsid w:val="00381D67"/>
    <w:rsid w:val="00381FB6"/>
    <w:rsid w:val="003829BC"/>
    <w:rsid w:val="00382AB4"/>
    <w:rsid w:val="0038352C"/>
    <w:rsid w:val="003836A8"/>
    <w:rsid w:val="003836D3"/>
    <w:rsid w:val="00383A52"/>
    <w:rsid w:val="00383BF0"/>
    <w:rsid w:val="00383EE4"/>
    <w:rsid w:val="00385798"/>
    <w:rsid w:val="00385B94"/>
    <w:rsid w:val="00385D06"/>
    <w:rsid w:val="00385D21"/>
    <w:rsid w:val="00386384"/>
    <w:rsid w:val="00386F29"/>
    <w:rsid w:val="00386FAA"/>
    <w:rsid w:val="00387153"/>
    <w:rsid w:val="00387786"/>
    <w:rsid w:val="00387806"/>
    <w:rsid w:val="00387972"/>
    <w:rsid w:val="003879D7"/>
    <w:rsid w:val="00387D7F"/>
    <w:rsid w:val="00387FCB"/>
    <w:rsid w:val="003901F7"/>
    <w:rsid w:val="00390AF9"/>
    <w:rsid w:val="00390D61"/>
    <w:rsid w:val="00390F9C"/>
    <w:rsid w:val="00391652"/>
    <w:rsid w:val="00391684"/>
    <w:rsid w:val="00391EB8"/>
    <w:rsid w:val="003929CB"/>
    <w:rsid w:val="00392ACF"/>
    <w:rsid w:val="00393D7D"/>
    <w:rsid w:val="0039496B"/>
    <w:rsid w:val="0039507F"/>
    <w:rsid w:val="003951F6"/>
    <w:rsid w:val="0039552A"/>
    <w:rsid w:val="00395D4A"/>
    <w:rsid w:val="003963FF"/>
    <w:rsid w:val="00396A60"/>
    <w:rsid w:val="00396AA5"/>
    <w:rsid w:val="00396B01"/>
    <w:rsid w:val="00397996"/>
    <w:rsid w:val="003A0A4B"/>
    <w:rsid w:val="003A1260"/>
    <w:rsid w:val="003A21DD"/>
    <w:rsid w:val="003A232A"/>
    <w:rsid w:val="003A295F"/>
    <w:rsid w:val="003A2DD2"/>
    <w:rsid w:val="003A349F"/>
    <w:rsid w:val="003A3BCF"/>
    <w:rsid w:val="003A3CF6"/>
    <w:rsid w:val="003A41DD"/>
    <w:rsid w:val="003A4407"/>
    <w:rsid w:val="003A4800"/>
    <w:rsid w:val="003A4B2B"/>
    <w:rsid w:val="003A5089"/>
    <w:rsid w:val="003A509C"/>
    <w:rsid w:val="003A533B"/>
    <w:rsid w:val="003A620C"/>
    <w:rsid w:val="003A6211"/>
    <w:rsid w:val="003A7011"/>
    <w:rsid w:val="003A7033"/>
    <w:rsid w:val="003B083F"/>
    <w:rsid w:val="003B10BF"/>
    <w:rsid w:val="003B1DCE"/>
    <w:rsid w:val="003B1E46"/>
    <w:rsid w:val="003B2227"/>
    <w:rsid w:val="003B2E01"/>
    <w:rsid w:val="003B317B"/>
    <w:rsid w:val="003B379D"/>
    <w:rsid w:val="003B3A7F"/>
    <w:rsid w:val="003B4041"/>
    <w:rsid w:val="003B440A"/>
    <w:rsid w:val="003B47FE"/>
    <w:rsid w:val="003B5093"/>
    <w:rsid w:val="003B5673"/>
    <w:rsid w:val="003B5994"/>
    <w:rsid w:val="003B5D7E"/>
    <w:rsid w:val="003B6287"/>
    <w:rsid w:val="003B62C9"/>
    <w:rsid w:val="003B7669"/>
    <w:rsid w:val="003B76A0"/>
    <w:rsid w:val="003B76F8"/>
    <w:rsid w:val="003C0B83"/>
    <w:rsid w:val="003C1ED6"/>
    <w:rsid w:val="003C2137"/>
    <w:rsid w:val="003C31BE"/>
    <w:rsid w:val="003C3C91"/>
    <w:rsid w:val="003C3E92"/>
    <w:rsid w:val="003C3F6A"/>
    <w:rsid w:val="003C5321"/>
    <w:rsid w:val="003C5BF6"/>
    <w:rsid w:val="003C61C1"/>
    <w:rsid w:val="003C670B"/>
    <w:rsid w:val="003C7176"/>
    <w:rsid w:val="003C7232"/>
    <w:rsid w:val="003C74E7"/>
    <w:rsid w:val="003C77DA"/>
    <w:rsid w:val="003C7D94"/>
    <w:rsid w:val="003D0415"/>
    <w:rsid w:val="003D0929"/>
    <w:rsid w:val="003D0AE8"/>
    <w:rsid w:val="003D0CF3"/>
    <w:rsid w:val="003D16B9"/>
    <w:rsid w:val="003D1CFC"/>
    <w:rsid w:val="003D1E6F"/>
    <w:rsid w:val="003D1F1C"/>
    <w:rsid w:val="003D2671"/>
    <w:rsid w:val="003D2A6E"/>
    <w:rsid w:val="003D417C"/>
    <w:rsid w:val="003D4729"/>
    <w:rsid w:val="003D4A51"/>
    <w:rsid w:val="003D4DB2"/>
    <w:rsid w:val="003D5ADC"/>
    <w:rsid w:val="003D64DF"/>
    <w:rsid w:val="003D6636"/>
    <w:rsid w:val="003D67BC"/>
    <w:rsid w:val="003D7CDE"/>
    <w:rsid w:val="003D7DD6"/>
    <w:rsid w:val="003E012D"/>
    <w:rsid w:val="003E089A"/>
    <w:rsid w:val="003E0CBE"/>
    <w:rsid w:val="003E1165"/>
    <w:rsid w:val="003E1171"/>
    <w:rsid w:val="003E1AFA"/>
    <w:rsid w:val="003E2948"/>
    <w:rsid w:val="003E3C37"/>
    <w:rsid w:val="003E3D35"/>
    <w:rsid w:val="003E4BA7"/>
    <w:rsid w:val="003E4C69"/>
    <w:rsid w:val="003E4C75"/>
    <w:rsid w:val="003E5224"/>
    <w:rsid w:val="003E5670"/>
    <w:rsid w:val="003E5973"/>
    <w:rsid w:val="003E5AAF"/>
    <w:rsid w:val="003E5C15"/>
    <w:rsid w:val="003E5CFE"/>
    <w:rsid w:val="003E5DDC"/>
    <w:rsid w:val="003E600D"/>
    <w:rsid w:val="003E64DF"/>
    <w:rsid w:val="003E6663"/>
    <w:rsid w:val="003E66E4"/>
    <w:rsid w:val="003E68F0"/>
    <w:rsid w:val="003E6A5D"/>
    <w:rsid w:val="003E710C"/>
    <w:rsid w:val="003E75FB"/>
    <w:rsid w:val="003E782F"/>
    <w:rsid w:val="003F0C3B"/>
    <w:rsid w:val="003F0C6D"/>
    <w:rsid w:val="003F0D86"/>
    <w:rsid w:val="003F193A"/>
    <w:rsid w:val="003F222F"/>
    <w:rsid w:val="003F2E06"/>
    <w:rsid w:val="003F40C1"/>
    <w:rsid w:val="003F4167"/>
    <w:rsid w:val="003F4207"/>
    <w:rsid w:val="003F42C4"/>
    <w:rsid w:val="003F4BEA"/>
    <w:rsid w:val="003F4D4E"/>
    <w:rsid w:val="003F5C46"/>
    <w:rsid w:val="003F6764"/>
    <w:rsid w:val="003F6C9C"/>
    <w:rsid w:val="003F6CFF"/>
    <w:rsid w:val="003F7CBB"/>
    <w:rsid w:val="003F7D34"/>
    <w:rsid w:val="00400BAB"/>
    <w:rsid w:val="00400EAA"/>
    <w:rsid w:val="00401474"/>
    <w:rsid w:val="004023FB"/>
    <w:rsid w:val="00402860"/>
    <w:rsid w:val="00402B34"/>
    <w:rsid w:val="0040323F"/>
    <w:rsid w:val="00403A5C"/>
    <w:rsid w:val="004044F0"/>
    <w:rsid w:val="00405145"/>
    <w:rsid w:val="00405673"/>
    <w:rsid w:val="00405721"/>
    <w:rsid w:val="004057CA"/>
    <w:rsid w:val="00410E43"/>
    <w:rsid w:val="00411288"/>
    <w:rsid w:val="00411F75"/>
    <w:rsid w:val="004121C1"/>
    <w:rsid w:val="00412BEB"/>
    <w:rsid w:val="00412C8E"/>
    <w:rsid w:val="004144E0"/>
    <w:rsid w:val="00414A1E"/>
    <w:rsid w:val="00414B6C"/>
    <w:rsid w:val="00414F13"/>
    <w:rsid w:val="0041518D"/>
    <w:rsid w:val="004167B8"/>
    <w:rsid w:val="004169D5"/>
    <w:rsid w:val="004173F7"/>
    <w:rsid w:val="004176B9"/>
    <w:rsid w:val="00417A6B"/>
    <w:rsid w:val="00417FA3"/>
    <w:rsid w:val="00420C3E"/>
    <w:rsid w:val="00421033"/>
    <w:rsid w:val="0042124E"/>
    <w:rsid w:val="00421854"/>
    <w:rsid w:val="00421932"/>
    <w:rsid w:val="00421CD7"/>
    <w:rsid w:val="00421E96"/>
    <w:rsid w:val="0042221D"/>
    <w:rsid w:val="00422564"/>
    <w:rsid w:val="004234D0"/>
    <w:rsid w:val="00423536"/>
    <w:rsid w:val="004235BF"/>
    <w:rsid w:val="00423606"/>
    <w:rsid w:val="00424183"/>
    <w:rsid w:val="00424404"/>
    <w:rsid w:val="00424DD3"/>
    <w:rsid w:val="0042529A"/>
    <w:rsid w:val="00425AFA"/>
    <w:rsid w:val="004262D5"/>
    <w:rsid w:val="00426536"/>
    <w:rsid w:val="004269C5"/>
    <w:rsid w:val="00426BA5"/>
    <w:rsid w:val="00427097"/>
    <w:rsid w:val="004272EA"/>
    <w:rsid w:val="0042747F"/>
    <w:rsid w:val="00427769"/>
    <w:rsid w:val="00427946"/>
    <w:rsid w:val="00427B7A"/>
    <w:rsid w:val="004300E0"/>
    <w:rsid w:val="004303BA"/>
    <w:rsid w:val="004307F9"/>
    <w:rsid w:val="00430867"/>
    <w:rsid w:val="00430C9A"/>
    <w:rsid w:val="00430FB6"/>
    <w:rsid w:val="004316F1"/>
    <w:rsid w:val="00433464"/>
    <w:rsid w:val="004342BE"/>
    <w:rsid w:val="00434407"/>
    <w:rsid w:val="00435939"/>
    <w:rsid w:val="00436071"/>
    <w:rsid w:val="00436420"/>
    <w:rsid w:val="00436548"/>
    <w:rsid w:val="0043679C"/>
    <w:rsid w:val="0043693D"/>
    <w:rsid w:val="0043709D"/>
    <w:rsid w:val="00437CC7"/>
    <w:rsid w:val="00437E25"/>
    <w:rsid w:val="00437E4C"/>
    <w:rsid w:val="004403D5"/>
    <w:rsid w:val="0044087E"/>
    <w:rsid w:val="00441327"/>
    <w:rsid w:val="00442B9C"/>
    <w:rsid w:val="00442EC0"/>
    <w:rsid w:val="0044329F"/>
    <w:rsid w:val="0044337C"/>
    <w:rsid w:val="00443681"/>
    <w:rsid w:val="00443E3A"/>
    <w:rsid w:val="00444172"/>
    <w:rsid w:val="0044442E"/>
    <w:rsid w:val="004445EE"/>
    <w:rsid w:val="00444802"/>
    <w:rsid w:val="00445E04"/>
    <w:rsid w:val="00445EFA"/>
    <w:rsid w:val="004461D0"/>
    <w:rsid w:val="0044738A"/>
    <w:rsid w:val="004473D3"/>
    <w:rsid w:val="00447943"/>
    <w:rsid w:val="00447CBD"/>
    <w:rsid w:val="00450E42"/>
    <w:rsid w:val="004517C9"/>
    <w:rsid w:val="00451839"/>
    <w:rsid w:val="00451B79"/>
    <w:rsid w:val="00451C3F"/>
    <w:rsid w:val="00452231"/>
    <w:rsid w:val="00453757"/>
    <w:rsid w:val="00453A3D"/>
    <w:rsid w:val="00453BA2"/>
    <w:rsid w:val="0045408D"/>
    <w:rsid w:val="00454A79"/>
    <w:rsid w:val="00454C45"/>
    <w:rsid w:val="00454F8F"/>
    <w:rsid w:val="004551B6"/>
    <w:rsid w:val="0045566E"/>
    <w:rsid w:val="00455AC1"/>
    <w:rsid w:val="00455F41"/>
    <w:rsid w:val="004577B5"/>
    <w:rsid w:val="00457CDA"/>
    <w:rsid w:val="00457DE2"/>
    <w:rsid w:val="00460659"/>
    <w:rsid w:val="00460C13"/>
    <w:rsid w:val="004611EC"/>
    <w:rsid w:val="0046205F"/>
    <w:rsid w:val="00462601"/>
    <w:rsid w:val="00462957"/>
    <w:rsid w:val="0046302D"/>
    <w:rsid w:val="00463228"/>
    <w:rsid w:val="00463782"/>
    <w:rsid w:val="00463F67"/>
    <w:rsid w:val="00464AF0"/>
    <w:rsid w:val="004655E1"/>
    <w:rsid w:val="00465E58"/>
    <w:rsid w:val="004667E0"/>
    <w:rsid w:val="00466AA4"/>
    <w:rsid w:val="00466F26"/>
    <w:rsid w:val="0046760E"/>
    <w:rsid w:val="00470E10"/>
    <w:rsid w:val="00471109"/>
    <w:rsid w:val="00471FF8"/>
    <w:rsid w:val="004720D8"/>
    <w:rsid w:val="00472B52"/>
    <w:rsid w:val="004730B3"/>
    <w:rsid w:val="004745DE"/>
    <w:rsid w:val="004747F5"/>
    <w:rsid w:val="00474CAE"/>
    <w:rsid w:val="00474F8D"/>
    <w:rsid w:val="00475071"/>
    <w:rsid w:val="00475166"/>
    <w:rsid w:val="004754F2"/>
    <w:rsid w:val="00476925"/>
    <w:rsid w:val="004769EB"/>
    <w:rsid w:val="00476F99"/>
    <w:rsid w:val="004775CD"/>
    <w:rsid w:val="00477A97"/>
    <w:rsid w:val="00477CE5"/>
    <w:rsid w:val="0048054C"/>
    <w:rsid w:val="004808D8"/>
    <w:rsid w:val="00480EE0"/>
    <w:rsid w:val="00481343"/>
    <w:rsid w:val="00482053"/>
    <w:rsid w:val="00482474"/>
    <w:rsid w:val="00483D92"/>
    <w:rsid w:val="00484530"/>
    <w:rsid w:val="004849D1"/>
    <w:rsid w:val="0048549E"/>
    <w:rsid w:val="00485629"/>
    <w:rsid w:val="00485670"/>
    <w:rsid w:val="004858F9"/>
    <w:rsid w:val="00486271"/>
    <w:rsid w:val="0048693C"/>
    <w:rsid w:val="004869B9"/>
    <w:rsid w:val="00486BC3"/>
    <w:rsid w:val="004875C4"/>
    <w:rsid w:val="0048771A"/>
    <w:rsid w:val="00487AB3"/>
    <w:rsid w:val="0049082C"/>
    <w:rsid w:val="00490AE2"/>
    <w:rsid w:val="00490D62"/>
    <w:rsid w:val="0049202E"/>
    <w:rsid w:val="004930C6"/>
    <w:rsid w:val="00493347"/>
    <w:rsid w:val="0049345B"/>
    <w:rsid w:val="00494D84"/>
    <w:rsid w:val="00495395"/>
    <w:rsid w:val="00495BD1"/>
    <w:rsid w:val="00495E0A"/>
    <w:rsid w:val="00496092"/>
    <w:rsid w:val="00496285"/>
    <w:rsid w:val="00496787"/>
    <w:rsid w:val="00496DEE"/>
    <w:rsid w:val="004A0843"/>
    <w:rsid w:val="004A08DB"/>
    <w:rsid w:val="004A0FD4"/>
    <w:rsid w:val="004A15AF"/>
    <w:rsid w:val="004A16E3"/>
    <w:rsid w:val="004A1DF1"/>
    <w:rsid w:val="004A25D0"/>
    <w:rsid w:val="004A2A86"/>
    <w:rsid w:val="004A2F3C"/>
    <w:rsid w:val="004A349B"/>
    <w:rsid w:val="004A37E8"/>
    <w:rsid w:val="004A3873"/>
    <w:rsid w:val="004A595E"/>
    <w:rsid w:val="004A5A52"/>
    <w:rsid w:val="004A5A81"/>
    <w:rsid w:val="004A646F"/>
    <w:rsid w:val="004A67BF"/>
    <w:rsid w:val="004A7549"/>
    <w:rsid w:val="004A7572"/>
    <w:rsid w:val="004A767A"/>
    <w:rsid w:val="004B09D4"/>
    <w:rsid w:val="004B0AF1"/>
    <w:rsid w:val="004B0C4A"/>
    <w:rsid w:val="004B309D"/>
    <w:rsid w:val="004B31FD"/>
    <w:rsid w:val="004B330A"/>
    <w:rsid w:val="004B376F"/>
    <w:rsid w:val="004B3DB5"/>
    <w:rsid w:val="004B3ED8"/>
    <w:rsid w:val="004B4087"/>
    <w:rsid w:val="004B4F21"/>
    <w:rsid w:val="004B517F"/>
    <w:rsid w:val="004B53AA"/>
    <w:rsid w:val="004B57A2"/>
    <w:rsid w:val="004B5C36"/>
    <w:rsid w:val="004B5F4D"/>
    <w:rsid w:val="004B68F4"/>
    <w:rsid w:val="004B7C8E"/>
    <w:rsid w:val="004C008B"/>
    <w:rsid w:val="004C0217"/>
    <w:rsid w:val="004C0E61"/>
    <w:rsid w:val="004C0F61"/>
    <w:rsid w:val="004C12C8"/>
    <w:rsid w:val="004C157D"/>
    <w:rsid w:val="004C1856"/>
    <w:rsid w:val="004C1BFE"/>
    <w:rsid w:val="004C203C"/>
    <w:rsid w:val="004C2216"/>
    <w:rsid w:val="004C2A31"/>
    <w:rsid w:val="004C2EF0"/>
    <w:rsid w:val="004C327E"/>
    <w:rsid w:val="004C33E7"/>
    <w:rsid w:val="004C342E"/>
    <w:rsid w:val="004C3D3C"/>
    <w:rsid w:val="004C3E87"/>
    <w:rsid w:val="004C5E85"/>
    <w:rsid w:val="004C60F9"/>
    <w:rsid w:val="004C65C3"/>
    <w:rsid w:val="004C72CE"/>
    <w:rsid w:val="004C741E"/>
    <w:rsid w:val="004C75A1"/>
    <w:rsid w:val="004C77E0"/>
    <w:rsid w:val="004C7EBD"/>
    <w:rsid w:val="004D0562"/>
    <w:rsid w:val="004D0813"/>
    <w:rsid w:val="004D0EDC"/>
    <w:rsid w:val="004D0F0F"/>
    <w:rsid w:val="004D1220"/>
    <w:rsid w:val="004D14B3"/>
    <w:rsid w:val="004D1529"/>
    <w:rsid w:val="004D1AA7"/>
    <w:rsid w:val="004D2177"/>
    <w:rsid w:val="004D2253"/>
    <w:rsid w:val="004D2685"/>
    <w:rsid w:val="004D397F"/>
    <w:rsid w:val="004D3C44"/>
    <w:rsid w:val="004D4A02"/>
    <w:rsid w:val="004D4BC1"/>
    <w:rsid w:val="004D4F9D"/>
    <w:rsid w:val="004D528F"/>
    <w:rsid w:val="004D5514"/>
    <w:rsid w:val="004D56C3"/>
    <w:rsid w:val="004D697B"/>
    <w:rsid w:val="004D6A9E"/>
    <w:rsid w:val="004D6B2F"/>
    <w:rsid w:val="004D6D61"/>
    <w:rsid w:val="004D71A6"/>
    <w:rsid w:val="004D73F5"/>
    <w:rsid w:val="004D754F"/>
    <w:rsid w:val="004D76BC"/>
    <w:rsid w:val="004D7F79"/>
    <w:rsid w:val="004E0338"/>
    <w:rsid w:val="004E16C6"/>
    <w:rsid w:val="004E1F25"/>
    <w:rsid w:val="004E23D2"/>
    <w:rsid w:val="004E240C"/>
    <w:rsid w:val="004E2B95"/>
    <w:rsid w:val="004E2E74"/>
    <w:rsid w:val="004E2FFC"/>
    <w:rsid w:val="004E357F"/>
    <w:rsid w:val="004E3A67"/>
    <w:rsid w:val="004E4474"/>
    <w:rsid w:val="004E4604"/>
    <w:rsid w:val="004E47DD"/>
    <w:rsid w:val="004E48D6"/>
    <w:rsid w:val="004E4DB2"/>
    <w:rsid w:val="004E4EC3"/>
    <w:rsid w:val="004E4F04"/>
    <w:rsid w:val="004E4FF3"/>
    <w:rsid w:val="004E5087"/>
    <w:rsid w:val="004E56A8"/>
    <w:rsid w:val="004E5807"/>
    <w:rsid w:val="004E5967"/>
    <w:rsid w:val="004E7337"/>
    <w:rsid w:val="004E781C"/>
    <w:rsid w:val="004E7B57"/>
    <w:rsid w:val="004F0529"/>
    <w:rsid w:val="004F1736"/>
    <w:rsid w:val="004F2196"/>
    <w:rsid w:val="004F236B"/>
    <w:rsid w:val="004F2938"/>
    <w:rsid w:val="004F2F2A"/>
    <w:rsid w:val="004F3546"/>
    <w:rsid w:val="004F3B22"/>
    <w:rsid w:val="004F3B55"/>
    <w:rsid w:val="004F4035"/>
    <w:rsid w:val="004F428E"/>
    <w:rsid w:val="004F4C81"/>
    <w:rsid w:val="004F4E46"/>
    <w:rsid w:val="004F50CC"/>
    <w:rsid w:val="004F5398"/>
    <w:rsid w:val="004F5C03"/>
    <w:rsid w:val="004F60A0"/>
    <w:rsid w:val="004F6474"/>
    <w:rsid w:val="004F6B7D"/>
    <w:rsid w:val="004F6E75"/>
    <w:rsid w:val="004F70DC"/>
    <w:rsid w:val="004F7B88"/>
    <w:rsid w:val="005013ED"/>
    <w:rsid w:val="00501435"/>
    <w:rsid w:val="00501464"/>
    <w:rsid w:val="005015F6"/>
    <w:rsid w:val="0050164D"/>
    <w:rsid w:val="0050293C"/>
    <w:rsid w:val="00502AA5"/>
    <w:rsid w:val="005030C4"/>
    <w:rsid w:val="005031C5"/>
    <w:rsid w:val="005032CB"/>
    <w:rsid w:val="005035D6"/>
    <w:rsid w:val="00503BE6"/>
    <w:rsid w:val="00503EEF"/>
    <w:rsid w:val="00504BC7"/>
    <w:rsid w:val="00504FDC"/>
    <w:rsid w:val="005066E2"/>
    <w:rsid w:val="00506CB4"/>
    <w:rsid w:val="00506D40"/>
    <w:rsid w:val="0050712C"/>
    <w:rsid w:val="00507888"/>
    <w:rsid w:val="00507D32"/>
    <w:rsid w:val="00507E48"/>
    <w:rsid w:val="00507ECB"/>
    <w:rsid w:val="00510174"/>
    <w:rsid w:val="00510DD9"/>
    <w:rsid w:val="00511A7B"/>
    <w:rsid w:val="0051205F"/>
    <w:rsid w:val="005120CC"/>
    <w:rsid w:val="00512234"/>
    <w:rsid w:val="00512B7B"/>
    <w:rsid w:val="00512E3A"/>
    <w:rsid w:val="005136CE"/>
    <w:rsid w:val="00513DAB"/>
    <w:rsid w:val="00514EA1"/>
    <w:rsid w:val="0051553E"/>
    <w:rsid w:val="00515584"/>
    <w:rsid w:val="005156EF"/>
    <w:rsid w:val="00517113"/>
    <w:rsid w:val="005173D6"/>
    <w:rsid w:val="0051798B"/>
    <w:rsid w:val="005179D1"/>
    <w:rsid w:val="00520547"/>
    <w:rsid w:val="005213FA"/>
    <w:rsid w:val="005214BF"/>
    <w:rsid w:val="0052164B"/>
    <w:rsid w:val="0052175C"/>
    <w:rsid w:val="00521F5A"/>
    <w:rsid w:val="005220E0"/>
    <w:rsid w:val="00525167"/>
    <w:rsid w:val="00525B69"/>
    <w:rsid w:val="00525E06"/>
    <w:rsid w:val="00526205"/>
    <w:rsid w:val="0052639C"/>
    <w:rsid w:val="00526420"/>
    <w:rsid w:val="00526454"/>
    <w:rsid w:val="00526986"/>
    <w:rsid w:val="00526FBB"/>
    <w:rsid w:val="00527DC6"/>
    <w:rsid w:val="005304AC"/>
    <w:rsid w:val="00530934"/>
    <w:rsid w:val="00530981"/>
    <w:rsid w:val="00530A98"/>
    <w:rsid w:val="005311CC"/>
    <w:rsid w:val="00531823"/>
    <w:rsid w:val="00531B9F"/>
    <w:rsid w:val="00531BDB"/>
    <w:rsid w:val="00531FB3"/>
    <w:rsid w:val="005322A7"/>
    <w:rsid w:val="00532D3A"/>
    <w:rsid w:val="00532DEC"/>
    <w:rsid w:val="005339B9"/>
    <w:rsid w:val="00534ECC"/>
    <w:rsid w:val="00535026"/>
    <w:rsid w:val="005354A7"/>
    <w:rsid w:val="0053590C"/>
    <w:rsid w:val="00535BD8"/>
    <w:rsid w:val="0053667A"/>
    <w:rsid w:val="00536761"/>
    <w:rsid w:val="00536954"/>
    <w:rsid w:val="00536A32"/>
    <w:rsid w:val="0053720D"/>
    <w:rsid w:val="00537869"/>
    <w:rsid w:val="00540595"/>
    <w:rsid w:val="00540EF5"/>
    <w:rsid w:val="00540FA0"/>
    <w:rsid w:val="00541542"/>
    <w:rsid w:val="005416BA"/>
    <w:rsid w:val="00541BF3"/>
    <w:rsid w:val="00541CD3"/>
    <w:rsid w:val="00542F59"/>
    <w:rsid w:val="005431E3"/>
    <w:rsid w:val="005432D5"/>
    <w:rsid w:val="0054393C"/>
    <w:rsid w:val="00543AD9"/>
    <w:rsid w:val="00543E58"/>
    <w:rsid w:val="0054495E"/>
    <w:rsid w:val="00544E39"/>
    <w:rsid w:val="00545112"/>
    <w:rsid w:val="00545DDA"/>
    <w:rsid w:val="0054637A"/>
    <w:rsid w:val="005476FA"/>
    <w:rsid w:val="00547872"/>
    <w:rsid w:val="005506E1"/>
    <w:rsid w:val="00550BF1"/>
    <w:rsid w:val="00551C76"/>
    <w:rsid w:val="00552885"/>
    <w:rsid w:val="00552E89"/>
    <w:rsid w:val="0055422C"/>
    <w:rsid w:val="0055595E"/>
    <w:rsid w:val="00556841"/>
    <w:rsid w:val="00556954"/>
    <w:rsid w:val="00556D20"/>
    <w:rsid w:val="00556FBC"/>
    <w:rsid w:val="00556FBF"/>
    <w:rsid w:val="00557516"/>
    <w:rsid w:val="0055758E"/>
    <w:rsid w:val="00557980"/>
    <w:rsid w:val="00557988"/>
    <w:rsid w:val="00557E92"/>
    <w:rsid w:val="00557F81"/>
    <w:rsid w:val="00560A00"/>
    <w:rsid w:val="005610A6"/>
    <w:rsid w:val="0056163D"/>
    <w:rsid w:val="00561B0D"/>
    <w:rsid w:val="00561E05"/>
    <w:rsid w:val="00562C49"/>
    <w:rsid w:val="00562DEF"/>
    <w:rsid w:val="0056321A"/>
    <w:rsid w:val="0056339C"/>
    <w:rsid w:val="00563A35"/>
    <w:rsid w:val="00563EA0"/>
    <w:rsid w:val="00564B89"/>
    <w:rsid w:val="00564FBC"/>
    <w:rsid w:val="00565744"/>
    <w:rsid w:val="00566143"/>
    <w:rsid w:val="00566596"/>
    <w:rsid w:val="00566C3E"/>
    <w:rsid w:val="00566F73"/>
    <w:rsid w:val="00567FCA"/>
    <w:rsid w:val="005703A6"/>
    <w:rsid w:val="005710E0"/>
    <w:rsid w:val="005725B6"/>
    <w:rsid w:val="00572A98"/>
    <w:rsid w:val="00573B21"/>
    <w:rsid w:val="00574189"/>
    <w:rsid w:val="005741E9"/>
    <w:rsid w:val="00574467"/>
    <w:rsid w:val="0057464F"/>
    <w:rsid w:val="00574859"/>
    <w:rsid w:val="005748CF"/>
    <w:rsid w:val="00574CBA"/>
    <w:rsid w:val="00575739"/>
    <w:rsid w:val="00575A96"/>
    <w:rsid w:val="00575B90"/>
    <w:rsid w:val="00575EE6"/>
    <w:rsid w:val="005764F8"/>
    <w:rsid w:val="00577893"/>
    <w:rsid w:val="00580478"/>
    <w:rsid w:val="00580F03"/>
    <w:rsid w:val="00582127"/>
    <w:rsid w:val="005827D6"/>
    <w:rsid w:val="005837CC"/>
    <w:rsid w:val="00584039"/>
    <w:rsid w:val="00584270"/>
    <w:rsid w:val="00584738"/>
    <w:rsid w:val="005847EA"/>
    <w:rsid w:val="00585019"/>
    <w:rsid w:val="00585556"/>
    <w:rsid w:val="0058582A"/>
    <w:rsid w:val="00585A09"/>
    <w:rsid w:val="00585DDD"/>
    <w:rsid w:val="0058638D"/>
    <w:rsid w:val="00586B23"/>
    <w:rsid w:val="0058713B"/>
    <w:rsid w:val="00587307"/>
    <w:rsid w:val="00587336"/>
    <w:rsid w:val="005873D3"/>
    <w:rsid w:val="005878C7"/>
    <w:rsid w:val="00590F13"/>
    <w:rsid w:val="00591203"/>
    <w:rsid w:val="00591FEF"/>
    <w:rsid w:val="005920B0"/>
    <w:rsid w:val="00592BDF"/>
    <w:rsid w:val="00592FFE"/>
    <w:rsid w:val="0059373C"/>
    <w:rsid w:val="0059380D"/>
    <w:rsid w:val="00593867"/>
    <w:rsid w:val="005941AF"/>
    <w:rsid w:val="00594285"/>
    <w:rsid w:val="0059442E"/>
    <w:rsid w:val="0059481F"/>
    <w:rsid w:val="005954D9"/>
    <w:rsid w:val="00595582"/>
    <w:rsid w:val="00595594"/>
    <w:rsid w:val="00595A8F"/>
    <w:rsid w:val="00595BD8"/>
    <w:rsid w:val="00595E96"/>
    <w:rsid w:val="00595FAE"/>
    <w:rsid w:val="0059747B"/>
    <w:rsid w:val="005977C2"/>
    <w:rsid w:val="00597BF2"/>
    <w:rsid w:val="00597C37"/>
    <w:rsid w:val="005A05B0"/>
    <w:rsid w:val="005A0D54"/>
    <w:rsid w:val="005A1C90"/>
    <w:rsid w:val="005A1F54"/>
    <w:rsid w:val="005A2414"/>
    <w:rsid w:val="005A2481"/>
    <w:rsid w:val="005A2688"/>
    <w:rsid w:val="005A26A5"/>
    <w:rsid w:val="005A3020"/>
    <w:rsid w:val="005A31E9"/>
    <w:rsid w:val="005A31F5"/>
    <w:rsid w:val="005A32A5"/>
    <w:rsid w:val="005A3336"/>
    <w:rsid w:val="005A39C2"/>
    <w:rsid w:val="005A4FC8"/>
    <w:rsid w:val="005A796F"/>
    <w:rsid w:val="005A79CB"/>
    <w:rsid w:val="005A7B50"/>
    <w:rsid w:val="005A7CDB"/>
    <w:rsid w:val="005B07C9"/>
    <w:rsid w:val="005B134E"/>
    <w:rsid w:val="005B2039"/>
    <w:rsid w:val="005B218A"/>
    <w:rsid w:val="005B2320"/>
    <w:rsid w:val="005B2BB7"/>
    <w:rsid w:val="005B2C35"/>
    <w:rsid w:val="005B344F"/>
    <w:rsid w:val="005B3643"/>
    <w:rsid w:val="005B378E"/>
    <w:rsid w:val="005B39E1"/>
    <w:rsid w:val="005B39FF"/>
    <w:rsid w:val="005B3FBA"/>
    <w:rsid w:val="005B4A1D"/>
    <w:rsid w:val="005B4C9F"/>
    <w:rsid w:val="005B4FA2"/>
    <w:rsid w:val="005B4FDF"/>
    <w:rsid w:val="005B5482"/>
    <w:rsid w:val="005B54CC"/>
    <w:rsid w:val="005B5695"/>
    <w:rsid w:val="005B5DF5"/>
    <w:rsid w:val="005B6009"/>
    <w:rsid w:val="005B6448"/>
    <w:rsid w:val="005B674D"/>
    <w:rsid w:val="005B6BFE"/>
    <w:rsid w:val="005B6EE2"/>
    <w:rsid w:val="005B78D9"/>
    <w:rsid w:val="005C056D"/>
    <w:rsid w:val="005C0CBE"/>
    <w:rsid w:val="005C1FCF"/>
    <w:rsid w:val="005C2985"/>
    <w:rsid w:val="005C29BA"/>
    <w:rsid w:val="005C3807"/>
    <w:rsid w:val="005C3F41"/>
    <w:rsid w:val="005C5260"/>
    <w:rsid w:val="005C592A"/>
    <w:rsid w:val="005C5CB6"/>
    <w:rsid w:val="005C6788"/>
    <w:rsid w:val="005C7321"/>
    <w:rsid w:val="005C73AD"/>
    <w:rsid w:val="005C79E0"/>
    <w:rsid w:val="005C7C8A"/>
    <w:rsid w:val="005C7CD6"/>
    <w:rsid w:val="005C7CED"/>
    <w:rsid w:val="005C7FC0"/>
    <w:rsid w:val="005D1634"/>
    <w:rsid w:val="005D1885"/>
    <w:rsid w:val="005D191B"/>
    <w:rsid w:val="005D1FD8"/>
    <w:rsid w:val="005D23BE"/>
    <w:rsid w:val="005D241C"/>
    <w:rsid w:val="005D2653"/>
    <w:rsid w:val="005D291E"/>
    <w:rsid w:val="005D4A38"/>
    <w:rsid w:val="005D4AC0"/>
    <w:rsid w:val="005D4CD3"/>
    <w:rsid w:val="005D50FE"/>
    <w:rsid w:val="005D57E6"/>
    <w:rsid w:val="005D5915"/>
    <w:rsid w:val="005D6219"/>
    <w:rsid w:val="005D66CB"/>
    <w:rsid w:val="005D6956"/>
    <w:rsid w:val="005D6C10"/>
    <w:rsid w:val="005D714F"/>
    <w:rsid w:val="005D7EE8"/>
    <w:rsid w:val="005D7FA8"/>
    <w:rsid w:val="005E024D"/>
    <w:rsid w:val="005E14CD"/>
    <w:rsid w:val="005E1938"/>
    <w:rsid w:val="005E1B3E"/>
    <w:rsid w:val="005E2EEA"/>
    <w:rsid w:val="005E301A"/>
    <w:rsid w:val="005E32CA"/>
    <w:rsid w:val="005E3708"/>
    <w:rsid w:val="005E3CCD"/>
    <w:rsid w:val="005E3D6B"/>
    <w:rsid w:val="005E4BEB"/>
    <w:rsid w:val="005E56FF"/>
    <w:rsid w:val="005E57E9"/>
    <w:rsid w:val="005E5B55"/>
    <w:rsid w:val="005E5E4A"/>
    <w:rsid w:val="005E6186"/>
    <w:rsid w:val="005E6245"/>
    <w:rsid w:val="005E63A4"/>
    <w:rsid w:val="005E66AD"/>
    <w:rsid w:val="005E693D"/>
    <w:rsid w:val="005E746E"/>
    <w:rsid w:val="005E75BF"/>
    <w:rsid w:val="005E7A3F"/>
    <w:rsid w:val="005F004C"/>
    <w:rsid w:val="005F096F"/>
    <w:rsid w:val="005F0F81"/>
    <w:rsid w:val="005F1A90"/>
    <w:rsid w:val="005F1FB7"/>
    <w:rsid w:val="005F2413"/>
    <w:rsid w:val="005F2D4A"/>
    <w:rsid w:val="005F2F9C"/>
    <w:rsid w:val="005F3B49"/>
    <w:rsid w:val="005F41D9"/>
    <w:rsid w:val="005F553E"/>
    <w:rsid w:val="005F57BA"/>
    <w:rsid w:val="005F58F7"/>
    <w:rsid w:val="005F5B67"/>
    <w:rsid w:val="005F61E6"/>
    <w:rsid w:val="005F6A86"/>
    <w:rsid w:val="005F6BDD"/>
    <w:rsid w:val="005F6C45"/>
    <w:rsid w:val="005F703A"/>
    <w:rsid w:val="005F7680"/>
    <w:rsid w:val="005F7F23"/>
    <w:rsid w:val="0060004D"/>
    <w:rsid w:val="006002DB"/>
    <w:rsid w:val="00600355"/>
    <w:rsid w:val="006008CC"/>
    <w:rsid w:val="00600E02"/>
    <w:rsid w:val="00601500"/>
    <w:rsid w:val="00601A65"/>
    <w:rsid w:val="00601C12"/>
    <w:rsid w:val="00601C2F"/>
    <w:rsid w:val="00602590"/>
    <w:rsid w:val="006025C0"/>
    <w:rsid w:val="00602F5B"/>
    <w:rsid w:val="00604AA4"/>
    <w:rsid w:val="00605055"/>
    <w:rsid w:val="00605422"/>
    <w:rsid w:val="006059BA"/>
    <w:rsid w:val="00605A69"/>
    <w:rsid w:val="00606127"/>
    <w:rsid w:val="00606140"/>
    <w:rsid w:val="00606364"/>
    <w:rsid w:val="00606C54"/>
    <w:rsid w:val="00607204"/>
    <w:rsid w:val="00607291"/>
    <w:rsid w:val="00610270"/>
    <w:rsid w:val="00610352"/>
    <w:rsid w:val="00610C6A"/>
    <w:rsid w:val="006112AE"/>
    <w:rsid w:val="006114F9"/>
    <w:rsid w:val="00611685"/>
    <w:rsid w:val="006121FB"/>
    <w:rsid w:val="006127A9"/>
    <w:rsid w:val="0061368C"/>
    <w:rsid w:val="00614375"/>
    <w:rsid w:val="00614C7D"/>
    <w:rsid w:val="006150AC"/>
    <w:rsid w:val="00615310"/>
    <w:rsid w:val="006153DB"/>
    <w:rsid w:val="0061547F"/>
    <w:rsid w:val="00615B0A"/>
    <w:rsid w:val="00615CB8"/>
    <w:rsid w:val="006168CF"/>
    <w:rsid w:val="00616E0F"/>
    <w:rsid w:val="006174EA"/>
    <w:rsid w:val="0062011B"/>
    <w:rsid w:val="006202C1"/>
    <w:rsid w:val="00620904"/>
    <w:rsid w:val="00620982"/>
    <w:rsid w:val="00620D8F"/>
    <w:rsid w:val="006223E0"/>
    <w:rsid w:val="00622930"/>
    <w:rsid w:val="00622B48"/>
    <w:rsid w:val="00622F4D"/>
    <w:rsid w:val="00623EBA"/>
    <w:rsid w:val="00624303"/>
    <w:rsid w:val="0062572A"/>
    <w:rsid w:val="00626110"/>
    <w:rsid w:val="0062612E"/>
    <w:rsid w:val="00626DE0"/>
    <w:rsid w:val="00626F1B"/>
    <w:rsid w:val="006278A0"/>
    <w:rsid w:val="0063012F"/>
    <w:rsid w:val="00630901"/>
    <w:rsid w:val="00630D10"/>
    <w:rsid w:val="00631F8E"/>
    <w:rsid w:val="0063224B"/>
    <w:rsid w:val="00632FBF"/>
    <w:rsid w:val="00633272"/>
    <w:rsid w:val="00633AC1"/>
    <w:rsid w:val="00634A2D"/>
    <w:rsid w:val="006357DB"/>
    <w:rsid w:val="00636006"/>
    <w:rsid w:val="006361D3"/>
    <w:rsid w:val="00636244"/>
    <w:rsid w:val="00636346"/>
    <w:rsid w:val="00636BB8"/>
    <w:rsid w:val="00636EE9"/>
    <w:rsid w:val="00637363"/>
    <w:rsid w:val="00637B24"/>
    <w:rsid w:val="00640869"/>
    <w:rsid w:val="00640950"/>
    <w:rsid w:val="00641AE7"/>
    <w:rsid w:val="0064209E"/>
    <w:rsid w:val="00642629"/>
    <w:rsid w:val="0064286B"/>
    <w:rsid w:val="00643237"/>
    <w:rsid w:val="00644011"/>
    <w:rsid w:val="0064445B"/>
    <w:rsid w:val="00645130"/>
    <w:rsid w:val="006451C9"/>
    <w:rsid w:val="006456A2"/>
    <w:rsid w:val="00645728"/>
    <w:rsid w:val="00645939"/>
    <w:rsid w:val="00645CC0"/>
    <w:rsid w:val="00645E17"/>
    <w:rsid w:val="00646C42"/>
    <w:rsid w:val="006473E6"/>
    <w:rsid w:val="006474FD"/>
    <w:rsid w:val="0064782B"/>
    <w:rsid w:val="00647982"/>
    <w:rsid w:val="0065025D"/>
    <w:rsid w:val="006518B6"/>
    <w:rsid w:val="006521D5"/>
    <w:rsid w:val="0065260A"/>
    <w:rsid w:val="0065293D"/>
    <w:rsid w:val="00652C0D"/>
    <w:rsid w:val="006539A2"/>
    <w:rsid w:val="00653EFC"/>
    <w:rsid w:val="00654021"/>
    <w:rsid w:val="00654107"/>
    <w:rsid w:val="00654F98"/>
    <w:rsid w:val="00655BF0"/>
    <w:rsid w:val="00655F48"/>
    <w:rsid w:val="00656E9D"/>
    <w:rsid w:val="00656FAB"/>
    <w:rsid w:val="00657015"/>
    <w:rsid w:val="00657361"/>
    <w:rsid w:val="00657A42"/>
    <w:rsid w:val="0066015F"/>
    <w:rsid w:val="00661045"/>
    <w:rsid w:val="0066166E"/>
    <w:rsid w:val="006629E2"/>
    <w:rsid w:val="00662D9D"/>
    <w:rsid w:val="00662EE3"/>
    <w:rsid w:val="00663106"/>
    <w:rsid w:val="006634D5"/>
    <w:rsid w:val="006639DD"/>
    <w:rsid w:val="00663C0E"/>
    <w:rsid w:val="00663F9D"/>
    <w:rsid w:val="00664C24"/>
    <w:rsid w:val="00664D46"/>
    <w:rsid w:val="00664EC1"/>
    <w:rsid w:val="00665846"/>
    <w:rsid w:val="006660BB"/>
    <w:rsid w:val="00666DA8"/>
    <w:rsid w:val="0066753C"/>
    <w:rsid w:val="00670E3A"/>
    <w:rsid w:val="00671057"/>
    <w:rsid w:val="0067111D"/>
    <w:rsid w:val="006711A5"/>
    <w:rsid w:val="00672159"/>
    <w:rsid w:val="00672843"/>
    <w:rsid w:val="00672989"/>
    <w:rsid w:val="00672B1F"/>
    <w:rsid w:val="00675641"/>
    <w:rsid w:val="00675AAF"/>
    <w:rsid w:val="00675B6B"/>
    <w:rsid w:val="006763B7"/>
    <w:rsid w:val="00676571"/>
    <w:rsid w:val="00676C20"/>
    <w:rsid w:val="00676E08"/>
    <w:rsid w:val="006777F5"/>
    <w:rsid w:val="00677EC1"/>
    <w:rsid w:val="0068031A"/>
    <w:rsid w:val="00681B2F"/>
    <w:rsid w:val="006825D9"/>
    <w:rsid w:val="0068335F"/>
    <w:rsid w:val="00683ACE"/>
    <w:rsid w:val="00683C8B"/>
    <w:rsid w:val="0068461F"/>
    <w:rsid w:val="00684AAD"/>
    <w:rsid w:val="00685A2D"/>
    <w:rsid w:val="006862B5"/>
    <w:rsid w:val="0068692A"/>
    <w:rsid w:val="00686D6D"/>
    <w:rsid w:val="00687217"/>
    <w:rsid w:val="00687520"/>
    <w:rsid w:val="00687B39"/>
    <w:rsid w:val="006907C4"/>
    <w:rsid w:val="006915C1"/>
    <w:rsid w:val="0069161D"/>
    <w:rsid w:val="00691ED7"/>
    <w:rsid w:val="00693302"/>
    <w:rsid w:val="0069330A"/>
    <w:rsid w:val="00693B8B"/>
    <w:rsid w:val="006954BE"/>
    <w:rsid w:val="0069640B"/>
    <w:rsid w:val="006967E5"/>
    <w:rsid w:val="006A0631"/>
    <w:rsid w:val="006A136C"/>
    <w:rsid w:val="006A1465"/>
    <w:rsid w:val="006A18D6"/>
    <w:rsid w:val="006A195B"/>
    <w:rsid w:val="006A1B83"/>
    <w:rsid w:val="006A1C44"/>
    <w:rsid w:val="006A21CD"/>
    <w:rsid w:val="006A3874"/>
    <w:rsid w:val="006A3D57"/>
    <w:rsid w:val="006A3DB6"/>
    <w:rsid w:val="006A4192"/>
    <w:rsid w:val="006A5463"/>
    <w:rsid w:val="006A585C"/>
    <w:rsid w:val="006A5918"/>
    <w:rsid w:val="006A5953"/>
    <w:rsid w:val="006A5B0C"/>
    <w:rsid w:val="006A6965"/>
    <w:rsid w:val="006A6D8E"/>
    <w:rsid w:val="006A703E"/>
    <w:rsid w:val="006A71C8"/>
    <w:rsid w:val="006A7C50"/>
    <w:rsid w:val="006A7D09"/>
    <w:rsid w:val="006B1E6E"/>
    <w:rsid w:val="006B21B2"/>
    <w:rsid w:val="006B3D9E"/>
    <w:rsid w:val="006B481D"/>
    <w:rsid w:val="006B48AF"/>
    <w:rsid w:val="006B4A4A"/>
    <w:rsid w:val="006B4A6E"/>
    <w:rsid w:val="006B618F"/>
    <w:rsid w:val="006B7948"/>
    <w:rsid w:val="006C00B5"/>
    <w:rsid w:val="006C01AC"/>
    <w:rsid w:val="006C0882"/>
    <w:rsid w:val="006C0947"/>
    <w:rsid w:val="006C1226"/>
    <w:rsid w:val="006C122F"/>
    <w:rsid w:val="006C19B2"/>
    <w:rsid w:val="006C1C8F"/>
    <w:rsid w:val="006C2D7D"/>
    <w:rsid w:val="006C30A1"/>
    <w:rsid w:val="006C3203"/>
    <w:rsid w:val="006C33CD"/>
    <w:rsid w:val="006C3C45"/>
    <w:rsid w:val="006C41DF"/>
    <w:rsid w:val="006C41EE"/>
    <w:rsid w:val="006C4409"/>
    <w:rsid w:val="006C48FE"/>
    <w:rsid w:val="006C589E"/>
    <w:rsid w:val="006C5BB8"/>
    <w:rsid w:val="006C5DCB"/>
    <w:rsid w:val="006C6140"/>
    <w:rsid w:val="006C643C"/>
    <w:rsid w:val="006C6936"/>
    <w:rsid w:val="006C6AD5"/>
    <w:rsid w:val="006C7B01"/>
    <w:rsid w:val="006C7BDB"/>
    <w:rsid w:val="006D0F39"/>
    <w:rsid w:val="006D0FE8"/>
    <w:rsid w:val="006D0FF2"/>
    <w:rsid w:val="006D1844"/>
    <w:rsid w:val="006D1914"/>
    <w:rsid w:val="006D1C39"/>
    <w:rsid w:val="006D1DFC"/>
    <w:rsid w:val="006D1EF5"/>
    <w:rsid w:val="006D20FA"/>
    <w:rsid w:val="006D252B"/>
    <w:rsid w:val="006D2A52"/>
    <w:rsid w:val="006D2C0B"/>
    <w:rsid w:val="006D31B4"/>
    <w:rsid w:val="006D3A00"/>
    <w:rsid w:val="006D3D9C"/>
    <w:rsid w:val="006D3DAF"/>
    <w:rsid w:val="006D4B2B"/>
    <w:rsid w:val="006D4F3C"/>
    <w:rsid w:val="006D5C66"/>
    <w:rsid w:val="006D61D3"/>
    <w:rsid w:val="006D7002"/>
    <w:rsid w:val="006D7276"/>
    <w:rsid w:val="006D7728"/>
    <w:rsid w:val="006D7B76"/>
    <w:rsid w:val="006E0090"/>
    <w:rsid w:val="006E079A"/>
    <w:rsid w:val="006E1205"/>
    <w:rsid w:val="006E1B3C"/>
    <w:rsid w:val="006E23FB"/>
    <w:rsid w:val="006E2A6E"/>
    <w:rsid w:val="006E2EC8"/>
    <w:rsid w:val="006E325A"/>
    <w:rsid w:val="006E33EC"/>
    <w:rsid w:val="006E3790"/>
    <w:rsid w:val="006E3802"/>
    <w:rsid w:val="006E3BB1"/>
    <w:rsid w:val="006E46CC"/>
    <w:rsid w:val="006E51CB"/>
    <w:rsid w:val="006E5E14"/>
    <w:rsid w:val="006E5FED"/>
    <w:rsid w:val="006E69FA"/>
    <w:rsid w:val="006E6C02"/>
    <w:rsid w:val="006E6CBC"/>
    <w:rsid w:val="006E6F64"/>
    <w:rsid w:val="006E7933"/>
    <w:rsid w:val="006E7B88"/>
    <w:rsid w:val="006F0A9E"/>
    <w:rsid w:val="006F10DF"/>
    <w:rsid w:val="006F1C43"/>
    <w:rsid w:val="006F231A"/>
    <w:rsid w:val="006F265A"/>
    <w:rsid w:val="006F273B"/>
    <w:rsid w:val="006F287C"/>
    <w:rsid w:val="006F2D2A"/>
    <w:rsid w:val="006F2DF1"/>
    <w:rsid w:val="006F3B5D"/>
    <w:rsid w:val="006F3BD9"/>
    <w:rsid w:val="006F4309"/>
    <w:rsid w:val="006F57BE"/>
    <w:rsid w:val="006F5B76"/>
    <w:rsid w:val="006F5B9C"/>
    <w:rsid w:val="006F6923"/>
    <w:rsid w:val="006F6A2E"/>
    <w:rsid w:val="006F6B55"/>
    <w:rsid w:val="006F76F8"/>
    <w:rsid w:val="006F7729"/>
    <w:rsid w:val="006F788D"/>
    <w:rsid w:val="006F78E1"/>
    <w:rsid w:val="00700B11"/>
    <w:rsid w:val="00700E5F"/>
    <w:rsid w:val="00701021"/>
    <w:rsid w:val="00701072"/>
    <w:rsid w:val="00701B8F"/>
    <w:rsid w:val="00702054"/>
    <w:rsid w:val="007023E8"/>
    <w:rsid w:val="00702D72"/>
    <w:rsid w:val="007035A4"/>
    <w:rsid w:val="00703A46"/>
    <w:rsid w:val="00703EA5"/>
    <w:rsid w:val="007045B7"/>
    <w:rsid w:val="007049E9"/>
    <w:rsid w:val="00705CF8"/>
    <w:rsid w:val="00706086"/>
    <w:rsid w:val="00706835"/>
    <w:rsid w:val="00706CDF"/>
    <w:rsid w:val="007073B5"/>
    <w:rsid w:val="00707C42"/>
    <w:rsid w:val="007101FC"/>
    <w:rsid w:val="00710BDE"/>
    <w:rsid w:val="00711799"/>
    <w:rsid w:val="00711E5B"/>
    <w:rsid w:val="00712776"/>
    <w:rsid w:val="00712B78"/>
    <w:rsid w:val="00712CF4"/>
    <w:rsid w:val="0071364B"/>
    <w:rsid w:val="0071393B"/>
    <w:rsid w:val="00713A02"/>
    <w:rsid w:val="00713D07"/>
    <w:rsid w:val="00713E10"/>
    <w:rsid w:val="00713EE2"/>
    <w:rsid w:val="0071502A"/>
    <w:rsid w:val="0071568B"/>
    <w:rsid w:val="00715701"/>
    <w:rsid w:val="00715C11"/>
    <w:rsid w:val="00715C6E"/>
    <w:rsid w:val="007166AC"/>
    <w:rsid w:val="00716ACC"/>
    <w:rsid w:val="007177FC"/>
    <w:rsid w:val="00720C5E"/>
    <w:rsid w:val="00720C82"/>
    <w:rsid w:val="00721701"/>
    <w:rsid w:val="00721C47"/>
    <w:rsid w:val="00721F42"/>
    <w:rsid w:val="00722C40"/>
    <w:rsid w:val="0072429C"/>
    <w:rsid w:val="00724633"/>
    <w:rsid w:val="007252EA"/>
    <w:rsid w:val="00725438"/>
    <w:rsid w:val="00725572"/>
    <w:rsid w:val="00725DDA"/>
    <w:rsid w:val="00725EA2"/>
    <w:rsid w:val="0072622F"/>
    <w:rsid w:val="00726DE8"/>
    <w:rsid w:val="00727116"/>
    <w:rsid w:val="007279D5"/>
    <w:rsid w:val="00727C19"/>
    <w:rsid w:val="00730101"/>
    <w:rsid w:val="0073074E"/>
    <w:rsid w:val="00731835"/>
    <w:rsid w:val="00732572"/>
    <w:rsid w:val="00732BC4"/>
    <w:rsid w:val="007335C5"/>
    <w:rsid w:val="007338B2"/>
    <w:rsid w:val="00733A9D"/>
    <w:rsid w:val="00733E68"/>
    <w:rsid w:val="007341F8"/>
    <w:rsid w:val="007341FC"/>
    <w:rsid w:val="00734372"/>
    <w:rsid w:val="00734C92"/>
    <w:rsid w:val="00734CFB"/>
    <w:rsid w:val="00734E11"/>
    <w:rsid w:val="00734EB8"/>
    <w:rsid w:val="00735069"/>
    <w:rsid w:val="007351E0"/>
    <w:rsid w:val="00735418"/>
    <w:rsid w:val="0073564E"/>
    <w:rsid w:val="00735F8B"/>
    <w:rsid w:val="0073687E"/>
    <w:rsid w:val="00737231"/>
    <w:rsid w:val="007372CE"/>
    <w:rsid w:val="00737318"/>
    <w:rsid w:val="007374AE"/>
    <w:rsid w:val="007378C1"/>
    <w:rsid w:val="00740804"/>
    <w:rsid w:val="0074090B"/>
    <w:rsid w:val="0074092E"/>
    <w:rsid w:val="007409A3"/>
    <w:rsid w:val="00741CFD"/>
    <w:rsid w:val="0074233C"/>
    <w:rsid w:val="00742CB2"/>
    <w:rsid w:val="00742D1F"/>
    <w:rsid w:val="00742EA2"/>
    <w:rsid w:val="0074355F"/>
    <w:rsid w:val="007439C6"/>
    <w:rsid w:val="00743EBA"/>
    <w:rsid w:val="00744011"/>
    <w:rsid w:val="007444EB"/>
    <w:rsid w:val="00744A03"/>
    <w:rsid w:val="00744AC5"/>
    <w:rsid w:val="00744C8E"/>
    <w:rsid w:val="0074501A"/>
    <w:rsid w:val="00745355"/>
    <w:rsid w:val="00745E08"/>
    <w:rsid w:val="00746C52"/>
    <w:rsid w:val="0074707E"/>
    <w:rsid w:val="0075022B"/>
    <w:rsid w:val="007503BE"/>
    <w:rsid w:val="0075081A"/>
    <w:rsid w:val="007516DC"/>
    <w:rsid w:val="00751871"/>
    <w:rsid w:val="00752076"/>
    <w:rsid w:val="0075235A"/>
    <w:rsid w:val="00752E58"/>
    <w:rsid w:val="00754480"/>
    <w:rsid w:val="007544D2"/>
    <w:rsid w:val="00754562"/>
    <w:rsid w:val="00754B80"/>
    <w:rsid w:val="00757159"/>
    <w:rsid w:val="00757274"/>
    <w:rsid w:val="00757C7E"/>
    <w:rsid w:val="00757DDC"/>
    <w:rsid w:val="007607DD"/>
    <w:rsid w:val="007612B4"/>
    <w:rsid w:val="0076152E"/>
    <w:rsid w:val="007615CB"/>
    <w:rsid w:val="00761918"/>
    <w:rsid w:val="00761A49"/>
    <w:rsid w:val="00761ADF"/>
    <w:rsid w:val="0076291C"/>
    <w:rsid w:val="00762F03"/>
    <w:rsid w:val="00763664"/>
    <w:rsid w:val="00763C94"/>
    <w:rsid w:val="0076413B"/>
    <w:rsid w:val="00764344"/>
    <w:rsid w:val="007648AE"/>
    <w:rsid w:val="007648F7"/>
    <w:rsid w:val="00764AFF"/>
    <w:rsid w:val="00764BF8"/>
    <w:rsid w:val="0076514D"/>
    <w:rsid w:val="00765A6B"/>
    <w:rsid w:val="00766167"/>
    <w:rsid w:val="00766FDA"/>
    <w:rsid w:val="00767444"/>
    <w:rsid w:val="007674D3"/>
    <w:rsid w:val="0077008C"/>
    <w:rsid w:val="00770E20"/>
    <w:rsid w:val="00770F4D"/>
    <w:rsid w:val="007710E4"/>
    <w:rsid w:val="0077147B"/>
    <w:rsid w:val="00771678"/>
    <w:rsid w:val="00771F86"/>
    <w:rsid w:val="00772441"/>
    <w:rsid w:val="00772E52"/>
    <w:rsid w:val="007733AB"/>
    <w:rsid w:val="00773A93"/>
    <w:rsid w:val="00773C2A"/>
    <w:rsid w:val="00773D59"/>
    <w:rsid w:val="00774C69"/>
    <w:rsid w:val="0077661C"/>
    <w:rsid w:val="007766A3"/>
    <w:rsid w:val="00777036"/>
    <w:rsid w:val="0077745C"/>
    <w:rsid w:val="00780170"/>
    <w:rsid w:val="007804AC"/>
    <w:rsid w:val="0078067A"/>
    <w:rsid w:val="00781003"/>
    <w:rsid w:val="00781273"/>
    <w:rsid w:val="00781F1C"/>
    <w:rsid w:val="0078329B"/>
    <w:rsid w:val="00783587"/>
    <w:rsid w:val="00783D19"/>
    <w:rsid w:val="007843F2"/>
    <w:rsid w:val="007845A4"/>
    <w:rsid w:val="00785997"/>
    <w:rsid w:val="00786018"/>
    <w:rsid w:val="0078703F"/>
    <w:rsid w:val="00787217"/>
    <w:rsid w:val="007901A5"/>
    <w:rsid w:val="007906B0"/>
    <w:rsid w:val="007908DE"/>
    <w:rsid w:val="00790E79"/>
    <w:rsid w:val="00790F80"/>
    <w:rsid w:val="007911FD"/>
    <w:rsid w:val="00791824"/>
    <w:rsid w:val="00792C52"/>
    <w:rsid w:val="007932AB"/>
    <w:rsid w:val="00793461"/>
    <w:rsid w:val="007938F7"/>
    <w:rsid w:val="00793930"/>
    <w:rsid w:val="00793DD1"/>
    <w:rsid w:val="00793E7D"/>
    <w:rsid w:val="00793F6E"/>
    <w:rsid w:val="007941D1"/>
    <w:rsid w:val="007941D6"/>
    <w:rsid w:val="00794333"/>
    <w:rsid w:val="00794FEC"/>
    <w:rsid w:val="00795676"/>
    <w:rsid w:val="00795FC9"/>
    <w:rsid w:val="0079676A"/>
    <w:rsid w:val="00796B02"/>
    <w:rsid w:val="00796DA7"/>
    <w:rsid w:val="0079784D"/>
    <w:rsid w:val="00797856"/>
    <w:rsid w:val="00797CB8"/>
    <w:rsid w:val="00797FA9"/>
    <w:rsid w:val="007A003E"/>
    <w:rsid w:val="007A081B"/>
    <w:rsid w:val="007A0914"/>
    <w:rsid w:val="007A0C85"/>
    <w:rsid w:val="007A0D88"/>
    <w:rsid w:val="007A0E95"/>
    <w:rsid w:val="007A0F06"/>
    <w:rsid w:val="007A1522"/>
    <w:rsid w:val="007A182F"/>
    <w:rsid w:val="007A1965"/>
    <w:rsid w:val="007A21D5"/>
    <w:rsid w:val="007A2B71"/>
    <w:rsid w:val="007A2E05"/>
    <w:rsid w:val="007A2ED1"/>
    <w:rsid w:val="007A3151"/>
    <w:rsid w:val="007A32E0"/>
    <w:rsid w:val="007A33EA"/>
    <w:rsid w:val="007A3916"/>
    <w:rsid w:val="007A3FCD"/>
    <w:rsid w:val="007A401E"/>
    <w:rsid w:val="007A407A"/>
    <w:rsid w:val="007A4652"/>
    <w:rsid w:val="007A4B9C"/>
    <w:rsid w:val="007A4BE6"/>
    <w:rsid w:val="007A4CE5"/>
    <w:rsid w:val="007A504E"/>
    <w:rsid w:val="007A5172"/>
    <w:rsid w:val="007A66C6"/>
    <w:rsid w:val="007A67AD"/>
    <w:rsid w:val="007A6944"/>
    <w:rsid w:val="007A6F0C"/>
    <w:rsid w:val="007A7BC4"/>
    <w:rsid w:val="007A7C1C"/>
    <w:rsid w:val="007B0DC6"/>
    <w:rsid w:val="007B1094"/>
    <w:rsid w:val="007B1762"/>
    <w:rsid w:val="007B1791"/>
    <w:rsid w:val="007B2066"/>
    <w:rsid w:val="007B3246"/>
    <w:rsid w:val="007B3320"/>
    <w:rsid w:val="007B3436"/>
    <w:rsid w:val="007B34AC"/>
    <w:rsid w:val="007B366E"/>
    <w:rsid w:val="007B441D"/>
    <w:rsid w:val="007B4B65"/>
    <w:rsid w:val="007B535D"/>
    <w:rsid w:val="007B640A"/>
    <w:rsid w:val="007B656D"/>
    <w:rsid w:val="007B679A"/>
    <w:rsid w:val="007B679B"/>
    <w:rsid w:val="007B7488"/>
    <w:rsid w:val="007B768E"/>
    <w:rsid w:val="007B7E18"/>
    <w:rsid w:val="007C07DE"/>
    <w:rsid w:val="007C1534"/>
    <w:rsid w:val="007C158C"/>
    <w:rsid w:val="007C1B98"/>
    <w:rsid w:val="007C1EAE"/>
    <w:rsid w:val="007C2155"/>
    <w:rsid w:val="007C301F"/>
    <w:rsid w:val="007C3469"/>
    <w:rsid w:val="007C3ED1"/>
    <w:rsid w:val="007C410E"/>
    <w:rsid w:val="007C4540"/>
    <w:rsid w:val="007C4B6A"/>
    <w:rsid w:val="007C5268"/>
    <w:rsid w:val="007C5AE5"/>
    <w:rsid w:val="007C65AF"/>
    <w:rsid w:val="007C6D01"/>
    <w:rsid w:val="007C70BE"/>
    <w:rsid w:val="007C7124"/>
    <w:rsid w:val="007C75AB"/>
    <w:rsid w:val="007C77BA"/>
    <w:rsid w:val="007D04FE"/>
    <w:rsid w:val="007D0EE0"/>
    <w:rsid w:val="007D135D"/>
    <w:rsid w:val="007D193B"/>
    <w:rsid w:val="007D1AE9"/>
    <w:rsid w:val="007D1F25"/>
    <w:rsid w:val="007D2D86"/>
    <w:rsid w:val="007D2EDD"/>
    <w:rsid w:val="007D343E"/>
    <w:rsid w:val="007D35E0"/>
    <w:rsid w:val="007D383E"/>
    <w:rsid w:val="007D3D9D"/>
    <w:rsid w:val="007D3F51"/>
    <w:rsid w:val="007D4007"/>
    <w:rsid w:val="007D5884"/>
    <w:rsid w:val="007D5D09"/>
    <w:rsid w:val="007D60B3"/>
    <w:rsid w:val="007D6E95"/>
    <w:rsid w:val="007D730F"/>
    <w:rsid w:val="007D75A5"/>
    <w:rsid w:val="007D7CD8"/>
    <w:rsid w:val="007E070C"/>
    <w:rsid w:val="007E0E41"/>
    <w:rsid w:val="007E0FBD"/>
    <w:rsid w:val="007E138A"/>
    <w:rsid w:val="007E16FB"/>
    <w:rsid w:val="007E17E5"/>
    <w:rsid w:val="007E1817"/>
    <w:rsid w:val="007E1C8D"/>
    <w:rsid w:val="007E1DFF"/>
    <w:rsid w:val="007E2616"/>
    <w:rsid w:val="007E268C"/>
    <w:rsid w:val="007E3285"/>
    <w:rsid w:val="007E367F"/>
    <w:rsid w:val="007E3AA7"/>
    <w:rsid w:val="007E49AD"/>
    <w:rsid w:val="007E5C03"/>
    <w:rsid w:val="007E654D"/>
    <w:rsid w:val="007E6790"/>
    <w:rsid w:val="007E6BF9"/>
    <w:rsid w:val="007E6F1A"/>
    <w:rsid w:val="007E7A0A"/>
    <w:rsid w:val="007E7CE2"/>
    <w:rsid w:val="007F031E"/>
    <w:rsid w:val="007F04D7"/>
    <w:rsid w:val="007F07A4"/>
    <w:rsid w:val="007F116C"/>
    <w:rsid w:val="007F1E0C"/>
    <w:rsid w:val="007F227F"/>
    <w:rsid w:val="007F253C"/>
    <w:rsid w:val="007F26CD"/>
    <w:rsid w:val="007F2780"/>
    <w:rsid w:val="007F28C4"/>
    <w:rsid w:val="007F32E7"/>
    <w:rsid w:val="007F331C"/>
    <w:rsid w:val="007F37B8"/>
    <w:rsid w:val="007F37C7"/>
    <w:rsid w:val="007F3CBF"/>
    <w:rsid w:val="007F4825"/>
    <w:rsid w:val="007F4833"/>
    <w:rsid w:val="007F4EA0"/>
    <w:rsid w:val="007F4FC7"/>
    <w:rsid w:val="007F5061"/>
    <w:rsid w:val="007F54E6"/>
    <w:rsid w:val="007F5BB5"/>
    <w:rsid w:val="007F628F"/>
    <w:rsid w:val="007F6CF2"/>
    <w:rsid w:val="007F737D"/>
    <w:rsid w:val="007F7A50"/>
    <w:rsid w:val="008000F8"/>
    <w:rsid w:val="0080054C"/>
    <w:rsid w:val="00800E67"/>
    <w:rsid w:val="00800F30"/>
    <w:rsid w:val="00801302"/>
    <w:rsid w:val="00801A45"/>
    <w:rsid w:val="00801B43"/>
    <w:rsid w:val="0080247A"/>
    <w:rsid w:val="008027A2"/>
    <w:rsid w:val="0080308E"/>
    <w:rsid w:val="00803461"/>
    <w:rsid w:val="0080359C"/>
    <w:rsid w:val="00803A6A"/>
    <w:rsid w:val="008040A9"/>
    <w:rsid w:val="00804553"/>
    <w:rsid w:val="00804A62"/>
    <w:rsid w:val="0080520D"/>
    <w:rsid w:val="00805303"/>
    <w:rsid w:val="00805410"/>
    <w:rsid w:val="0080586F"/>
    <w:rsid w:val="008061F7"/>
    <w:rsid w:val="00806705"/>
    <w:rsid w:val="00806738"/>
    <w:rsid w:val="0080687E"/>
    <w:rsid w:val="00806B81"/>
    <w:rsid w:val="00806C9F"/>
    <w:rsid w:val="00806D2D"/>
    <w:rsid w:val="0080760A"/>
    <w:rsid w:val="008077DE"/>
    <w:rsid w:val="00807BEA"/>
    <w:rsid w:val="00810288"/>
    <w:rsid w:val="008120CF"/>
    <w:rsid w:val="008126D9"/>
    <w:rsid w:val="008129CC"/>
    <w:rsid w:val="008134A8"/>
    <w:rsid w:val="00814391"/>
    <w:rsid w:val="008145AC"/>
    <w:rsid w:val="00814E18"/>
    <w:rsid w:val="00815250"/>
    <w:rsid w:val="00815BCE"/>
    <w:rsid w:val="00816A3C"/>
    <w:rsid w:val="00816F89"/>
    <w:rsid w:val="00817B98"/>
    <w:rsid w:val="0082045C"/>
    <w:rsid w:val="00820F6D"/>
    <w:rsid w:val="008211A9"/>
    <w:rsid w:val="0082141D"/>
    <w:rsid w:val="008216D5"/>
    <w:rsid w:val="008219E5"/>
    <w:rsid w:val="00821A0C"/>
    <w:rsid w:val="008231DF"/>
    <w:rsid w:val="00823B9D"/>
    <w:rsid w:val="00823D85"/>
    <w:rsid w:val="00824531"/>
    <w:rsid w:val="00824994"/>
    <w:rsid w:val="008249C5"/>
    <w:rsid w:val="008249CE"/>
    <w:rsid w:val="008252A0"/>
    <w:rsid w:val="00825AFE"/>
    <w:rsid w:val="00825C33"/>
    <w:rsid w:val="00825DD1"/>
    <w:rsid w:val="00826162"/>
    <w:rsid w:val="00826469"/>
    <w:rsid w:val="00826762"/>
    <w:rsid w:val="00826B22"/>
    <w:rsid w:val="0082712F"/>
    <w:rsid w:val="0082747C"/>
    <w:rsid w:val="008304D4"/>
    <w:rsid w:val="008311A0"/>
    <w:rsid w:val="00831538"/>
    <w:rsid w:val="00831A50"/>
    <w:rsid w:val="00831B3C"/>
    <w:rsid w:val="00831C89"/>
    <w:rsid w:val="00832098"/>
    <w:rsid w:val="008320E1"/>
    <w:rsid w:val="00832114"/>
    <w:rsid w:val="008321A3"/>
    <w:rsid w:val="00832DE3"/>
    <w:rsid w:val="0083331D"/>
    <w:rsid w:val="008343A8"/>
    <w:rsid w:val="00834C46"/>
    <w:rsid w:val="00834F6E"/>
    <w:rsid w:val="0083510C"/>
    <w:rsid w:val="00835745"/>
    <w:rsid w:val="00835ABF"/>
    <w:rsid w:val="00836442"/>
    <w:rsid w:val="00837048"/>
    <w:rsid w:val="00837195"/>
    <w:rsid w:val="00840045"/>
    <w:rsid w:val="00840214"/>
    <w:rsid w:val="008402F7"/>
    <w:rsid w:val="008402FC"/>
    <w:rsid w:val="0084062B"/>
    <w:rsid w:val="0084093E"/>
    <w:rsid w:val="00840F29"/>
    <w:rsid w:val="0084115F"/>
    <w:rsid w:val="0084165B"/>
    <w:rsid w:val="00841A02"/>
    <w:rsid w:val="00841CE1"/>
    <w:rsid w:val="00841FD8"/>
    <w:rsid w:val="00842944"/>
    <w:rsid w:val="008429A8"/>
    <w:rsid w:val="00842F7C"/>
    <w:rsid w:val="00843099"/>
    <w:rsid w:val="00843F58"/>
    <w:rsid w:val="00844260"/>
    <w:rsid w:val="008447D0"/>
    <w:rsid w:val="00844FA1"/>
    <w:rsid w:val="00844FF2"/>
    <w:rsid w:val="00845391"/>
    <w:rsid w:val="008458AF"/>
    <w:rsid w:val="0084612B"/>
    <w:rsid w:val="00846383"/>
    <w:rsid w:val="00846760"/>
    <w:rsid w:val="00846CF9"/>
    <w:rsid w:val="008473D8"/>
    <w:rsid w:val="00850426"/>
    <w:rsid w:val="00850434"/>
    <w:rsid w:val="008504AE"/>
    <w:rsid w:val="008509A3"/>
    <w:rsid w:val="00850EBB"/>
    <w:rsid w:val="008528DC"/>
    <w:rsid w:val="00852B8C"/>
    <w:rsid w:val="008530C2"/>
    <w:rsid w:val="00853178"/>
    <w:rsid w:val="0085340B"/>
    <w:rsid w:val="008536F6"/>
    <w:rsid w:val="008543E7"/>
    <w:rsid w:val="0085454D"/>
    <w:rsid w:val="00854981"/>
    <w:rsid w:val="00854D89"/>
    <w:rsid w:val="008554DC"/>
    <w:rsid w:val="00855F85"/>
    <w:rsid w:val="00856255"/>
    <w:rsid w:val="00857B41"/>
    <w:rsid w:val="0086049D"/>
    <w:rsid w:val="00860BF8"/>
    <w:rsid w:val="00860DAD"/>
    <w:rsid w:val="008616CA"/>
    <w:rsid w:val="00861C4B"/>
    <w:rsid w:val="008625D2"/>
    <w:rsid w:val="00862EFB"/>
    <w:rsid w:val="008632E2"/>
    <w:rsid w:val="00863715"/>
    <w:rsid w:val="0086444A"/>
    <w:rsid w:val="00864AB1"/>
    <w:rsid w:val="00864B2E"/>
    <w:rsid w:val="008651A4"/>
    <w:rsid w:val="0086587C"/>
    <w:rsid w:val="0086594C"/>
    <w:rsid w:val="00865963"/>
    <w:rsid w:val="00865B18"/>
    <w:rsid w:val="00865C5E"/>
    <w:rsid w:val="00865F39"/>
    <w:rsid w:val="00866D1F"/>
    <w:rsid w:val="008710B7"/>
    <w:rsid w:val="00871C1D"/>
    <w:rsid w:val="008728BA"/>
    <w:rsid w:val="00873589"/>
    <w:rsid w:val="00874488"/>
    <w:rsid w:val="0087450E"/>
    <w:rsid w:val="008756CF"/>
    <w:rsid w:val="00875A82"/>
    <w:rsid w:val="00875AB8"/>
    <w:rsid w:val="00875D7B"/>
    <w:rsid w:val="00876880"/>
    <w:rsid w:val="00876CA3"/>
    <w:rsid w:val="0087724E"/>
    <w:rsid w:val="008772FE"/>
    <w:rsid w:val="008775F1"/>
    <w:rsid w:val="00877FA0"/>
    <w:rsid w:val="0088085E"/>
    <w:rsid w:val="0088092F"/>
    <w:rsid w:val="008810DC"/>
    <w:rsid w:val="0088162E"/>
    <w:rsid w:val="00881E7E"/>
    <w:rsid w:val="00881ED2"/>
    <w:rsid w:val="0088208F"/>
    <w:rsid w:val="008821AE"/>
    <w:rsid w:val="00882CD8"/>
    <w:rsid w:val="00882E6F"/>
    <w:rsid w:val="00883873"/>
    <w:rsid w:val="008839EB"/>
    <w:rsid w:val="00883D3A"/>
    <w:rsid w:val="00883DA5"/>
    <w:rsid w:val="008841EA"/>
    <w:rsid w:val="00884BDC"/>
    <w:rsid w:val="00884E08"/>
    <w:rsid w:val="00884F24"/>
    <w:rsid w:val="00885427"/>
    <w:rsid w:val="008854F7"/>
    <w:rsid w:val="008858FF"/>
    <w:rsid w:val="00885A9D"/>
    <w:rsid w:val="008860B1"/>
    <w:rsid w:val="008863BC"/>
    <w:rsid w:val="00886CC6"/>
    <w:rsid w:val="00886D3C"/>
    <w:rsid w:val="00886F7C"/>
    <w:rsid w:val="00887E14"/>
    <w:rsid w:val="00890AE6"/>
    <w:rsid w:val="0089105C"/>
    <w:rsid w:val="0089137E"/>
    <w:rsid w:val="00891981"/>
    <w:rsid w:val="008929D2"/>
    <w:rsid w:val="00893636"/>
    <w:rsid w:val="00893A96"/>
    <w:rsid w:val="00893B94"/>
    <w:rsid w:val="008945DA"/>
    <w:rsid w:val="00894710"/>
    <w:rsid w:val="00895D01"/>
    <w:rsid w:val="00896E9D"/>
    <w:rsid w:val="00896F11"/>
    <w:rsid w:val="008977A8"/>
    <w:rsid w:val="008A047E"/>
    <w:rsid w:val="008A1049"/>
    <w:rsid w:val="008A16E6"/>
    <w:rsid w:val="008A1AB5"/>
    <w:rsid w:val="008A1C97"/>
    <w:rsid w:val="008A1C98"/>
    <w:rsid w:val="008A1D0A"/>
    <w:rsid w:val="008A2100"/>
    <w:rsid w:val="008A29A0"/>
    <w:rsid w:val="008A3201"/>
    <w:rsid w:val="008A322D"/>
    <w:rsid w:val="008A3F52"/>
    <w:rsid w:val="008A428C"/>
    <w:rsid w:val="008A4D72"/>
    <w:rsid w:val="008A570A"/>
    <w:rsid w:val="008A6285"/>
    <w:rsid w:val="008A6393"/>
    <w:rsid w:val="008A63B2"/>
    <w:rsid w:val="008A6937"/>
    <w:rsid w:val="008A6AFA"/>
    <w:rsid w:val="008A6E39"/>
    <w:rsid w:val="008A701A"/>
    <w:rsid w:val="008A797B"/>
    <w:rsid w:val="008A7C2F"/>
    <w:rsid w:val="008B12A5"/>
    <w:rsid w:val="008B22C1"/>
    <w:rsid w:val="008B2323"/>
    <w:rsid w:val="008B30E2"/>
    <w:rsid w:val="008B3380"/>
    <w:rsid w:val="008B345D"/>
    <w:rsid w:val="008B3755"/>
    <w:rsid w:val="008B40C8"/>
    <w:rsid w:val="008B4382"/>
    <w:rsid w:val="008B449D"/>
    <w:rsid w:val="008B4D6B"/>
    <w:rsid w:val="008B4E6B"/>
    <w:rsid w:val="008B5065"/>
    <w:rsid w:val="008B50DA"/>
    <w:rsid w:val="008B66D5"/>
    <w:rsid w:val="008B701B"/>
    <w:rsid w:val="008B76B3"/>
    <w:rsid w:val="008B7D34"/>
    <w:rsid w:val="008B7E8D"/>
    <w:rsid w:val="008C0F59"/>
    <w:rsid w:val="008C1AD7"/>
    <w:rsid w:val="008C1FC2"/>
    <w:rsid w:val="008C2980"/>
    <w:rsid w:val="008C2F41"/>
    <w:rsid w:val="008C4DD6"/>
    <w:rsid w:val="008C5131"/>
    <w:rsid w:val="008C51A2"/>
    <w:rsid w:val="008C540B"/>
    <w:rsid w:val="008C54A4"/>
    <w:rsid w:val="008C58D5"/>
    <w:rsid w:val="008C5AFB"/>
    <w:rsid w:val="008C5C10"/>
    <w:rsid w:val="008C60BF"/>
    <w:rsid w:val="008C7707"/>
    <w:rsid w:val="008C786E"/>
    <w:rsid w:val="008D0352"/>
    <w:rsid w:val="008D076A"/>
    <w:rsid w:val="008D07FB"/>
    <w:rsid w:val="008D0C02"/>
    <w:rsid w:val="008D18BB"/>
    <w:rsid w:val="008D34E0"/>
    <w:rsid w:val="008D357D"/>
    <w:rsid w:val="008D35FB"/>
    <w:rsid w:val="008D3682"/>
    <w:rsid w:val="008D3989"/>
    <w:rsid w:val="008D41C5"/>
    <w:rsid w:val="008D435A"/>
    <w:rsid w:val="008D4B4D"/>
    <w:rsid w:val="008D52DE"/>
    <w:rsid w:val="008D552E"/>
    <w:rsid w:val="008D5F4A"/>
    <w:rsid w:val="008D6DA7"/>
    <w:rsid w:val="008D70A7"/>
    <w:rsid w:val="008D70B7"/>
    <w:rsid w:val="008D7383"/>
    <w:rsid w:val="008D7530"/>
    <w:rsid w:val="008D7DE7"/>
    <w:rsid w:val="008E0A2A"/>
    <w:rsid w:val="008E0DEC"/>
    <w:rsid w:val="008E0FB2"/>
    <w:rsid w:val="008E12A7"/>
    <w:rsid w:val="008E14FE"/>
    <w:rsid w:val="008E1CBA"/>
    <w:rsid w:val="008E297C"/>
    <w:rsid w:val="008E31F9"/>
    <w:rsid w:val="008E33CD"/>
    <w:rsid w:val="008E387B"/>
    <w:rsid w:val="008E4AE6"/>
    <w:rsid w:val="008E5405"/>
    <w:rsid w:val="008E5C6A"/>
    <w:rsid w:val="008E6087"/>
    <w:rsid w:val="008E68EC"/>
    <w:rsid w:val="008E6A35"/>
    <w:rsid w:val="008E6AE6"/>
    <w:rsid w:val="008E758D"/>
    <w:rsid w:val="008E7C91"/>
    <w:rsid w:val="008F00A3"/>
    <w:rsid w:val="008F0117"/>
    <w:rsid w:val="008F0467"/>
    <w:rsid w:val="008F069F"/>
    <w:rsid w:val="008F10A7"/>
    <w:rsid w:val="008F11D6"/>
    <w:rsid w:val="008F1515"/>
    <w:rsid w:val="008F1C9F"/>
    <w:rsid w:val="008F1D17"/>
    <w:rsid w:val="008F2642"/>
    <w:rsid w:val="008F2C95"/>
    <w:rsid w:val="008F4559"/>
    <w:rsid w:val="008F4783"/>
    <w:rsid w:val="008F48D6"/>
    <w:rsid w:val="008F4F2E"/>
    <w:rsid w:val="008F5CF7"/>
    <w:rsid w:val="008F6437"/>
    <w:rsid w:val="008F6D18"/>
    <w:rsid w:val="008F755D"/>
    <w:rsid w:val="008F79BD"/>
    <w:rsid w:val="008F7A39"/>
    <w:rsid w:val="00900440"/>
    <w:rsid w:val="00900601"/>
    <w:rsid w:val="00900B9E"/>
    <w:rsid w:val="00901352"/>
    <w:rsid w:val="0090169A"/>
    <w:rsid w:val="00901A67"/>
    <w:rsid w:val="009021E8"/>
    <w:rsid w:val="00902289"/>
    <w:rsid w:val="0090253E"/>
    <w:rsid w:val="00903BC4"/>
    <w:rsid w:val="00903EAD"/>
    <w:rsid w:val="00904591"/>
    <w:rsid w:val="00904646"/>
    <w:rsid w:val="00904677"/>
    <w:rsid w:val="00904EFB"/>
    <w:rsid w:val="00905342"/>
    <w:rsid w:val="00905EE2"/>
    <w:rsid w:val="00906379"/>
    <w:rsid w:val="00906542"/>
    <w:rsid w:val="009065BC"/>
    <w:rsid w:val="00907F21"/>
    <w:rsid w:val="009105F5"/>
    <w:rsid w:val="00910888"/>
    <w:rsid w:val="00910EEC"/>
    <w:rsid w:val="00911155"/>
    <w:rsid w:val="0091117D"/>
    <w:rsid w:val="0091126E"/>
    <w:rsid w:val="00911440"/>
    <w:rsid w:val="00911712"/>
    <w:rsid w:val="00911B27"/>
    <w:rsid w:val="00912776"/>
    <w:rsid w:val="00912830"/>
    <w:rsid w:val="00913488"/>
    <w:rsid w:val="00913910"/>
    <w:rsid w:val="00913F77"/>
    <w:rsid w:val="00914312"/>
    <w:rsid w:val="00914819"/>
    <w:rsid w:val="009148DC"/>
    <w:rsid w:val="009160B8"/>
    <w:rsid w:val="009163FB"/>
    <w:rsid w:val="00916A46"/>
    <w:rsid w:val="009170BE"/>
    <w:rsid w:val="00917B72"/>
    <w:rsid w:val="00917C1A"/>
    <w:rsid w:val="00917CB6"/>
    <w:rsid w:val="009203F9"/>
    <w:rsid w:val="00920B55"/>
    <w:rsid w:val="00920C4D"/>
    <w:rsid w:val="00921523"/>
    <w:rsid w:val="009217F6"/>
    <w:rsid w:val="0092218D"/>
    <w:rsid w:val="0092394A"/>
    <w:rsid w:val="009239C6"/>
    <w:rsid w:val="00923FA3"/>
    <w:rsid w:val="009254FD"/>
    <w:rsid w:val="0092574C"/>
    <w:rsid w:val="00925B48"/>
    <w:rsid w:val="009262C9"/>
    <w:rsid w:val="00926879"/>
    <w:rsid w:val="00926AAF"/>
    <w:rsid w:val="00927332"/>
    <w:rsid w:val="009275BD"/>
    <w:rsid w:val="00930293"/>
    <w:rsid w:val="00930EB9"/>
    <w:rsid w:val="0093193B"/>
    <w:rsid w:val="009322C7"/>
    <w:rsid w:val="00932A96"/>
    <w:rsid w:val="00933DC7"/>
    <w:rsid w:val="009342F0"/>
    <w:rsid w:val="009348FF"/>
    <w:rsid w:val="0093502A"/>
    <w:rsid w:val="009353C7"/>
    <w:rsid w:val="009358CC"/>
    <w:rsid w:val="009359C6"/>
    <w:rsid w:val="009364E4"/>
    <w:rsid w:val="009370FA"/>
    <w:rsid w:val="0094032D"/>
    <w:rsid w:val="00940479"/>
    <w:rsid w:val="00940717"/>
    <w:rsid w:val="00940771"/>
    <w:rsid w:val="00940E6E"/>
    <w:rsid w:val="00940EEC"/>
    <w:rsid w:val="009414C8"/>
    <w:rsid w:val="00941850"/>
    <w:rsid w:val="0094188D"/>
    <w:rsid w:val="009418F4"/>
    <w:rsid w:val="00941B95"/>
    <w:rsid w:val="00942935"/>
    <w:rsid w:val="00942BBC"/>
    <w:rsid w:val="00942BC6"/>
    <w:rsid w:val="00942C3C"/>
    <w:rsid w:val="00942C55"/>
    <w:rsid w:val="00942CC5"/>
    <w:rsid w:val="00942EEF"/>
    <w:rsid w:val="00943F49"/>
    <w:rsid w:val="009440EE"/>
    <w:rsid w:val="00944142"/>
    <w:rsid w:val="00944176"/>
    <w:rsid w:val="00944180"/>
    <w:rsid w:val="009449D9"/>
    <w:rsid w:val="00944AA0"/>
    <w:rsid w:val="00945B43"/>
    <w:rsid w:val="009468DA"/>
    <w:rsid w:val="00946F7F"/>
    <w:rsid w:val="00947DA2"/>
    <w:rsid w:val="009510EF"/>
    <w:rsid w:val="00951108"/>
    <w:rsid w:val="00951177"/>
    <w:rsid w:val="00951EDF"/>
    <w:rsid w:val="00953184"/>
    <w:rsid w:val="00953331"/>
    <w:rsid w:val="0095355E"/>
    <w:rsid w:val="00953681"/>
    <w:rsid w:val="009536F2"/>
    <w:rsid w:val="0095422A"/>
    <w:rsid w:val="009549D5"/>
    <w:rsid w:val="00954C68"/>
    <w:rsid w:val="00955654"/>
    <w:rsid w:val="00955850"/>
    <w:rsid w:val="00955A77"/>
    <w:rsid w:val="00956606"/>
    <w:rsid w:val="00956B53"/>
    <w:rsid w:val="00956FAB"/>
    <w:rsid w:val="0095723B"/>
    <w:rsid w:val="00957280"/>
    <w:rsid w:val="00957347"/>
    <w:rsid w:val="00957716"/>
    <w:rsid w:val="00957943"/>
    <w:rsid w:val="00957E11"/>
    <w:rsid w:val="00957FAE"/>
    <w:rsid w:val="009607B1"/>
    <w:rsid w:val="00960BFB"/>
    <w:rsid w:val="00961372"/>
    <w:rsid w:val="00962A57"/>
    <w:rsid w:val="00962C1A"/>
    <w:rsid w:val="0096346B"/>
    <w:rsid w:val="00963605"/>
    <w:rsid w:val="00963D0A"/>
    <w:rsid w:val="00964096"/>
    <w:rsid w:val="00964438"/>
    <w:rsid w:val="00964E22"/>
    <w:rsid w:val="00964F01"/>
    <w:rsid w:val="0096588C"/>
    <w:rsid w:val="00965FD1"/>
    <w:rsid w:val="00966D76"/>
    <w:rsid w:val="00967151"/>
    <w:rsid w:val="009673E8"/>
    <w:rsid w:val="00967587"/>
    <w:rsid w:val="009678A0"/>
    <w:rsid w:val="0097082F"/>
    <w:rsid w:val="00971B42"/>
    <w:rsid w:val="0097225F"/>
    <w:rsid w:val="00972A30"/>
    <w:rsid w:val="00972E96"/>
    <w:rsid w:val="009730D7"/>
    <w:rsid w:val="00973884"/>
    <w:rsid w:val="00973EFC"/>
    <w:rsid w:val="009743A9"/>
    <w:rsid w:val="00974DB8"/>
    <w:rsid w:val="009752C4"/>
    <w:rsid w:val="009752FE"/>
    <w:rsid w:val="00975560"/>
    <w:rsid w:val="00975CB8"/>
    <w:rsid w:val="0097607C"/>
    <w:rsid w:val="00980471"/>
    <w:rsid w:val="00980661"/>
    <w:rsid w:val="009806ED"/>
    <w:rsid w:val="009807B8"/>
    <w:rsid w:val="0098093B"/>
    <w:rsid w:val="00980E4B"/>
    <w:rsid w:val="00980F76"/>
    <w:rsid w:val="00981CFD"/>
    <w:rsid w:val="009823D4"/>
    <w:rsid w:val="009824EF"/>
    <w:rsid w:val="009833D3"/>
    <w:rsid w:val="0098398F"/>
    <w:rsid w:val="00983C87"/>
    <w:rsid w:val="00983C9C"/>
    <w:rsid w:val="00983F76"/>
    <w:rsid w:val="009840C0"/>
    <w:rsid w:val="00984782"/>
    <w:rsid w:val="00985FE2"/>
    <w:rsid w:val="00986134"/>
    <w:rsid w:val="0098614B"/>
    <w:rsid w:val="009862EA"/>
    <w:rsid w:val="009868A5"/>
    <w:rsid w:val="009869A1"/>
    <w:rsid w:val="009876D4"/>
    <w:rsid w:val="009876E4"/>
    <w:rsid w:val="0099035D"/>
    <w:rsid w:val="00990A87"/>
    <w:rsid w:val="00991146"/>
    <w:rsid w:val="009914A5"/>
    <w:rsid w:val="00991BDE"/>
    <w:rsid w:val="00991DBF"/>
    <w:rsid w:val="00991EB1"/>
    <w:rsid w:val="00992812"/>
    <w:rsid w:val="00992FB7"/>
    <w:rsid w:val="00993242"/>
    <w:rsid w:val="009933AA"/>
    <w:rsid w:val="009939CA"/>
    <w:rsid w:val="00994128"/>
    <w:rsid w:val="0099424E"/>
    <w:rsid w:val="009944F7"/>
    <w:rsid w:val="009953F0"/>
    <w:rsid w:val="0099548E"/>
    <w:rsid w:val="009958ED"/>
    <w:rsid w:val="00996456"/>
    <w:rsid w:val="00996A12"/>
    <w:rsid w:val="00996D71"/>
    <w:rsid w:val="00996D9E"/>
    <w:rsid w:val="00997200"/>
    <w:rsid w:val="009972D0"/>
    <w:rsid w:val="00997778"/>
    <w:rsid w:val="00997A74"/>
    <w:rsid w:val="00997B0F"/>
    <w:rsid w:val="00997CB2"/>
    <w:rsid w:val="009A0730"/>
    <w:rsid w:val="009A0CC3"/>
    <w:rsid w:val="009A0F4D"/>
    <w:rsid w:val="009A1B05"/>
    <w:rsid w:val="009A1CAD"/>
    <w:rsid w:val="009A29D8"/>
    <w:rsid w:val="009A2B8E"/>
    <w:rsid w:val="009A3057"/>
    <w:rsid w:val="009A3440"/>
    <w:rsid w:val="009A40CE"/>
    <w:rsid w:val="009A47F9"/>
    <w:rsid w:val="009A54B7"/>
    <w:rsid w:val="009A5832"/>
    <w:rsid w:val="009A5C5D"/>
    <w:rsid w:val="009A6179"/>
    <w:rsid w:val="009A6838"/>
    <w:rsid w:val="009A6CFF"/>
    <w:rsid w:val="009A7656"/>
    <w:rsid w:val="009A77CE"/>
    <w:rsid w:val="009B0787"/>
    <w:rsid w:val="009B0A44"/>
    <w:rsid w:val="009B1148"/>
    <w:rsid w:val="009B19B0"/>
    <w:rsid w:val="009B1C6F"/>
    <w:rsid w:val="009B24B5"/>
    <w:rsid w:val="009B2617"/>
    <w:rsid w:val="009B2ACA"/>
    <w:rsid w:val="009B2C0F"/>
    <w:rsid w:val="009B4117"/>
    <w:rsid w:val="009B47F6"/>
    <w:rsid w:val="009B4EBC"/>
    <w:rsid w:val="009B57AE"/>
    <w:rsid w:val="009B59AC"/>
    <w:rsid w:val="009B5ABB"/>
    <w:rsid w:val="009B5B82"/>
    <w:rsid w:val="009B5C61"/>
    <w:rsid w:val="009B5C95"/>
    <w:rsid w:val="009B5CEA"/>
    <w:rsid w:val="009B5DE4"/>
    <w:rsid w:val="009B6B8D"/>
    <w:rsid w:val="009B73CE"/>
    <w:rsid w:val="009B74B9"/>
    <w:rsid w:val="009B75EB"/>
    <w:rsid w:val="009B7957"/>
    <w:rsid w:val="009C02FF"/>
    <w:rsid w:val="009C09E2"/>
    <w:rsid w:val="009C1426"/>
    <w:rsid w:val="009C2461"/>
    <w:rsid w:val="009C28F7"/>
    <w:rsid w:val="009C2C7C"/>
    <w:rsid w:val="009C3AAD"/>
    <w:rsid w:val="009C4AEF"/>
    <w:rsid w:val="009C5A15"/>
    <w:rsid w:val="009C5D3D"/>
    <w:rsid w:val="009C5FC2"/>
    <w:rsid w:val="009C674E"/>
    <w:rsid w:val="009C6C9D"/>
    <w:rsid w:val="009C6FE2"/>
    <w:rsid w:val="009C70A9"/>
    <w:rsid w:val="009C7674"/>
    <w:rsid w:val="009D004A"/>
    <w:rsid w:val="009D1F3F"/>
    <w:rsid w:val="009D1FFD"/>
    <w:rsid w:val="009D2857"/>
    <w:rsid w:val="009D2DFC"/>
    <w:rsid w:val="009D2EE3"/>
    <w:rsid w:val="009D31B6"/>
    <w:rsid w:val="009D32CC"/>
    <w:rsid w:val="009D3FFA"/>
    <w:rsid w:val="009D4034"/>
    <w:rsid w:val="009D40F5"/>
    <w:rsid w:val="009D43A4"/>
    <w:rsid w:val="009D53EE"/>
    <w:rsid w:val="009D5421"/>
    <w:rsid w:val="009D57F9"/>
    <w:rsid w:val="009D5865"/>
    <w:rsid w:val="009D5880"/>
    <w:rsid w:val="009D59E1"/>
    <w:rsid w:val="009D61DC"/>
    <w:rsid w:val="009D6476"/>
    <w:rsid w:val="009D7398"/>
    <w:rsid w:val="009D7D74"/>
    <w:rsid w:val="009D7DC1"/>
    <w:rsid w:val="009D7E05"/>
    <w:rsid w:val="009E01CF"/>
    <w:rsid w:val="009E0337"/>
    <w:rsid w:val="009E09EE"/>
    <w:rsid w:val="009E0A71"/>
    <w:rsid w:val="009E1029"/>
    <w:rsid w:val="009E126D"/>
    <w:rsid w:val="009E158A"/>
    <w:rsid w:val="009E188E"/>
    <w:rsid w:val="009E1ED1"/>
    <w:rsid w:val="009E1FD4"/>
    <w:rsid w:val="009E20D1"/>
    <w:rsid w:val="009E295B"/>
    <w:rsid w:val="009E2F07"/>
    <w:rsid w:val="009E36C3"/>
    <w:rsid w:val="009E389A"/>
    <w:rsid w:val="009E3B07"/>
    <w:rsid w:val="009E460B"/>
    <w:rsid w:val="009E51D1"/>
    <w:rsid w:val="009E5531"/>
    <w:rsid w:val="009E670E"/>
    <w:rsid w:val="009E771D"/>
    <w:rsid w:val="009E7B63"/>
    <w:rsid w:val="009E7C48"/>
    <w:rsid w:val="009F00FA"/>
    <w:rsid w:val="009F077E"/>
    <w:rsid w:val="009F109F"/>
    <w:rsid w:val="009F171E"/>
    <w:rsid w:val="009F395B"/>
    <w:rsid w:val="009F3D2F"/>
    <w:rsid w:val="009F3EE5"/>
    <w:rsid w:val="009F50FB"/>
    <w:rsid w:val="009F5E9E"/>
    <w:rsid w:val="009F60A4"/>
    <w:rsid w:val="009F67FF"/>
    <w:rsid w:val="009F6A11"/>
    <w:rsid w:val="009F7052"/>
    <w:rsid w:val="009F718B"/>
    <w:rsid w:val="00A003E5"/>
    <w:rsid w:val="00A007FD"/>
    <w:rsid w:val="00A0138E"/>
    <w:rsid w:val="00A01587"/>
    <w:rsid w:val="00A016BD"/>
    <w:rsid w:val="00A017E5"/>
    <w:rsid w:val="00A01A5C"/>
    <w:rsid w:val="00A0224B"/>
    <w:rsid w:val="00A02668"/>
    <w:rsid w:val="00A02801"/>
    <w:rsid w:val="00A02900"/>
    <w:rsid w:val="00A02CBA"/>
    <w:rsid w:val="00A03401"/>
    <w:rsid w:val="00A040C4"/>
    <w:rsid w:val="00A04B0B"/>
    <w:rsid w:val="00A050FD"/>
    <w:rsid w:val="00A05711"/>
    <w:rsid w:val="00A057C4"/>
    <w:rsid w:val="00A05A7E"/>
    <w:rsid w:val="00A068C9"/>
    <w:rsid w:val="00A06A39"/>
    <w:rsid w:val="00A06FD5"/>
    <w:rsid w:val="00A07025"/>
    <w:rsid w:val="00A0702B"/>
    <w:rsid w:val="00A078BF"/>
    <w:rsid w:val="00A07F58"/>
    <w:rsid w:val="00A10537"/>
    <w:rsid w:val="00A10966"/>
    <w:rsid w:val="00A11A26"/>
    <w:rsid w:val="00A11BCA"/>
    <w:rsid w:val="00A11E86"/>
    <w:rsid w:val="00A123BE"/>
    <w:rsid w:val="00A12959"/>
    <w:rsid w:val="00A131CB"/>
    <w:rsid w:val="00A13455"/>
    <w:rsid w:val="00A1391D"/>
    <w:rsid w:val="00A13DE6"/>
    <w:rsid w:val="00A140CF"/>
    <w:rsid w:val="00A141FA"/>
    <w:rsid w:val="00A144CF"/>
    <w:rsid w:val="00A14696"/>
    <w:rsid w:val="00A14847"/>
    <w:rsid w:val="00A14AB8"/>
    <w:rsid w:val="00A14ED0"/>
    <w:rsid w:val="00A150A7"/>
    <w:rsid w:val="00A15871"/>
    <w:rsid w:val="00A15B54"/>
    <w:rsid w:val="00A15D96"/>
    <w:rsid w:val="00A15F77"/>
    <w:rsid w:val="00A16D6D"/>
    <w:rsid w:val="00A16F94"/>
    <w:rsid w:val="00A17222"/>
    <w:rsid w:val="00A173F4"/>
    <w:rsid w:val="00A206F7"/>
    <w:rsid w:val="00A20CAB"/>
    <w:rsid w:val="00A21003"/>
    <w:rsid w:val="00A212EF"/>
    <w:rsid w:val="00A21383"/>
    <w:rsid w:val="00A21446"/>
    <w:rsid w:val="00A2199F"/>
    <w:rsid w:val="00A21A36"/>
    <w:rsid w:val="00A21B31"/>
    <w:rsid w:val="00A223AC"/>
    <w:rsid w:val="00A224D5"/>
    <w:rsid w:val="00A22C11"/>
    <w:rsid w:val="00A234E1"/>
    <w:rsid w:val="00A2360E"/>
    <w:rsid w:val="00A23801"/>
    <w:rsid w:val="00A24F04"/>
    <w:rsid w:val="00A2539C"/>
    <w:rsid w:val="00A25DA6"/>
    <w:rsid w:val="00A26483"/>
    <w:rsid w:val="00A267C1"/>
    <w:rsid w:val="00A26862"/>
    <w:rsid w:val="00A26D45"/>
    <w:rsid w:val="00A26E0C"/>
    <w:rsid w:val="00A30BCF"/>
    <w:rsid w:val="00A30F71"/>
    <w:rsid w:val="00A325E0"/>
    <w:rsid w:val="00A32621"/>
    <w:rsid w:val="00A32B70"/>
    <w:rsid w:val="00A32FCB"/>
    <w:rsid w:val="00A33516"/>
    <w:rsid w:val="00A337E1"/>
    <w:rsid w:val="00A33B99"/>
    <w:rsid w:val="00A33D77"/>
    <w:rsid w:val="00A33DC9"/>
    <w:rsid w:val="00A34C25"/>
    <w:rsid w:val="00A3507D"/>
    <w:rsid w:val="00A359FE"/>
    <w:rsid w:val="00A3717A"/>
    <w:rsid w:val="00A37405"/>
    <w:rsid w:val="00A37D5D"/>
    <w:rsid w:val="00A401F5"/>
    <w:rsid w:val="00A40606"/>
    <w:rsid w:val="00A4088C"/>
    <w:rsid w:val="00A40D69"/>
    <w:rsid w:val="00A4119E"/>
    <w:rsid w:val="00A41426"/>
    <w:rsid w:val="00A41427"/>
    <w:rsid w:val="00A414E3"/>
    <w:rsid w:val="00A41588"/>
    <w:rsid w:val="00A41638"/>
    <w:rsid w:val="00A41A5D"/>
    <w:rsid w:val="00A41C61"/>
    <w:rsid w:val="00A4294F"/>
    <w:rsid w:val="00A42ADC"/>
    <w:rsid w:val="00A4314E"/>
    <w:rsid w:val="00A4416A"/>
    <w:rsid w:val="00A4456B"/>
    <w:rsid w:val="00A44848"/>
    <w:rsid w:val="00A448D4"/>
    <w:rsid w:val="00A44A29"/>
    <w:rsid w:val="00A4515D"/>
    <w:rsid w:val="00A452E0"/>
    <w:rsid w:val="00A452FD"/>
    <w:rsid w:val="00A453B9"/>
    <w:rsid w:val="00A4588B"/>
    <w:rsid w:val="00A46838"/>
    <w:rsid w:val="00A46FAF"/>
    <w:rsid w:val="00A47938"/>
    <w:rsid w:val="00A47F78"/>
    <w:rsid w:val="00A506DF"/>
    <w:rsid w:val="00A50D0B"/>
    <w:rsid w:val="00A51102"/>
    <w:rsid w:val="00A51C2D"/>
    <w:rsid w:val="00A51DCA"/>
    <w:rsid w:val="00A51EA5"/>
    <w:rsid w:val="00A5202E"/>
    <w:rsid w:val="00A529B1"/>
    <w:rsid w:val="00A531D4"/>
    <w:rsid w:val="00A535BD"/>
    <w:rsid w:val="00A53742"/>
    <w:rsid w:val="00A53D16"/>
    <w:rsid w:val="00A54567"/>
    <w:rsid w:val="00A548B9"/>
    <w:rsid w:val="00A55018"/>
    <w:rsid w:val="00A557A1"/>
    <w:rsid w:val="00A55D5A"/>
    <w:rsid w:val="00A56C1F"/>
    <w:rsid w:val="00A56EB2"/>
    <w:rsid w:val="00A57B25"/>
    <w:rsid w:val="00A57D55"/>
    <w:rsid w:val="00A60951"/>
    <w:rsid w:val="00A6145B"/>
    <w:rsid w:val="00A62A40"/>
    <w:rsid w:val="00A63059"/>
    <w:rsid w:val="00A637DB"/>
    <w:rsid w:val="00A63AE3"/>
    <w:rsid w:val="00A6417D"/>
    <w:rsid w:val="00A64434"/>
    <w:rsid w:val="00A64C9B"/>
    <w:rsid w:val="00A651A4"/>
    <w:rsid w:val="00A660B4"/>
    <w:rsid w:val="00A66149"/>
    <w:rsid w:val="00A66182"/>
    <w:rsid w:val="00A66983"/>
    <w:rsid w:val="00A66B07"/>
    <w:rsid w:val="00A67058"/>
    <w:rsid w:val="00A677A8"/>
    <w:rsid w:val="00A67820"/>
    <w:rsid w:val="00A67E4C"/>
    <w:rsid w:val="00A701AF"/>
    <w:rsid w:val="00A70649"/>
    <w:rsid w:val="00A70D8B"/>
    <w:rsid w:val="00A71361"/>
    <w:rsid w:val="00A71986"/>
    <w:rsid w:val="00A7235D"/>
    <w:rsid w:val="00A72AE8"/>
    <w:rsid w:val="00A73E4F"/>
    <w:rsid w:val="00A74211"/>
    <w:rsid w:val="00A74679"/>
    <w:rsid w:val="00A746E2"/>
    <w:rsid w:val="00A758D1"/>
    <w:rsid w:val="00A76534"/>
    <w:rsid w:val="00A76E87"/>
    <w:rsid w:val="00A77037"/>
    <w:rsid w:val="00A770C3"/>
    <w:rsid w:val="00A80204"/>
    <w:rsid w:val="00A80EB9"/>
    <w:rsid w:val="00A81FF2"/>
    <w:rsid w:val="00A82543"/>
    <w:rsid w:val="00A83904"/>
    <w:rsid w:val="00A84250"/>
    <w:rsid w:val="00A842CF"/>
    <w:rsid w:val="00A847B2"/>
    <w:rsid w:val="00A85362"/>
    <w:rsid w:val="00A85A19"/>
    <w:rsid w:val="00A86661"/>
    <w:rsid w:val="00A87553"/>
    <w:rsid w:val="00A87C83"/>
    <w:rsid w:val="00A87EF9"/>
    <w:rsid w:val="00A9012C"/>
    <w:rsid w:val="00A905DC"/>
    <w:rsid w:val="00A907F0"/>
    <w:rsid w:val="00A90A79"/>
    <w:rsid w:val="00A90AB6"/>
    <w:rsid w:val="00A91541"/>
    <w:rsid w:val="00A91643"/>
    <w:rsid w:val="00A91780"/>
    <w:rsid w:val="00A920DB"/>
    <w:rsid w:val="00A923D6"/>
    <w:rsid w:val="00A92E1D"/>
    <w:rsid w:val="00A9369D"/>
    <w:rsid w:val="00A94000"/>
    <w:rsid w:val="00A94C04"/>
    <w:rsid w:val="00A95632"/>
    <w:rsid w:val="00A95AFA"/>
    <w:rsid w:val="00A967CA"/>
    <w:rsid w:val="00A96B30"/>
    <w:rsid w:val="00A972E4"/>
    <w:rsid w:val="00AA01AE"/>
    <w:rsid w:val="00AA1557"/>
    <w:rsid w:val="00AA3743"/>
    <w:rsid w:val="00AA3DA5"/>
    <w:rsid w:val="00AA405D"/>
    <w:rsid w:val="00AA4068"/>
    <w:rsid w:val="00AA4288"/>
    <w:rsid w:val="00AA442D"/>
    <w:rsid w:val="00AA4602"/>
    <w:rsid w:val="00AA4F4A"/>
    <w:rsid w:val="00AA59B5"/>
    <w:rsid w:val="00AA5DCB"/>
    <w:rsid w:val="00AA7022"/>
    <w:rsid w:val="00AA7189"/>
    <w:rsid w:val="00AA73E1"/>
    <w:rsid w:val="00AA7777"/>
    <w:rsid w:val="00AA7828"/>
    <w:rsid w:val="00AA7B84"/>
    <w:rsid w:val="00AA7D11"/>
    <w:rsid w:val="00AB0F7F"/>
    <w:rsid w:val="00AB106F"/>
    <w:rsid w:val="00AB114C"/>
    <w:rsid w:val="00AB185C"/>
    <w:rsid w:val="00AB31AE"/>
    <w:rsid w:val="00AB324C"/>
    <w:rsid w:val="00AB3E59"/>
    <w:rsid w:val="00AB3F9C"/>
    <w:rsid w:val="00AB41F9"/>
    <w:rsid w:val="00AB499B"/>
    <w:rsid w:val="00AB4D46"/>
    <w:rsid w:val="00AB4F46"/>
    <w:rsid w:val="00AB63A0"/>
    <w:rsid w:val="00AB6F45"/>
    <w:rsid w:val="00AB7110"/>
    <w:rsid w:val="00AB75A1"/>
    <w:rsid w:val="00AC0077"/>
    <w:rsid w:val="00AC0839"/>
    <w:rsid w:val="00AC0B4C"/>
    <w:rsid w:val="00AC0DF7"/>
    <w:rsid w:val="00AC1164"/>
    <w:rsid w:val="00AC15A4"/>
    <w:rsid w:val="00AC2296"/>
    <w:rsid w:val="00AC2662"/>
    <w:rsid w:val="00AC2754"/>
    <w:rsid w:val="00AC3AA4"/>
    <w:rsid w:val="00AC48B0"/>
    <w:rsid w:val="00AC4ACD"/>
    <w:rsid w:val="00AC5BF7"/>
    <w:rsid w:val="00AC5D62"/>
    <w:rsid w:val="00AC5DFB"/>
    <w:rsid w:val="00AC5E07"/>
    <w:rsid w:val="00AC61DE"/>
    <w:rsid w:val="00AC655B"/>
    <w:rsid w:val="00AC6DC2"/>
    <w:rsid w:val="00AD056E"/>
    <w:rsid w:val="00AD13DC"/>
    <w:rsid w:val="00AD19F3"/>
    <w:rsid w:val="00AD1B39"/>
    <w:rsid w:val="00AD1D87"/>
    <w:rsid w:val="00AD2235"/>
    <w:rsid w:val="00AD25C0"/>
    <w:rsid w:val="00AD34CE"/>
    <w:rsid w:val="00AD3CA2"/>
    <w:rsid w:val="00AD46A4"/>
    <w:rsid w:val="00AD4C99"/>
    <w:rsid w:val="00AD5516"/>
    <w:rsid w:val="00AD552B"/>
    <w:rsid w:val="00AD5ADB"/>
    <w:rsid w:val="00AD6464"/>
    <w:rsid w:val="00AD6D75"/>
    <w:rsid w:val="00AD6DE2"/>
    <w:rsid w:val="00AD6E89"/>
    <w:rsid w:val="00AD7383"/>
    <w:rsid w:val="00AD73F1"/>
    <w:rsid w:val="00AE0067"/>
    <w:rsid w:val="00AE025C"/>
    <w:rsid w:val="00AE0294"/>
    <w:rsid w:val="00AE0494"/>
    <w:rsid w:val="00AE0A40"/>
    <w:rsid w:val="00AE0DDD"/>
    <w:rsid w:val="00AE1496"/>
    <w:rsid w:val="00AE1ED4"/>
    <w:rsid w:val="00AE21E1"/>
    <w:rsid w:val="00AE26BB"/>
    <w:rsid w:val="00AE2F8D"/>
    <w:rsid w:val="00AE3BAE"/>
    <w:rsid w:val="00AE491B"/>
    <w:rsid w:val="00AE49E1"/>
    <w:rsid w:val="00AE4EAB"/>
    <w:rsid w:val="00AE51A1"/>
    <w:rsid w:val="00AE524A"/>
    <w:rsid w:val="00AE632C"/>
    <w:rsid w:val="00AE6A21"/>
    <w:rsid w:val="00AE6F67"/>
    <w:rsid w:val="00AE712F"/>
    <w:rsid w:val="00AE75E4"/>
    <w:rsid w:val="00AE7647"/>
    <w:rsid w:val="00AF0FA6"/>
    <w:rsid w:val="00AF126A"/>
    <w:rsid w:val="00AF163F"/>
    <w:rsid w:val="00AF1780"/>
    <w:rsid w:val="00AF1C8F"/>
    <w:rsid w:val="00AF246E"/>
    <w:rsid w:val="00AF272A"/>
    <w:rsid w:val="00AF2B68"/>
    <w:rsid w:val="00AF2C92"/>
    <w:rsid w:val="00AF34AF"/>
    <w:rsid w:val="00AF37DF"/>
    <w:rsid w:val="00AF3EC1"/>
    <w:rsid w:val="00AF4AF0"/>
    <w:rsid w:val="00AF5025"/>
    <w:rsid w:val="00AF519F"/>
    <w:rsid w:val="00AF5387"/>
    <w:rsid w:val="00AF55F5"/>
    <w:rsid w:val="00AF5F6C"/>
    <w:rsid w:val="00AF61E9"/>
    <w:rsid w:val="00AF68EC"/>
    <w:rsid w:val="00AF7E86"/>
    <w:rsid w:val="00B006C2"/>
    <w:rsid w:val="00B007C0"/>
    <w:rsid w:val="00B00EDF"/>
    <w:rsid w:val="00B01334"/>
    <w:rsid w:val="00B01678"/>
    <w:rsid w:val="00B01FB4"/>
    <w:rsid w:val="00B024B9"/>
    <w:rsid w:val="00B02C27"/>
    <w:rsid w:val="00B02DA8"/>
    <w:rsid w:val="00B03066"/>
    <w:rsid w:val="00B031CE"/>
    <w:rsid w:val="00B0329D"/>
    <w:rsid w:val="00B03636"/>
    <w:rsid w:val="00B0489B"/>
    <w:rsid w:val="00B04D2B"/>
    <w:rsid w:val="00B04F89"/>
    <w:rsid w:val="00B05CE6"/>
    <w:rsid w:val="00B06AB7"/>
    <w:rsid w:val="00B06B7A"/>
    <w:rsid w:val="00B06DA1"/>
    <w:rsid w:val="00B07470"/>
    <w:rsid w:val="00B07666"/>
    <w:rsid w:val="00B077FA"/>
    <w:rsid w:val="00B127D7"/>
    <w:rsid w:val="00B12D70"/>
    <w:rsid w:val="00B12F76"/>
    <w:rsid w:val="00B13B0C"/>
    <w:rsid w:val="00B13B57"/>
    <w:rsid w:val="00B14408"/>
    <w:rsid w:val="00B1453A"/>
    <w:rsid w:val="00B14F02"/>
    <w:rsid w:val="00B15B6B"/>
    <w:rsid w:val="00B165BA"/>
    <w:rsid w:val="00B16659"/>
    <w:rsid w:val="00B1687D"/>
    <w:rsid w:val="00B2062C"/>
    <w:rsid w:val="00B20CF9"/>
    <w:rsid w:val="00B20CFE"/>
    <w:rsid w:val="00B20F82"/>
    <w:rsid w:val="00B2193F"/>
    <w:rsid w:val="00B21A3E"/>
    <w:rsid w:val="00B21C4C"/>
    <w:rsid w:val="00B229EE"/>
    <w:rsid w:val="00B23129"/>
    <w:rsid w:val="00B2364E"/>
    <w:rsid w:val="00B23F03"/>
    <w:rsid w:val="00B2566B"/>
    <w:rsid w:val="00B25BD5"/>
    <w:rsid w:val="00B25C24"/>
    <w:rsid w:val="00B25CE9"/>
    <w:rsid w:val="00B265E6"/>
    <w:rsid w:val="00B2670D"/>
    <w:rsid w:val="00B26778"/>
    <w:rsid w:val="00B269D8"/>
    <w:rsid w:val="00B30412"/>
    <w:rsid w:val="00B306AD"/>
    <w:rsid w:val="00B315BF"/>
    <w:rsid w:val="00B3161A"/>
    <w:rsid w:val="00B317A0"/>
    <w:rsid w:val="00B31A3C"/>
    <w:rsid w:val="00B31A7A"/>
    <w:rsid w:val="00B31BCC"/>
    <w:rsid w:val="00B31BF3"/>
    <w:rsid w:val="00B329E8"/>
    <w:rsid w:val="00B32A1A"/>
    <w:rsid w:val="00B34079"/>
    <w:rsid w:val="00B34E56"/>
    <w:rsid w:val="00B35151"/>
    <w:rsid w:val="00B352EF"/>
    <w:rsid w:val="00B36B8B"/>
    <w:rsid w:val="00B36D09"/>
    <w:rsid w:val="00B37728"/>
    <w:rsid w:val="00B3793A"/>
    <w:rsid w:val="00B37A3B"/>
    <w:rsid w:val="00B37FCA"/>
    <w:rsid w:val="00B401BA"/>
    <w:rsid w:val="00B403B6"/>
    <w:rsid w:val="00B4068B"/>
    <w:rsid w:val="00B406C3"/>
    <w:rsid w:val="00B407E4"/>
    <w:rsid w:val="00B40B3D"/>
    <w:rsid w:val="00B415A7"/>
    <w:rsid w:val="00B425B6"/>
    <w:rsid w:val="00B42A72"/>
    <w:rsid w:val="00B43861"/>
    <w:rsid w:val="00B43882"/>
    <w:rsid w:val="00B43A09"/>
    <w:rsid w:val="00B43E20"/>
    <w:rsid w:val="00B441AE"/>
    <w:rsid w:val="00B44682"/>
    <w:rsid w:val="00B44872"/>
    <w:rsid w:val="00B448CC"/>
    <w:rsid w:val="00B44C1B"/>
    <w:rsid w:val="00B45A65"/>
    <w:rsid w:val="00B45F33"/>
    <w:rsid w:val="00B45F9A"/>
    <w:rsid w:val="00B460FF"/>
    <w:rsid w:val="00B46262"/>
    <w:rsid w:val="00B4650E"/>
    <w:rsid w:val="00B46D50"/>
    <w:rsid w:val="00B47679"/>
    <w:rsid w:val="00B50183"/>
    <w:rsid w:val="00B50D5C"/>
    <w:rsid w:val="00B51B5E"/>
    <w:rsid w:val="00B52706"/>
    <w:rsid w:val="00B53170"/>
    <w:rsid w:val="00B548B9"/>
    <w:rsid w:val="00B54A43"/>
    <w:rsid w:val="00B55348"/>
    <w:rsid w:val="00B5579D"/>
    <w:rsid w:val="00B55A4B"/>
    <w:rsid w:val="00B562DC"/>
    <w:rsid w:val="00B56540"/>
    <w:rsid w:val="00B56DBE"/>
    <w:rsid w:val="00B57BDA"/>
    <w:rsid w:val="00B57C7E"/>
    <w:rsid w:val="00B609E1"/>
    <w:rsid w:val="00B6130C"/>
    <w:rsid w:val="00B615B8"/>
    <w:rsid w:val="00B6190C"/>
    <w:rsid w:val="00B61B35"/>
    <w:rsid w:val="00B6245E"/>
    <w:rsid w:val="00B627D0"/>
    <w:rsid w:val="00B62999"/>
    <w:rsid w:val="00B62F04"/>
    <w:rsid w:val="00B63BE3"/>
    <w:rsid w:val="00B641B1"/>
    <w:rsid w:val="00B64494"/>
    <w:rsid w:val="00B64885"/>
    <w:rsid w:val="00B64FA3"/>
    <w:rsid w:val="00B654D6"/>
    <w:rsid w:val="00B65646"/>
    <w:rsid w:val="00B656B3"/>
    <w:rsid w:val="00B6591F"/>
    <w:rsid w:val="00B66222"/>
    <w:rsid w:val="00B66681"/>
    <w:rsid w:val="00B66810"/>
    <w:rsid w:val="00B668CC"/>
    <w:rsid w:val="00B707CB"/>
    <w:rsid w:val="00B71381"/>
    <w:rsid w:val="00B72A8C"/>
    <w:rsid w:val="00B72BE3"/>
    <w:rsid w:val="00B72D6C"/>
    <w:rsid w:val="00B73139"/>
    <w:rsid w:val="00B73347"/>
    <w:rsid w:val="00B73B80"/>
    <w:rsid w:val="00B73BCA"/>
    <w:rsid w:val="00B7507C"/>
    <w:rsid w:val="00B753ED"/>
    <w:rsid w:val="00B7674A"/>
    <w:rsid w:val="00B770C7"/>
    <w:rsid w:val="00B803D3"/>
    <w:rsid w:val="00B80902"/>
    <w:rsid w:val="00B80AD9"/>
    <w:rsid w:val="00B80B21"/>
    <w:rsid w:val="00B80D1A"/>
    <w:rsid w:val="00B80F26"/>
    <w:rsid w:val="00B815A9"/>
    <w:rsid w:val="00B81C6E"/>
    <w:rsid w:val="00B82150"/>
    <w:rsid w:val="00B821D8"/>
    <w:rsid w:val="00B822BD"/>
    <w:rsid w:val="00B82B6A"/>
    <w:rsid w:val="00B82CA0"/>
    <w:rsid w:val="00B83171"/>
    <w:rsid w:val="00B8399F"/>
    <w:rsid w:val="00B842F4"/>
    <w:rsid w:val="00B84C5F"/>
    <w:rsid w:val="00B84F43"/>
    <w:rsid w:val="00B8539A"/>
    <w:rsid w:val="00B85E69"/>
    <w:rsid w:val="00B85EF6"/>
    <w:rsid w:val="00B86EB1"/>
    <w:rsid w:val="00B87441"/>
    <w:rsid w:val="00B87C1A"/>
    <w:rsid w:val="00B87C95"/>
    <w:rsid w:val="00B900C5"/>
    <w:rsid w:val="00B903FC"/>
    <w:rsid w:val="00B904B0"/>
    <w:rsid w:val="00B905F3"/>
    <w:rsid w:val="00B9064B"/>
    <w:rsid w:val="00B90693"/>
    <w:rsid w:val="00B90CB2"/>
    <w:rsid w:val="00B90CFE"/>
    <w:rsid w:val="00B90DDB"/>
    <w:rsid w:val="00B918AB"/>
    <w:rsid w:val="00B91A7B"/>
    <w:rsid w:val="00B929DD"/>
    <w:rsid w:val="00B93909"/>
    <w:rsid w:val="00B93AF6"/>
    <w:rsid w:val="00B93B48"/>
    <w:rsid w:val="00B949FF"/>
    <w:rsid w:val="00B94B63"/>
    <w:rsid w:val="00B9503A"/>
    <w:rsid w:val="00B95405"/>
    <w:rsid w:val="00B95688"/>
    <w:rsid w:val="00B9569D"/>
    <w:rsid w:val="00B95B21"/>
    <w:rsid w:val="00B9608B"/>
    <w:rsid w:val="00B963F1"/>
    <w:rsid w:val="00B97256"/>
    <w:rsid w:val="00B97304"/>
    <w:rsid w:val="00BA020A"/>
    <w:rsid w:val="00BA0228"/>
    <w:rsid w:val="00BA02FA"/>
    <w:rsid w:val="00BA0762"/>
    <w:rsid w:val="00BA1FB4"/>
    <w:rsid w:val="00BA223F"/>
    <w:rsid w:val="00BA48C0"/>
    <w:rsid w:val="00BA4C7A"/>
    <w:rsid w:val="00BA530C"/>
    <w:rsid w:val="00BA6253"/>
    <w:rsid w:val="00BA63EA"/>
    <w:rsid w:val="00BA75E4"/>
    <w:rsid w:val="00BB025A"/>
    <w:rsid w:val="00BB02A4"/>
    <w:rsid w:val="00BB0901"/>
    <w:rsid w:val="00BB0E4E"/>
    <w:rsid w:val="00BB11DA"/>
    <w:rsid w:val="00BB1270"/>
    <w:rsid w:val="00BB179B"/>
    <w:rsid w:val="00BB1E44"/>
    <w:rsid w:val="00BB306B"/>
    <w:rsid w:val="00BB312C"/>
    <w:rsid w:val="00BB4B49"/>
    <w:rsid w:val="00BB519B"/>
    <w:rsid w:val="00BB5267"/>
    <w:rsid w:val="00BB52B8"/>
    <w:rsid w:val="00BB59D8"/>
    <w:rsid w:val="00BB6B0F"/>
    <w:rsid w:val="00BB6DAB"/>
    <w:rsid w:val="00BB7637"/>
    <w:rsid w:val="00BB7935"/>
    <w:rsid w:val="00BB7ABD"/>
    <w:rsid w:val="00BB7CBB"/>
    <w:rsid w:val="00BB7E69"/>
    <w:rsid w:val="00BC0144"/>
    <w:rsid w:val="00BC02CE"/>
    <w:rsid w:val="00BC0C03"/>
    <w:rsid w:val="00BC0CC7"/>
    <w:rsid w:val="00BC0E51"/>
    <w:rsid w:val="00BC1152"/>
    <w:rsid w:val="00BC1163"/>
    <w:rsid w:val="00BC11CD"/>
    <w:rsid w:val="00BC1698"/>
    <w:rsid w:val="00BC1769"/>
    <w:rsid w:val="00BC1E38"/>
    <w:rsid w:val="00BC219D"/>
    <w:rsid w:val="00BC2435"/>
    <w:rsid w:val="00BC3930"/>
    <w:rsid w:val="00BC3C1F"/>
    <w:rsid w:val="00BC3CEA"/>
    <w:rsid w:val="00BC4271"/>
    <w:rsid w:val="00BC43F4"/>
    <w:rsid w:val="00BC4509"/>
    <w:rsid w:val="00BC5DE6"/>
    <w:rsid w:val="00BC6DBD"/>
    <w:rsid w:val="00BC7CE7"/>
    <w:rsid w:val="00BC7DBD"/>
    <w:rsid w:val="00BD0221"/>
    <w:rsid w:val="00BD0561"/>
    <w:rsid w:val="00BD09FD"/>
    <w:rsid w:val="00BD1111"/>
    <w:rsid w:val="00BD1FA9"/>
    <w:rsid w:val="00BD2493"/>
    <w:rsid w:val="00BD295E"/>
    <w:rsid w:val="00BD296F"/>
    <w:rsid w:val="00BD2F05"/>
    <w:rsid w:val="00BD30FB"/>
    <w:rsid w:val="00BD38A5"/>
    <w:rsid w:val="00BD4664"/>
    <w:rsid w:val="00BD541C"/>
    <w:rsid w:val="00BD562F"/>
    <w:rsid w:val="00BD595C"/>
    <w:rsid w:val="00BD5B81"/>
    <w:rsid w:val="00BD5C05"/>
    <w:rsid w:val="00BD71AE"/>
    <w:rsid w:val="00BD7660"/>
    <w:rsid w:val="00BD7D2B"/>
    <w:rsid w:val="00BE017E"/>
    <w:rsid w:val="00BE060B"/>
    <w:rsid w:val="00BE0E82"/>
    <w:rsid w:val="00BE0F09"/>
    <w:rsid w:val="00BE1193"/>
    <w:rsid w:val="00BE182D"/>
    <w:rsid w:val="00BE26BB"/>
    <w:rsid w:val="00BE3509"/>
    <w:rsid w:val="00BE3885"/>
    <w:rsid w:val="00BE3A8C"/>
    <w:rsid w:val="00BE3C67"/>
    <w:rsid w:val="00BE3D34"/>
    <w:rsid w:val="00BE43D7"/>
    <w:rsid w:val="00BE4579"/>
    <w:rsid w:val="00BE45AE"/>
    <w:rsid w:val="00BE4E3A"/>
    <w:rsid w:val="00BE52A5"/>
    <w:rsid w:val="00BE5B9F"/>
    <w:rsid w:val="00BE5FC4"/>
    <w:rsid w:val="00BE6057"/>
    <w:rsid w:val="00BE632C"/>
    <w:rsid w:val="00BE691F"/>
    <w:rsid w:val="00BE6E78"/>
    <w:rsid w:val="00BE7466"/>
    <w:rsid w:val="00BE77A7"/>
    <w:rsid w:val="00BE7995"/>
    <w:rsid w:val="00BF077A"/>
    <w:rsid w:val="00BF0F2D"/>
    <w:rsid w:val="00BF1F63"/>
    <w:rsid w:val="00BF2B22"/>
    <w:rsid w:val="00BF2DC1"/>
    <w:rsid w:val="00BF35FF"/>
    <w:rsid w:val="00BF4849"/>
    <w:rsid w:val="00BF4A50"/>
    <w:rsid w:val="00BF4D67"/>
    <w:rsid w:val="00BF4EA7"/>
    <w:rsid w:val="00BF4FF5"/>
    <w:rsid w:val="00BF53D2"/>
    <w:rsid w:val="00BF55C1"/>
    <w:rsid w:val="00BF5E1B"/>
    <w:rsid w:val="00BF5F7E"/>
    <w:rsid w:val="00BF6525"/>
    <w:rsid w:val="00BF6661"/>
    <w:rsid w:val="00BF69A5"/>
    <w:rsid w:val="00BF710B"/>
    <w:rsid w:val="00BF7154"/>
    <w:rsid w:val="00BF7737"/>
    <w:rsid w:val="00BF7C5C"/>
    <w:rsid w:val="00C00E3D"/>
    <w:rsid w:val="00C00EDB"/>
    <w:rsid w:val="00C014CA"/>
    <w:rsid w:val="00C02863"/>
    <w:rsid w:val="00C0362B"/>
    <w:rsid w:val="00C0383A"/>
    <w:rsid w:val="00C03D5A"/>
    <w:rsid w:val="00C04727"/>
    <w:rsid w:val="00C04C3B"/>
    <w:rsid w:val="00C04CFE"/>
    <w:rsid w:val="00C052AD"/>
    <w:rsid w:val="00C05B5E"/>
    <w:rsid w:val="00C05C44"/>
    <w:rsid w:val="00C06532"/>
    <w:rsid w:val="00C067FF"/>
    <w:rsid w:val="00C075BA"/>
    <w:rsid w:val="00C077E7"/>
    <w:rsid w:val="00C07958"/>
    <w:rsid w:val="00C1027F"/>
    <w:rsid w:val="00C1064A"/>
    <w:rsid w:val="00C10919"/>
    <w:rsid w:val="00C1182E"/>
    <w:rsid w:val="00C11F8F"/>
    <w:rsid w:val="00C122A6"/>
    <w:rsid w:val="00C1261F"/>
    <w:rsid w:val="00C12862"/>
    <w:rsid w:val="00C13D28"/>
    <w:rsid w:val="00C14585"/>
    <w:rsid w:val="00C14B35"/>
    <w:rsid w:val="00C15003"/>
    <w:rsid w:val="00C15EAF"/>
    <w:rsid w:val="00C165A0"/>
    <w:rsid w:val="00C167CB"/>
    <w:rsid w:val="00C16817"/>
    <w:rsid w:val="00C1733C"/>
    <w:rsid w:val="00C1760F"/>
    <w:rsid w:val="00C17869"/>
    <w:rsid w:val="00C17B4E"/>
    <w:rsid w:val="00C17D73"/>
    <w:rsid w:val="00C209B2"/>
    <w:rsid w:val="00C20C1E"/>
    <w:rsid w:val="00C21680"/>
    <w:rsid w:val="00C216CE"/>
    <w:rsid w:val="00C2184F"/>
    <w:rsid w:val="00C21BEF"/>
    <w:rsid w:val="00C21E9C"/>
    <w:rsid w:val="00C22A78"/>
    <w:rsid w:val="00C22C7F"/>
    <w:rsid w:val="00C23C7E"/>
    <w:rsid w:val="00C23C83"/>
    <w:rsid w:val="00C246C5"/>
    <w:rsid w:val="00C2509D"/>
    <w:rsid w:val="00C25338"/>
    <w:rsid w:val="00C259E1"/>
    <w:rsid w:val="00C25A82"/>
    <w:rsid w:val="00C2668E"/>
    <w:rsid w:val="00C26794"/>
    <w:rsid w:val="00C26F7B"/>
    <w:rsid w:val="00C2713C"/>
    <w:rsid w:val="00C275D5"/>
    <w:rsid w:val="00C277E5"/>
    <w:rsid w:val="00C27868"/>
    <w:rsid w:val="00C303B0"/>
    <w:rsid w:val="00C3050C"/>
    <w:rsid w:val="00C30A2A"/>
    <w:rsid w:val="00C31738"/>
    <w:rsid w:val="00C3227C"/>
    <w:rsid w:val="00C33300"/>
    <w:rsid w:val="00C33839"/>
    <w:rsid w:val="00C33942"/>
    <w:rsid w:val="00C33993"/>
    <w:rsid w:val="00C339B5"/>
    <w:rsid w:val="00C342B4"/>
    <w:rsid w:val="00C347E4"/>
    <w:rsid w:val="00C354AF"/>
    <w:rsid w:val="00C35BA7"/>
    <w:rsid w:val="00C362E6"/>
    <w:rsid w:val="00C363AD"/>
    <w:rsid w:val="00C369C2"/>
    <w:rsid w:val="00C36F1D"/>
    <w:rsid w:val="00C37347"/>
    <w:rsid w:val="00C37582"/>
    <w:rsid w:val="00C4008E"/>
    <w:rsid w:val="00C40508"/>
    <w:rsid w:val="00C4063B"/>
    <w:rsid w:val="00C4069E"/>
    <w:rsid w:val="00C41ADC"/>
    <w:rsid w:val="00C421E0"/>
    <w:rsid w:val="00C42DDE"/>
    <w:rsid w:val="00C4397D"/>
    <w:rsid w:val="00C43E25"/>
    <w:rsid w:val="00C44149"/>
    <w:rsid w:val="00C44410"/>
    <w:rsid w:val="00C44A15"/>
    <w:rsid w:val="00C44B24"/>
    <w:rsid w:val="00C45920"/>
    <w:rsid w:val="00C4630A"/>
    <w:rsid w:val="00C476A5"/>
    <w:rsid w:val="00C50128"/>
    <w:rsid w:val="00C510EF"/>
    <w:rsid w:val="00C517D1"/>
    <w:rsid w:val="00C51CEB"/>
    <w:rsid w:val="00C523F0"/>
    <w:rsid w:val="00C52439"/>
    <w:rsid w:val="00C526D2"/>
    <w:rsid w:val="00C53187"/>
    <w:rsid w:val="00C53A91"/>
    <w:rsid w:val="00C54EEC"/>
    <w:rsid w:val="00C554E3"/>
    <w:rsid w:val="00C55968"/>
    <w:rsid w:val="00C56F09"/>
    <w:rsid w:val="00C57559"/>
    <w:rsid w:val="00C5794E"/>
    <w:rsid w:val="00C5799A"/>
    <w:rsid w:val="00C60237"/>
    <w:rsid w:val="00C606BB"/>
    <w:rsid w:val="00C60968"/>
    <w:rsid w:val="00C60C19"/>
    <w:rsid w:val="00C610D7"/>
    <w:rsid w:val="00C614AF"/>
    <w:rsid w:val="00C6179D"/>
    <w:rsid w:val="00C61C09"/>
    <w:rsid w:val="00C62248"/>
    <w:rsid w:val="00C62430"/>
    <w:rsid w:val="00C624F8"/>
    <w:rsid w:val="00C62701"/>
    <w:rsid w:val="00C63CF8"/>
    <w:rsid w:val="00C63D39"/>
    <w:rsid w:val="00C63EDD"/>
    <w:rsid w:val="00C63FC2"/>
    <w:rsid w:val="00C64677"/>
    <w:rsid w:val="00C6502D"/>
    <w:rsid w:val="00C658A3"/>
    <w:rsid w:val="00C65B36"/>
    <w:rsid w:val="00C65B97"/>
    <w:rsid w:val="00C66094"/>
    <w:rsid w:val="00C662F4"/>
    <w:rsid w:val="00C6682C"/>
    <w:rsid w:val="00C67B97"/>
    <w:rsid w:val="00C67EE7"/>
    <w:rsid w:val="00C7056C"/>
    <w:rsid w:val="00C712F7"/>
    <w:rsid w:val="00C714AB"/>
    <w:rsid w:val="00C71E17"/>
    <w:rsid w:val="00C72037"/>
    <w:rsid w:val="00C72224"/>
    <w:rsid w:val="00C72607"/>
    <w:rsid w:val="00C7292E"/>
    <w:rsid w:val="00C729E4"/>
    <w:rsid w:val="00C72BA2"/>
    <w:rsid w:val="00C73518"/>
    <w:rsid w:val="00C73D44"/>
    <w:rsid w:val="00C744DE"/>
    <w:rsid w:val="00C74E88"/>
    <w:rsid w:val="00C75013"/>
    <w:rsid w:val="00C7532D"/>
    <w:rsid w:val="00C759EA"/>
    <w:rsid w:val="00C76255"/>
    <w:rsid w:val="00C7632C"/>
    <w:rsid w:val="00C7641F"/>
    <w:rsid w:val="00C76FB4"/>
    <w:rsid w:val="00C7739C"/>
    <w:rsid w:val="00C77703"/>
    <w:rsid w:val="00C77EB8"/>
    <w:rsid w:val="00C80549"/>
    <w:rsid w:val="00C80924"/>
    <w:rsid w:val="00C8109D"/>
    <w:rsid w:val="00C81146"/>
    <w:rsid w:val="00C82154"/>
    <w:rsid w:val="00C8286B"/>
    <w:rsid w:val="00C82AA7"/>
    <w:rsid w:val="00C82DC1"/>
    <w:rsid w:val="00C83229"/>
    <w:rsid w:val="00C843F1"/>
    <w:rsid w:val="00C85246"/>
    <w:rsid w:val="00C858CD"/>
    <w:rsid w:val="00C85B6C"/>
    <w:rsid w:val="00C86485"/>
    <w:rsid w:val="00C865DC"/>
    <w:rsid w:val="00C86D23"/>
    <w:rsid w:val="00C86F91"/>
    <w:rsid w:val="00C878AE"/>
    <w:rsid w:val="00C87C67"/>
    <w:rsid w:val="00C87EAA"/>
    <w:rsid w:val="00C907AF"/>
    <w:rsid w:val="00C90ED7"/>
    <w:rsid w:val="00C90EE7"/>
    <w:rsid w:val="00C91744"/>
    <w:rsid w:val="00C935F6"/>
    <w:rsid w:val="00C93D72"/>
    <w:rsid w:val="00C93DE1"/>
    <w:rsid w:val="00C9415C"/>
    <w:rsid w:val="00C947F8"/>
    <w:rsid w:val="00C9482F"/>
    <w:rsid w:val="00C9515F"/>
    <w:rsid w:val="00C95B26"/>
    <w:rsid w:val="00C960DF"/>
    <w:rsid w:val="00C9614E"/>
    <w:rsid w:val="00C963C5"/>
    <w:rsid w:val="00C96646"/>
    <w:rsid w:val="00C96E98"/>
    <w:rsid w:val="00C970E9"/>
    <w:rsid w:val="00C975B6"/>
    <w:rsid w:val="00CA00B2"/>
    <w:rsid w:val="00CA030C"/>
    <w:rsid w:val="00CA07B8"/>
    <w:rsid w:val="00CA0CF7"/>
    <w:rsid w:val="00CA1033"/>
    <w:rsid w:val="00CA136C"/>
    <w:rsid w:val="00CA1D49"/>
    <w:rsid w:val="00CA1EA4"/>
    <w:rsid w:val="00CA1F41"/>
    <w:rsid w:val="00CA2300"/>
    <w:rsid w:val="00CA27EC"/>
    <w:rsid w:val="00CA2BAC"/>
    <w:rsid w:val="00CA2D16"/>
    <w:rsid w:val="00CA32EE"/>
    <w:rsid w:val="00CA34B8"/>
    <w:rsid w:val="00CA3F8E"/>
    <w:rsid w:val="00CA4453"/>
    <w:rsid w:val="00CA4BDE"/>
    <w:rsid w:val="00CA520E"/>
    <w:rsid w:val="00CA5771"/>
    <w:rsid w:val="00CA5BDD"/>
    <w:rsid w:val="00CA5E58"/>
    <w:rsid w:val="00CA5F8A"/>
    <w:rsid w:val="00CA6139"/>
    <w:rsid w:val="00CA6A1A"/>
    <w:rsid w:val="00CA6D9D"/>
    <w:rsid w:val="00CA748D"/>
    <w:rsid w:val="00CA7801"/>
    <w:rsid w:val="00CA7897"/>
    <w:rsid w:val="00CA7937"/>
    <w:rsid w:val="00CA7A06"/>
    <w:rsid w:val="00CA7DD8"/>
    <w:rsid w:val="00CB048A"/>
    <w:rsid w:val="00CB0D0E"/>
    <w:rsid w:val="00CB102B"/>
    <w:rsid w:val="00CB1285"/>
    <w:rsid w:val="00CB1462"/>
    <w:rsid w:val="00CB1918"/>
    <w:rsid w:val="00CB1FC1"/>
    <w:rsid w:val="00CB2A66"/>
    <w:rsid w:val="00CB3136"/>
    <w:rsid w:val="00CB37E6"/>
    <w:rsid w:val="00CB4018"/>
    <w:rsid w:val="00CB483F"/>
    <w:rsid w:val="00CB5B9A"/>
    <w:rsid w:val="00CB6874"/>
    <w:rsid w:val="00CB6D92"/>
    <w:rsid w:val="00CB7112"/>
    <w:rsid w:val="00CB7572"/>
    <w:rsid w:val="00CB7B1A"/>
    <w:rsid w:val="00CC06E7"/>
    <w:rsid w:val="00CC1654"/>
    <w:rsid w:val="00CC1857"/>
    <w:rsid w:val="00CC18AB"/>
    <w:rsid w:val="00CC1B17"/>
    <w:rsid w:val="00CC1E75"/>
    <w:rsid w:val="00CC1EBC"/>
    <w:rsid w:val="00CC1FD9"/>
    <w:rsid w:val="00CC2CC8"/>
    <w:rsid w:val="00CC2E0E"/>
    <w:rsid w:val="00CC305D"/>
    <w:rsid w:val="00CC30C7"/>
    <w:rsid w:val="00CC361C"/>
    <w:rsid w:val="00CC4147"/>
    <w:rsid w:val="00CC474B"/>
    <w:rsid w:val="00CC4A04"/>
    <w:rsid w:val="00CC5895"/>
    <w:rsid w:val="00CC5CE5"/>
    <w:rsid w:val="00CC5ED6"/>
    <w:rsid w:val="00CC63A9"/>
    <w:rsid w:val="00CC63E0"/>
    <w:rsid w:val="00CC658C"/>
    <w:rsid w:val="00CC67BF"/>
    <w:rsid w:val="00CC69F1"/>
    <w:rsid w:val="00CC6E69"/>
    <w:rsid w:val="00CC7CC8"/>
    <w:rsid w:val="00CC7E08"/>
    <w:rsid w:val="00CC7FA3"/>
    <w:rsid w:val="00CD00E7"/>
    <w:rsid w:val="00CD0843"/>
    <w:rsid w:val="00CD0D1C"/>
    <w:rsid w:val="00CD12DB"/>
    <w:rsid w:val="00CD21D2"/>
    <w:rsid w:val="00CD2ED1"/>
    <w:rsid w:val="00CD339D"/>
    <w:rsid w:val="00CD3C3E"/>
    <w:rsid w:val="00CD4092"/>
    <w:rsid w:val="00CD4650"/>
    <w:rsid w:val="00CD4879"/>
    <w:rsid w:val="00CD490E"/>
    <w:rsid w:val="00CD4E31"/>
    <w:rsid w:val="00CD5A78"/>
    <w:rsid w:val="00CD5F69"/>
    <w:rsid w:val="00CD6435"/>
    <w:rsid w:val="00CD71E9"/>
    <w:rsid w:val="00CD7329"/>
    <w:rsid w:val="00CD7345"/>
    <w:rsid w:val="00CD75F0"/>
    <w:rsid w:val="00CD7C97"/>
    <w:rsid w:val="00CE0401"/>
    <w:rsid w:val="00CE11A3"/>
    <w:rsid w:val="00CE1327"/>
    <w:rsid w:val="00CE159C"/>
    <w:rsid w:val="00CE17AE"/>
    <w:rsid w:val="00CE1F15"/>
    <w:rsid w:val="00CE2051"/>
    <w:rsid w:val="00CE250A"/>
    <w:rsid w:val="00CE260B"/>
    <w:rsid w:val="00CE31C1"/>
    <w:rsid w:val="00CE349B"/>
    <w:rsid w:val="00CE372E"/>
    <w:rsid w:val="00CE381C"/>
    <w:rsid w:val="00CE3BC7"/>
    <w:rsid w:val="00CE4658"/>
    <w:rsid w:val="00CE5027"/>
    <w:rsid w:val="00CE53DD"/>
    <w:rsid w:val="00CE5CDB"/>
    <w:rsid w:val="00CE7863"/>
    <w:rsid w:val="00CE7F00"/>
    <w:rsid w:val="00CF0A1B"/>
    <w:rsid w:val="00CF0B88"/>
    <w:rsid w:val="00CF0C47"/>
    <w:rsid w:val="00CF0D12"/>
    <w:rsid w:val="00CF124E"/>
    <w:rsid w:val="00CF142B"/>
    <w:rsid w:val="00CF171D"/>
    <w:rsid w:val="00CF19F6"/>
    <w:rsid w:val="00CF1A75"/>
    <w:rsid w:val="00CF2000"/>
    <w:rsid w:val="00CF21D0"/>
    <w:rsid w:val="00CF2A3F"/>
    <w:rsid w:val="00CF2F4F"/>
    <w:rsid w:val="00CF3028"/>
    <w:rsid w:val="00CF3453"/>
    <w:rsid w:val="00CF375A"/>
    <w:rsid w:val="00CF3765"/>
    <w:rsid w:val="00CF3AA4"/>
    <w:rsid w:val="00CF3B3A"/>
    <w:rsid w:val="00CF3CF5"/>
    <w:rsid w:val="00CF3F0F"/>
    <w:rsid w:val="00CF536D"/>
    <w:rsid w:val="00CF66AF"/>
    <w:rsid w:val="00CF6DDE"/>
    <w:rsid w:val="00CF7A84"/>
    <w:rsid w:val="00CF7C87"/>
    <w:rsid w:val="00D00AEB"/>
    <w:rsid w:val="00D00F78"/>
    <w:rsid w:val="00D012C4"/>
    <w:rsid w:val="00D01BA4"/>
    <w:rsid w:val="00D01DE8"/>
    <w:rsid w:val="00D02E9D"/>
    <w:rsid w:val="00D02FC7"/>
    <w:rsid w:val="00D03981"/>
    <w:rsid w:val="00D04738"/>
    <w:rsid w:val="00D047B2"/>
    <w:rsid w:val="00D04EC5"/>
    <w:rsid w:val="00D050D8"/>
    <w:rsid w:val="00D10B2C"/>
    <w:rsid w:val="00D10BC3"/>
    <w:rsid w:val="00D10CB8"/>
    <w:rsid w:val="00D116AA"/>
    <w:rsid w:val="00D11A35"/>
    <w:rsid w:val="00D12806"/>
    <w:rsid w:val="00D12D44"/>
    <w:rsid w:val="00D12E12"/>
    <w:rsid w:val="00D1445A"/>
    <w:rsid w:val="00D14CA7"/>
    <w:rsid w:val="00D14FA9"/>
    <w:rsid w:val="00D15018"/>
    <w:rsid w:val="00D15157"/>
    <w:rsid w:val="00D15765"/>
    <w:rsid w:val="00D158AC"/>
    <w:rsid w:val="00D16861"/>
    <w:rsid w:val="00D1694C"/>
    <w:rsid w:val="00D16AB2"/>
    <w:rsid w:val="00D17028"/>
    <w:rsid w:val="00D17B0E"/>
    <w:rsid w:val="00D17BD5"/>
    <w:rsid w:val="00D17D8A"/>
    <w:rsid w:val="00D2000B"/>
    <w:rsid w:val="00D20415"/>
    <w:rsid w:val="00D207D4"/>
    <w:rsid w:val="00D20B45"/>
    <w:rsid w:val="00D20B46"/>
    <w:rsid w:val="00D20C0D"/>
    <w:rsid w:val="00D20F5E"/>
    <w:rsid w:val="00D210BD"/>
    <w:rsid w:val="00D211E1"/>
    <w:rsid w:val="00D21FC7"/>
    <w:rsid w:val="00D2264C"/>
    <w:rsid w:val="00D22D79"/>
    <w:rsid w:val="00D22F37"/>
    <w:rsid w:val="00D23119"/>
    <w:rsid w:val="00D23795"/>
    <w:rsid w:val="00D23B76"/>
    <w:rsid w:val="00D24B4A"/>
    <w:rsid w:val="00D2502C"/>
    <w:rsid w:val="00D27057"/>
    <w:rsid w:val="00D272C7"/>
    <w:rsid w:val="00D30AA9"/>
    <w:rsid w:val="00D31D38"/>
    <w:rsid w:val="00D32066"/>
    <w:rsid w:val="00D325AD"/>
    <w:rsid w:val="00D32A25"/>
    <w:rsid w:val="00D33512"/>
    <w:rsid w:val="00D35056"/>
    <w:rsid w:val="00D35716"/>
    <w:rsid w:val="00D35775"/>
    <w:rsid w:val="00D37021"/>
    <w:rsid w:val="00D379A3"/>
    <w:rsid w:val="00D37EA0"/>
    <w:rsid w:val="00D401F3"/>
    <w:rsid w:val="00D41394"/>
    <w:rsid w:val="00D41C47"/>
    <w:rsid w:val="00D42231"/>
    <w:rsid w:val="00D42AC5"/>
    <w:rsid w:val="00D42D56"/>
    <w:rsid w:val="00D433DC"/>
    <w:rsid w:val="00D43B96"/>
    <w:rsid w:val="00D43CC1"/>
    <w:rsid w:val="00D43EF1"/>
    <w:rsid w:val="00D44EC1"/>
    <w:rsid w:val="00D44F07"/>
    <w:rsid w:val="00D44F5F"/>
    <w:rsid w:val="00D458F1"/>
    <w:rsid w:val="00D45FF3"/>
    <w:rsid w:val="00D46F4A"/>
    <w:rsid w:val="00D46F7B"/>
    <w:rsid w:val="00D4709F"/>
    <w:rsid w:val="00D4795B"/>
    <w:rsid w:val="00D47ACD"/>
    <w:rsid w:val="00D5051A"/>
    <w:rsid w:val="00D505EB"/>
    <w:rsid w:val="00D50AF2"/>
    <w:rsid w:val="00D50FE8"/>
    <w:rsid w:val="00D512CF"/>
    <w:rsid w:val="00D515E0"/>
    <w:rsid w:val="00D51633"/>
    <w:rsid w:val="00D5184F"/>
    <w:rsid w:val="00D51957"/>
    <w:rsid w:val="00D51AFF"/>
    <w:rsid w:val="00D51C93"/>
    <w:rsid w:val="00D51F1B"/>
    <w:rsid w:val="00D52398"/>
    <w:rsid w:val="00D526FC"/>
    <w:rsid w:val="00D52725"/>
    <w:rsid w:val="00D5272F"/>
    <w:rsid w:val="00D528B9"/>
    <w:rsid w:val="00D52908"/>
    <w:rsid w:val="00D52AFD"/>
    <w:rsid w:val="00D52E60"/>
    <w:rsid w:val="00D5300E"/>
    <w:rsid w:val="00D53186"/>
    <w:rsid w:val="00D535E2"/>
    <w:rsid w:val="00D53AF1"/>
    <w:rsid w:val="00D53FFA"/>
    <w:rsid w:val="00D544C9"/>
    <w:rsid w:val="00D5466B"/>
    <w:rsid w:val="00D5487D"/>
    <w:rsid w:val="00D54DEA"/>
    <w:rsid w:val="00D553E1"/>
    <w:rsid w:val="00D55653"/>
    <w:rsid w:val="00D55B81"/>
    <w:rsid w:val="00D55E46"/>
    <w:rsid w:val="00D56DF1"/>
    <w:rsid w:val="00D56FA2"/>
    <w:rsid w:val="00D5767E"/>
    <w:rsid w:val="00D57836"/>
    <w:rsid w:val="00D57E34"/>
    <w:rsid w:val="00D60140"/>
    <w:rsid w:val="00D6024A"/>
    <w:rsid w:val="00D608B5"/>
    <w:rsid w:val="00D60A15"/>
    <w:rsid w:val="00D60B16"/>
    <w:rsid w:val="00D61559"/>
    <w:rsid w:val="00D6275B"/>
    <w:rsid w:val="00D63107"/>
    <w:rsid w:val="00D63C27"/>
    <w:rsid w:val="00D63E6B"/>
    <w:rsid w:val="00D640F1"/>
    <w:rsid w:val="00D6426C"/>
    <w:rsid w:val="00D644F6"/>
    <w:rsid w:val="00D6467A"/>
    <w:rsid w:val="00D64739"/>
    <w:rsid w:val="00D647A0"/>
    <w:rsid w:val="00D65112"/>
    <w:rsid w:val="00D65BD6"/>
    <w:rsid w:val="00D664E9"/>
    <w:rsid w:val="00D67047"/>
    <w:rsid w:val="00D67107"/>
    <w:rsid w:val="00D6725C"/>
    <w:rsid w:val="00D67A8C"/>
    <w:rsid w:val="00D70351"/>
    <w:rsid w:val="00D703EB"/>
    <w:rsid w:val="00D705DD"/>
    <w:rsid w:val="00D70C6B"/>
    <w:rsid w:val="00D71F99"/>
    <w:rsid w:val="00D721FE"/>
    <w:rsid w:val="00D737E3"/>
    <w:rsid w:val="00D73CA4"/>
    <w:rsid w:val="00D73D71"/>
    <w:rsid w:val="00D74396"/>
    <w:rsid w:val="00D75464"/>
    <w:rsid w:val="00D759D3"/>
    <w:rsid w:val="00D75E62"/>
    <w:rsid w:val="00D7655A"/>
    <w:rsid w:val="00D76926"/>
    <w:rsid w:val="00D769B5"/>
    <w:rsid w:val="00D76CEA"/>
    <w:rsid w:val="00D773C8"/>
    <w:rsid w:val="00D80284"/>
    <w:rsid w:val="00D81119"/>
    <w:rsid w:val="00D81F71"/>
    <w:rsid w:val="00D828D5"/>
    <w:rsid w:val="00D84273"/>
    <w:rsid w:val="00D84469"/>
    <w:rsid w:val="00D845B3"/>
    <w:rsid w:val="00D854D5"/>
    <w:rsid w:val="00D855B0"/>
    <w:rsid w:val="00D8595F"/>
    <w:rsid w:val="00D859C8"/>
    <w:rsid w:val="00D86288"/>
    <w:rsid w:val="00D8642D"/>
    <w:rsid w:val="00D8694A"/>
    <w:rsid w:val="00D873A9"/>
    <w:rsid w:val="00D879A9"/>
    <w:rsid w:val="00D90A5E"/>
    <w:rsid w:val="00D912C2"/>
    <w:rsid w:val="00D91324"/>
    <w:rsid w:val="00D918F8"/>
    <w:rsid w:val="00D91A68"/>
    <w:rsid w:val="00D91CE6"/>
    <w:rsid w:val="00D91D6F"/>
    <w:rsid w:val="00D91E06"/>
    <w:rsid w:val="00D9252C"/>
    <w:rsid w:val="00D9324B"/>
    <w:rsid w:val="00D93324"/>
    <w:rsid w:val="00D9381E"/>
    <w:rsid w:val="00D93B70"/>
    <w:rsid w:val="00D93D85"/>
    <w:rsid w:val="00D95A68"/>
    <w:rsid w:val="00D95DA4"/>
    <w:rsid w:val="00D95E5B"/>
    <w:rsid w:val="00D97104"/>
    <w:rsid w:val="00D975D1"/>
    <w:rsid w:val="00D976C3"/>
    <w:rsid w:val="00D9786E"/>
    <w:rsid w:val="00D97CE4"/>
    <w:rsid w:val="00D97FD0"/>
    <w:rsid w:val="00DA0C66"/>
    <w:rsid w:val="00DA10CF"/>
    <w:rsid w:val="00DA1471"/>
    <w:rsid w:val="00DA17C7"/>
    <w:rsid w:val="00DA2BAE"/>
    <w:rsid w:val="00DA2F8E"/>
    <w:rsid w:val="00DA2FD9"/>
    <w:rsid w:val="00DA31BE"/>
    <w:rsid w:val="00DA42E2"/>
    <w:rsid w:val="00DA432A"/>
    <w:rsid w:val="00DA435C"/>
    <w:rsid w:val="00DA471D"/>
    <w:rsid w:val="00DA62EA"/>
    <w:rsid w:val="00DA6A9A"/>
    <w:rsid w:val="00DA6E2E"/>
    <w:rsid w:val="00DB0712"/>
    <w:rsid w:val="00DB1626"/>
    <w:rsid w:val="00DB1695"/>
    <w:rsid w:val="00DB1BCE"/>
    <w:rsid w:val="00DB1DAE"/>
    <w:rsid w:val="00DB1EFD"/>
    <w:rsid w:val="00DB25AA"/>
    <w:rsid w:val="00DB293F"/>
    <w:rsid w:val="00DB30BB"/>
    <w:rsid w:val="00DB336D"/>
    <w:rsid w:val="00DB3BC2"/>
    <w:rsid w:val="00DB3EAF"/>
    <w:rsid w:val="00DB3F03"/>
    <w:rsid w:val="00DB46C6"/>
    <w:rsid w:val="00DB4705"/>
    <w:rsid w:val="00DB485D"/>
    <w:rsid w:val="00DB4F26"/>
    <w:rsid w:val="00DB5005"/>
    <w:rsid w:val="00DB5917"/>
    <w:rsid w:val="00DB5DE6"/>
    <w:rsid w:val="00DB5E6E"/>
    <w:rsid w:val="00DB64C2"/>
    <w:rsid w:val="00DB6947"/>
    <w:rsid w:val="00DB7B72"/>
    <w:rsid w:val="00DB7D0D"/>
    <w:rsid w:val="00DB7E91"/>
    <w:rsid w:val="00DC01E7"/>
    <w:rsid w:val="00DC09DE"/>
    <w:rsid w:val="00DC0C0D"/>
    <w:rsid w:val="00DC1752"/>
    <w:rsid w:val="00DC206F"/>
    <w:rsid w:val="00DC20B6"/>
    <w:rsid w:val="00DC26BD"/>
    <w:rsid w:val="00DC2CDA"/>
    <w:rsid w:val="00DC3203"/>
    <w:rsid w:val="00DC3A35"/>
    <w:rsid w:val="00DC3C99"/>
    <w:rsid w:val="00DC3F2A"/>
    <w:rsid w:val="00DC4622"/>
    <w:rsid w:val="00DC52F5"/>
    <w:rsid w:val="00DC5358"/>
    <w:rsid w:val="00DC5418"/>
    <w:rsid w:val="00DC5FD0"/>
    <w:rsid w:val="00DC682D"/>
    <w:rsid w:val="00DC7A1A"/>
    <w:rsid w:val="00DC7BD7"/>
    <w:rsid w:val="00DC7D9C"/>
    <w:rsid w:val="00DC7ED1"/>
    <w:rsid w:val="00DD0354"/>
    <w:rsid w:val="00DD0B6A"/>
    <w:rsid w:val="00DD1009"/>
    <w:rsid w:val="00DD27D7"/>
    <w:rsid w:val="00DD2874"/>
    <w:rsid w:val="00DD2B3E"/>
    <w:rsid w:val="00DD33AF"/>
    <w:rsid w:val="00DD369D"/>
    <w:rsid w:val="00DD3E62"/>
    <w:rsid w:val="00DD3F1C"/>
    <w:rsid w:val="00DD458C"/>
    <w:rsid w:val="00DD48D3"/>
    <w:rsid w:val="00DD4EF0"/>
    <w:rsid w:val="00DD56A8"/>
    <w:rsid w:val="00DD5B6A"/>
    <w:rsid w:val="00DD5D3C"/>
    <w:rsid w:val="00DD7234"/>
    <w:rsid w:val="00DD72E9"/>
    <w:rsid w:val="00DD75F6"/>
    <w:rsid w:val="00DD7605"/>
    <w:rsid w:val="00DE01A8"/>
    <w:rsid w:val="00DE10DA"/>
    <w:rsid w:val="00DE2020"/>
    <w:rsid w:val="00DE2AAB"/>
    <w:rsid w:val="00DE3237"/>
    <w:rsid w:val="00DE3476"/>
    <w:rsid w:val="00DE436C"/>
    <w:rsid w:val="00DE4810"/>
    <w:rsid w:val="00DE4FC4"/>
    <w:rsid w:val="00DE7BEA"/>
    <w:rsid w:val="00DE7DD6"/>
    <w:rsid w:val="00DF03EA"/>
    <w:rsid w:val="00DF083B"/>
    <w:rsid w:val="00DF13EB"/>
    <w:rsid w:val="00DF15E0"/>
    <w:rsid w:val="00DF1F31"/>
    <w:rsid w:val="00DF22F3"/>
    <w:rsid w:val="00DF376A"/>
    <w:rsid w:val="00DF4239"/>
    <w:rsid w:val="00DF4D9C"/>
    <w:rsid w:val="00DF539F"/>
    <w:rsid w:val="00DF54F0"/>
    <w:rsid w:val="00DF58B2"/>
    <w:rsid w:val="00DF5B84"/>
    <w:rsid w:val="00DF64EA"/>
    <w:rsid w:val="00DF654A"/>
    <w:rsid w:val="00DF6D5B"/>
    <w:rsid w:val="00DF6DF2"/>
    <w:rsid w:val="00DF771B"/>
    <w:rsid w:val="00DF7CB1"/>
    <w:rsid w:val="00DF7EE2"/>
    <w:rsid w:val="00E003F5"/>
    <w:rsid w:val="00E00AA9"/>
    <w:rsid w:val="00E00B7E"/>
    <w:rsid w:val="00E00EB6"/>
    <w:rsid w:val="00E00F4A"/>
    <w:rsid w:val="00E0150B"/>
    <w:rsid w:val="00E01723"/>
    <w:rsid w:val="00E019EF"/>
    <w:rsid w:val="00E01A17"/>
    <w:rsid w:val="00E01BAA"/>
    <w:rsid w:val="00E01D7C"/>
    <w:rsid w:val="00E0216B"/>
    <w:rsid w:val="00E0282A"/>
    <w:rsid w:val="00E02D2A"/>
    <w:rsid w:val="00E02DAB"/>
    <w:rsid w:val="00E02F9B"/>
    <w:rsid w:val="00E035C9"/>
    <w:rsid w:val="00E037DC"/>
    <w:rsid w:val="00E039C7"/>
    <w:rsid w:val="00E03D2B"/>
    <w:rsid w:val="00E03EE3"/>
    <w:rsid w:val="00E04082"/>
    <w:rsid w:val="00E04427"/>
    <w:rsid w:val="00E0452D"/>
    <w:rsid w:val="00E064A8"/>
    <w:rsid w:val="00E065DF"/>
    <w:rsid w:val="00E06A8D"/>
    <w:rsid w:val="00E06B4A"/>
    <w:rsid w:val="00E06C49"/>
    <w:rsid w:val="00E07130"/>
    <w:rsid w:val="00E07239"/>
    <w:rsid w:val="00E07E14"/>
    <w:rsid w:val="00E10028"/>
    <w:rsid w:val="00E106E4"/>
    <w:rsid w:val="00E10E6E"/>
    <w:rsid w:val="00E113BB"/>
    <w:rsid w:val="00E117BA"/>
    <w:rsid w:val="00E122E9"/>
    <w:rsid w:val="00E12C75"/>
    <w:rsid w:val="00E12EC5"/>
    <w:rsid w:val="00E142FA"/>
    <w:rsid w:val="00E14E7D"/>
    <w:rsid w:val="00E14F94"/>
    <w:rsid w:val="00E15447"/>
    <w:rsid w:val="00E15A61"/>
    <w:rsid w:val="00E16342"/>
    <w:rsid w:val="00E16BC5"/>
    <w:rsid w:val="00E17336"/>
    <w:rsid w:val="00E17740"/>
    <w:rsid w:val="00E177A2"/>
    <w:rsid w:val="00E1797B"/>
    <w:rsid w:val="00E17D15"/>
    <w:rsid w:val="00E20038"/>
    <w:rsid w:val="00E202C8"/>
    <w:rsid w:val="00E20B43"/>
    <w:rsid w:val="00E20C43"/>
    <w:rsid w:val="00E215ED"/>
    <w:rsid w:val="00E21A20"/>
    <w:rsid w:val="00E2236B"/>
    <w:rsid w:val="00E22392"/>
    <w:rsid w:val="00E22B95"/>
    <w:rsid w:val="00E239C7"/>
    <w:rsid w:val="00E23DD8"/>
    <w:rsid w:val="00E23FEB"/>
    <w:rsid w:val="00E2427C"/>
    <w:rsid w:val="00E245CA"/>
    <w:rsid w:val="00E25CFD"/>
    <w:rsid w:val="00E26358"/>
    <w:rsid w:val="00E265C0"/>
    <w:rsid w:val="00E2661D"/>
    <w:rsid w:val="00E27872"/>
    <w:rsid w:val="00E27F01"/>
    <w:rsid w:val="00E30331"/>
    <w:rsid w:val="00E30BB8"/>
    <w:rsid w:val="00E3159B"/>
    <w:rsid w:val="00E318D1"/>
    <w:rsid w:val="00E318FA"/>
    <w:rsid w:val="00E31F9C"/>
    <w:rsid w:val="00E32D11"/>
    <w:rsid w:val="00E32E16"/>
    <w:rsid w:val="00E331CF"/>
    <w:rsid w:val="00E33200"/>
    <w:rsid w:val="00E33268"/>
    <w:rsid w:val="00E332FB"/>
    <w:rsid w:val="00E3354C"/>
    <w:rsid w:val="00E33D1F"/>
    <w:rsid w:val="00E34236"/>
    <w:rsid w:val="00E352EF"/>
    <w:rsid w:val="00E35761"/>
    <w:rsid w:val="00E35A0E"/>
    <w:rsid w:val="00E36103"/>
    <w:rsid w:val="00E37549"/>
    <w:rsid w:val="00E37732"/>
    <w:rsid w:val="00E40078"/>
    <w:rsid w:val="00E40488"/>
    <w:rsid w:val="00E4080B"/>
    <w:rsid w:val="00E40AC0"/>
    <w:rsid w:val="00E4121D"/>
    <w:rsid w:val="00E41D67"/>
    <w:rsid w:val="00E4279A"/>
    <w:rsid w:val="00E42EEB"/>
    <w:rsid w:val="00E4352D"/>
    <w:rsid w:val="00E43971"/>
    <w:rsid w:val="00E43C38"/>
    <w:rsid w:val="00E43F29"/>
    <w:rsid w:val="00E444F9"/>
    <w:rsid w:val="00E4457D"/>
    <w:rsid w:val="00E44BC2"/>
    <w:rsid w:val="00E44C26"/>
    <w:rsid w:val="00E45A13"/>
    <w:rsid w:val="00E45D03"/>
    <w:rsid w:val="00E45D88"/>
    <w:rsid w:val="00E4632F"/>
    <w:rsid w:val="00E46EDA"/>
    <w:rsid w:val="00E47370"/>
    <w:rsid w:val="00E47EF4"/>
    <w:rsid w:val="00E50367"/>
    <w:rsid w:val="00E5077A"/>
    <w:rsid w:val="00E50E9E"/>
    <w:rsid w:val="00E5114F"/>
    <w:rsid w:val="00E51265"/>
    <w:rsid w:val="00E51925"/>
    <w:rsid w:val="00E51ABA"/>
    <w:rsid w:val="00E51E62"/>
    <w:rsid w:val="00E51EB6"/>
    <w:rsid w:val="00E523D0"/>
    <w:rsid w:val="00E524CB"/>
    <w:rsid w:val="00E530D2"/>
    <w:rsid w:val="00E531FA"/>
    <w:rsid w:val="00E53D26"/>
    <w:rsid w:val="00E54AC9"/>
    <w:rsid w:val="00E55C35"/>
    <w:rsid w:val="00E56A70"/>
    <w:rsid w:val="00E56D78"/>
    <w:rsid w:val="00E60CBC"/>
    <w:rsid w:val="00E60E2A"/>
    <w:rsid w:val="00E612DF"/>
    <w:rsid w:val="00E61413"/>
    <w:rsid w:val="00E61B90"/>
    <w:rsid w:val="00E61D8C"/>
    <w:rsid w:val="00E61FF7"/>
    <w:rsid w:val="00E631E4"/>
    <w:rsid w:val="00E64439"/>
    <w:rsid w:val="00E64C42"/>
    <w:rsid w:val="00E65456"/>
    <w:rsid w:val="00E65A91"/>
    <w:rsid w:val="00E65C8B"/>
    <w:rsid w:val="00E65CD3"/>
    <w:rsid w:val="00E66133"/>
    <w:rsid w:val="00E66188"/>
    <w:rsid w:val="00E664FB"/>
    <w:rsid w:val="00E66715"/>
    <w:rsid w:val="00E672F0"/>
    <w:rsid w:val="00E6775E"/>
    <w:rsid w:val="00E67A1D"/>
    <w:rsid w:val="00E70373"/>
    <w:rsid w:val="00E7062F"/>
    <w:rsid w:val="00E707E4"/>
    <w:rsid w:val="00E709C3"/>
    <w:rsid w:val="00E709DA"/>
    <w:rsid w:val="00E71103"/>
    <w:rsid w:val="00E7190F"/>
    <w:rsid w:val="00E719B6"/>
    <w:rsid w:val="00E71A3B"/>
    <w:rsid w:val="00E71CB2"/>
    <w:rsid w:val="00E72E40"/>
    <w:rsid w:val="00E73197"/>
    <w:rsid w:val="00E73665"/>
    <w:rsid w:val="00E737CC"/>
    <w:rsid w:val="00E73999"/>
    <w:rsid w:val="00E73BDC"/>
    <w:rsid w:val="00E73C10"/>
    <w:rsid w:val="00E73DDF"/>
    <w:rsid w:val="00E73E9E"/>
    <w:rsid w:val="00E743EB"/>
    <w:rsid w:val="00E74A6E"/>
    <w:rsid w:val="00E76852"/>
    <w:rsid w:val="00E769B5"/>
    <w:rsid w:val="00E76FD0"/>
    <w:rsid w:val="00E7740E"/>
    <w:rsid w:val="00E811B2"/>
    <w:rsid w:val="00E81660"/>
    <w:rsid w:val="00E81F43"/>
    <w:rsid w:val="00E82872"/>
    <w:rsid w:val="00E829F5"/>
    <w:rsid w:val="00E82DA3"/>
    <w:rsid w:val="00E82DE7"/>
    <w:rsid w:val="00E8433C"/>
    <w:rsid w:val="00E84CDF"/>
    <w:rsid w:val="00E854FE"/>
    <w:rsid w:val="00E85E48"/>
    <w:rsid w:val="00E8726A"/>
    <w:rsid w:val="00E879A6"/>
    <w:rsid w:val="00E87D5A"/>
    <w:rsid w:val="00E9069A"/>
    <w:rsid w:val="00E906CC"/>
    <w:rsid w:val="00E908CC"/>
    <w:rsid w:val="00E90F6E"/>
    <w:rsid w:val="00E9215A"/>
    <w:rsid w:val="00E9251A"/>
    <w:rsid w:val="00E92747"/>
    <w:rsid w:val="00E92A96"/>
    <w:rsid w:val="00E92C96"/>
    <w:rsid w:val="00E92D75"/>
    <w:rsid w:val="00E92FEC"/>
    <w:rsid w:val="00E938F8"/>
    <w:rsid w:val="00E939A0"/>
    <w:rsid w:val="00E93C32"/>
    <w:rsid w:val="00E943C0"/>
    <w:rsid w:val="00E948CB"/>
    <w:rsid w:val="00E94D09"/>
    <w:rsid w:val="00E956C1"/>
    <w:rsid w:val="00E9574B"/>
    <w:rsid w:val="00E95DB9"/>
    <w:rsid w:val="00E97893"/>
    <w:rsid w:val="00E9792C"/>
    <w:rsid w:val="00E97E4E"/>
    <w:rsid w:val="00E97F99"/>
    <w:rsid w:val="00EA0330"/>
    <w:rsid w:val="00EA099F"/>
    <w:rsid w:val="00EA1AB8"/>
    <w:rsid w:val="00EA1CC2"/>
    <w:rsid w:val="00EA1F4A"/>
    <w:rsid w:val="00EA23F6"/>
    <w:rsid w:val="00EA2C0A"/>
    <w:rsid w:val="00EA2D76"/>
    <w:rsid w:val="00EA2E59"/>
    <w:rsid w:val="00EA3758"/>
    <w:rsid w:val="00EA3D5B"/>
    <w:rsid w:val="00EA3EC3"/>
    <w:rsid w:val="00EA4644"/>
    <w:rsid w:val="00EA544E"/>
    <w:rsid w:val="00EA5F32"/>
    <w:rsid w:val="00EA5F77"/>
    <w:rsid w:val="00EA6B31"/>
    <w:rsid w:val="00EA73B4"/>
    <w:rsid w:val="00EA758A"/>
    <w:rsid w:val="00EB096F"/>
    <w:rsid w:val="00EB181F"/>
    <w:rsid w:val="00EB199F"/>
    <w:rsid w:val="00EB1E6E"/>
    <w:rsid w:val="00EB21A4"/>
    <w:rsid w:val="00EB251A"/>
    <w:rsid w:val="00EB254E"/>
    <w:rsid w:val="00EB27C4"/>
    <w:rsid w:val="00EB2925"/>
    <w:rsid w:val="00EB2D9C"/>
    <w:rsid w:val="00EB479A"/>
    <w:rsid w:val="00EB4E80"/>
    <w:rsid w:val="00EB5387"/>
    <w:rsid w:val="00EB5730"/>
    <w:rsid w:val="00EB5C10"/>
    <w:rsid w:val="00EB6253"/>
    <w:rsid w:val="00EB72A2"/>
    <w:rsid w:val="00EB7322"/>
    <w:rsid w:val="00EB762A"/>
    <w:rsid w:val="00EB797A"/>
    <w:rsid w:val="00EC0155"/>
    <w:rsid w:val="00EC06A8"/>
    <w:rsid w:val="00EC073F"/>
    <w:rsid w:val="00EC0FE9"/>
    <w:rsid w:val="00EC11CD"/>
    <w:rsid w:val="00EC17FA"/>
    <w:rsid w:val="00EC198B"/>
    <w:rsid w:val="00EC2EB0"/>
    <w:rsid w:val="00EC2FD2"/>
    <w:rsid w:val="00EC3729"/>
    <w:rsid w:val="00EC385C"/>
    <w:rsid w:val="00EC3A6C"/>
    <w:rsid w:val="00EC3E3C"/>
    <w:rsid w:val="00EC426D"/>
    <w:rsid w:val="00EC571B"/>
    <w:rsid w:val="00EC57D7"/>
    <w:rsid w:val="00EC5A14"/>
    <w:rsid w:val="00EC5ED1"/>
    <w:rsid w:val="00EC5ED3"/>
    <w:rsid w:val="00EC6385"/>
    <w:rsid w:val="00EC6517"/>
    <w:rsid w:val="00EC6AA2"/>
    <w:rsid w:val="00EC771A"/>
    <w:rsid w:val="00ED00B3"/>
    <w:rsid w:val="00ED0352"/>
    <w:rsid w:val="00ED0588"/>
    <w:rsid w:val="00ED1640"/>
    <w:rsid w:val="00ED18BB"/>
    <w:rsid w:val="00ED1926"/>
    <w:rsid w:val="00ED1D50"/>
    <w:rsid w:val="00ED1DE9"/>
    <w:rsid w:val="00ED1EC8"/>
    <w:rsid w:val="00ED1F97"/>
    <w:rsid w:val="00ED23D4"/>
    <w:rsid w:val="00ED2B2F"/>
    <w:rsid w:val="00ED376E"/>
    <w:rsid w:val="00ED39DA"/>
    <w:rsid w:val="00ED3FF3"/>
    <w:rsid w:val="00ED4515"/>
    <w:rsid w:val="00ED4A8A"/>
    <w:rsid w:val="00ED4AF7"/>
    <w:rsid w:val="00ED53D7"/>
    <w:rsid w:val="00ED5613"/>
    <w:rsid w:val="00ED59F6"/>
    <w:rsid w:val="00ED5C1D"/>
    <w:rsid w:val="00ED5E0B"/>
    <w:rsid w:val="00ED66D8"/>
    <w:rsid w:val="00ED7D16"/>
    <w:rsid w:val="00EE0284"/>
    <w:rsid w:val="00EE0B23"/>
    <w:rsid w:val="00EE14B3"/>
    <w:rsid w:val="00EE152A"/>
    <w:rsid w:val="00EE1626"/>
    <w:rsid w:val="00EE17DA"/>
    <w:rsid w:val="00EE2D1B"/>
    <w:rsid w:val="00EE2F5C"/>
    <w:rsid w:val="00EE3503"/>
    <w:rsid w:val="00EE37B6"/>
    <w:rsid w:val="00EE3C95"/>
    <w:rsid w:val="00EE4209"/>
    <w:rsid w:val="00EE58EE"/>
    <w:rsid w:val="00EE5D26"/>
    <w:rsid w:val="00EE65AE"/>
    <w:rsid w:val="00EE70FC"/>
    <w:rsid w:val="00EE7C11"/>
    <w:rsid w:val="00EF0F45"/>
    <w:rsid w:val="00EF16F4"/>
    <w:rsid w:val="00EF1DBA"/>
    <w:rsid w:val="00EF2BFA"/>
    <w:rsid w:val="00EF3358"/>
    <w:rsid w:val="00EF355A"/>
    <w:rsid w:val="00EF38D4"/>
    <w:rsid w:val="00EF3C33"/>
    <w:rsid w:val="00EF3F4E"/>
    <w:rsid w:val="00EF41DB"/>
    <w:rsid w:val="00EF4334"/>
    <w:rsid w:val="00EF49A5"/>
    <w:rsid w:val="00EF4C87"/>
    <w:rsid w:val="00EF4E73"/>
    <w:rsid w:val="00EF55B0"/>
    <w:rsid w:val="00EF5E6C"/>
    <w:rsid w:val="00EF6E7E"/>
    <w:rsid w:val="00EF7463"/>
    <w:rsid w:val="00EF7971"/>
    <w:rsid w:val="00F002EF"/>
    <w:rsid w:val="00F00D23"/>
    <w:rsid w:val="00F015B5"/>
    <w:rsid w:val="00F0180B"/>
    <w:rsid w:val="00F019C5"/>
    <w:rsid w:val="00F01EE9"/>
    <w:rsid w:val="00F03171"/>
    <w:rsid w:val="00F03424"/>
    <w:rsid w:val="00F03FFA"/>
    <w:rsid w:val="00F04369"/>
    <w:rsid w:val="00F044AB"/>
    <w:rsid w:val="00F04900"/>
    <w:rsid w:val="00F05A79"/>
    <w:rsid w:val="00F05C79"/>
    <w:rsid w:val="00F061C0"/>
    <w:rsid w:val="00F06318"/>
    <w:rsid w:val="00F065A4"/>
    <w:rsid w:val="00F074DD"/>
    <w:rsid w:val="00F07A26"/>
    <w:rsid w:val="00F103FF"/>
    <w:rsid w:val="00F104A7"/>
    <w:rsid w:val="00F1053E"/>
    <w:rsid w:val="00F10612"/>
    <w:rsid w:val="00F10760"/>
    <w:rsid w:val="00F10916"/>
    <w:rsid w:val="00F10F16"/>
    <w:rsid w:val="00F11053"/>
    <w:rsid w:val="00F12531"/>
    <w:rsid w:val="00F126B9"/>
    <w:rsid w:val="00F12715"/>
    <w:rsid w:val="00F13672"/>
    <w:rsid w:val="00F137F6"/>
    <w:rsid w:val="00F1447B"/>
    <w:rsid w:val="00F144D5"/>
    <w:rsid w:val="00F146F0"/>
    <w:rsid w:val="00F14D11"/>
    <w:rsid w:val="00F15039"/>
    <w:rsid w:val="00F15147"/>
    <w:rsid w:val="00F15C7D"/>
    <w:rsid w:val="00F15F77"/>
    <w:rsid w:val="00F1608B"/>
    <w:rsid w:val="00F164AE"/>
    <w:rsid w:val="00F16961"/>
    <w:rsid w:val="00F16970"/>
    <w:rsid w:val="00F17058"/>
    <w:rsid w:val="00F173E0"/>
    <w:rsid w:val="00F17BEE"/>
    <w:rsid w:val="00F20386"/>
    <w:rsid w:val="00F207B0"/>
    <w:rsid w:val="00F20AB3"/>
    <w:rsid w:val="00F20FF3"/>
    <w:rsid w:val="00F2190B"/>
    <w:rsid w:val="00F21ABA"/>
    <w:rsid w:val="00F21FB0"/>
    <w:rsid w:val="00F220C0"/>
    <w:rsid w:val="00F227FD"/>
    <w:rsid w:val="00F2286C"/>
    <w:rsid w:val="00F228B5"/>
    <w:rsid w:val="00F22FC3"/>
    <w:rsid w:val="00F2389C"/>
    <w:rsid w:val="00F245D9"/>
    <w:rsid w:val="00F24E11"/>
    <w:rsid w:val="00F25568"/>
    <w:rsid w:val="00F25C67"/>
    <w:rsid w:val="00F261AB"/>
    <w:rsid w:val="00F2787A"/>
    <w:rsid w:val="00F30A78"/>
    <w:rsid w:val="00F30DFF"/>
    <w:rsid w:val="00F31F81"/>
    <w:rsid w:val="00F32880"/>
    <w:rsid w:val="00F32B80"/>
    <w:rsid w:val="00F32C5A"/>
    <w:rsid w:val="00F32CFD"/>
    <w:rsid w:val="00F33001"/>
    <w:rsid w:val="00F33162"/>
    <w:rsid w:val="00F340EB"/>
    <w:rsid w:val="00F34146"/>
    <w:rsid w:val="00F34483"/>
    <w:rsid w:val="00F3454C"/>
    <w:rsid w:val="00F3457E"/>
    <w:rsid w:val="00F35039"/>
    <w:rsid w:val="00F35228"/>
    <w:rsid w:val="00F35285"/>
    <w:rsid w:val="00F35358"/>
    <w:rsid w:val="00F35504"/>
    <w:rsid w:val="00F35D73"/>
    <w:rsid w:val="00F3600C"/>
    <w:rsid w:val="00F36F65"/>
    <w:rsid w:val="00F37298"/>
    <w:rsid w:val="00F374E6"/>
    <w:rsid w:val="00F37610"/>
    <w:rsid w:val="00F37B9A"/>
    <w:rsid w:val="00F40475"/>
    <w:rsid w:val="00F409B4"/>
    <w:rsid w:val="00F40D55"/>
    <w:rsid w:val="00F41A40"/>
    <w:rsid w:val="00F41C5A"/>
    <w:rsid w:val="00F41D1E"/>
    <w:rsid w:val="00F421D2"/>
    <w:rsid w:val="00F42537"/>
    <w:rsid w:val="00F4298A"/>
    <w:rsid w:val="00F42A31"/>
    <w:rsid w:val="00F42AFF"/>
    <w:rsid w:val="00F42DF8"/>
    <w:rsid w:val="00F436F9"/>
    <w:rsid w:val="00F43B9D"/>
    <w:rsid w:val="00F43DA7"/>
    <w:rsid w:val="00F44054"/>
    <w:rsid w:val="00F4464A"/>
    <w:rsid w:val="00F44A21"/>
    <w:rsid w:val="00F44D5E"/>
    <w:rsid w:val="00F44FB4"/>
    <w:rsid w:val="00F4505F"/>
    <w:rsid w:val="00F45901"/>
    <w:rsid w:val="00F45A10"/>
    <w:rsid w:val="00F45F8B"/>
    <w:rsid w:val="00F463CD"/>
    <w:rsid w:val="00F468CF"/>
    <w:rsid w:val="00F46AF2"/>
    <w:rsid w:val="00F4796A"/>
    <w:rsid w:val="00F50356"/>
    <w:rsid w:val="00F51021"/>
    <w:rsid w:val="00F512BF"/>
    <w:rsid w:val="00F51326"/>
    <w:rsid w:val="00F51684"/>
    <w:rsid w:val="00F52880"/>
    <w:rsid w:val="00F53276"/>
    <w:rsid w:val="00F53397"/>
    <w:rsid w:val="00F53A35"/>
    <w:rsid w:val="00F5474B"/>
    <w:rsid w:val="00F54F70"/>
    <w:rsid w:val="00F55540"/>
    <w:rsid w:val="00F55A3D"/>
    <w:rsid w:val="00F56204"/>
    <w:rsid w:val="00F56C85"/>
    <w:rsid w:val="00F56CD2"/>
    <w:rsid w:val="00F56EE3"/>
    <w:rsid w:val="00F5744B"/>
    <w:rsid w:val="00F57477"/>
    <w:rsid w:val="00F57E24"/>
    <w:rsid w:val="00F60DAC"/>
    <w:rsid w:val="00F61209"/>
    <w:rsid w:val="00F61918"/>
    <w:rsid w:val="00F6259E"/>
    <w:rsid w:val="00F6312E"/>
    <w:rsid w:val="00F6358D"/>
    <w:rsid w:val="00F6364A"/>
    <w:rsid w:val="00F640FA"/>
    <w:rsid w:val="00F648DE"/>
    <w:rsid w:val="00F64B2F"/>
    <w:rsid w:val="00F65287"/>
    <w:rsid w:val="00F65DD4"/>
    <w:rsid w:val="00F66B51"/>
    <w:rsid w:val="00F672B2"/>
    <w:rsid w:val="00F676FB"/>
    <w:rsid w:val="00F67772"/>
    <w:rsid w:val="00F67927"/>
    <w:rsid w:val="00F67C01"/>
    <w:rsid w:val="00F700A3"/>
    <w:rsid w:val="00F702D7"/>
    <w:rsid w:val="00F703EA"/>
    <w:rsid w:val="00F704CD"/>
    <w:rsid w:val="00F7100C"/>
    <w:rsid w:val="00F713B9"/>
    <w:rsid w:val="00F7145E"/>
    <w:rsid w:val="00F714B8"/>
    <w:rsid w:val="00F715EC"/>
    <w:rsid w:val="00F71F17"/>
    <w:rsid w:val="00F7222C"/>
    <w:rsid w:val="00F7250B"/>
    <w:rsid w:val="00F725EE"/>
    <w:rsid w:val="00F72FBC"/>
    <w:rsid w:val="00F73B11"/>
    <w:rsid w:val="00F74044"/>
    <w:rsid w:val="00F75612"/>
    <w:rsid w:val="00F765B2"/>
    <w:rsid w:val="00F76E0F"/>
    <w:rsid w:val="00F7708F"/>
    <w:rsid w:val="00F7714A"/>
    <w:rsid w:val="00F77507"/>
    <w:rsid w:val="00F77A4C"/>
    <w:rsid w:val="00F800B0"/>
    <w:rsid w:val="00F809F5"/>
    <w:rsid w:val="00F819D3"/>
    <w:rsid w:val="00F822D1"/>
    <w:rsid w:val="00F826D7"/>
    <w:rsid w:val="00F829E4"/>
    <w:rsid w:val="00F8394E"/>
    <w:rsid w:val="00F83973"/>
    <w:rsid w:val="00F83E06"/>
    <w:rsid w:val="00F84245"/>
    <w:rsid w:val="00F8456C"/>
    <w:rsid w:val="00F851D4"/>
    <w:rsid w:val="00F856EF"/>
    <w:rsid w:val="00F8713A"/>
    <w:rsid w:val="00F8725D"/>
    <w:rsid w:val="00F87825"/>
    <w:rsid w:val="00F87FA3"/>
    <w:rsid w:val="00F9094B"/>
    <w:rsid w:val="00F90DBE"/>
    <w:rsid w:val="00F90F36"/>
    <w:rsid w:val="00F92194"/>
    <w:rsid w:val="00F93BBD"/>
    <w:rsid w:val="00F93D8C"/>
    <w:rsid w:val="00F93EF0"/>
    <w:rsid w:val="00F94B96"/>
    <w:rsid w:val="00F955F8"/>
    <w:rsid w:val="00F95C28"/>
    <w:rsid w:val="00F95C91"/>
    <w:rsid w:val="00F965D9"/>
    <w:rsid w:val="00F96993"/>
    <w:rsid w:val="00F97AFE"/>
    <w:rsid w:val="00F97B8B"/>
    <w:rsid w:val="00FA085F"/>
    <w:rsid w:val="00FA0904"/>
    <w:rsid w:val="00FA0ED1"/>
    <w:rsid w:val="00FA1198"/>
    <w:rsid w:val="00FA18CF"/>
    <w:rsid w:val="00FA1AB3"/>
    <w:rsid w:val="00FA2A94"/>
    <w:rsid w:val="00FA3102"/>
    <w:rsid w:val="00FA3232"/>
    <w:rsid w:val="00FA4560"/>
    <w:rsid w:val="00FA48D4"/>
    <w:rsid w:val="00FA4F48"/>
    <w:rsid w:val="00FA5303"/>
    <w:rsid w:val="00FA54FA"/>
    <w:rsid w:val="00FA6171"/>
    <w:rsid w:val="00FA69E7"/>
    <w:rsid w:val="00FA6D39"/>
    <w:rsid w:val="00FB01A6"/>
    <w:rsid w:val="00FB0343"/>
    <w:rsid w:val="00FB08BD"/>
    <w:rsid w:val="00FB091B"/>
    <w:rsid w:val="00FB09FE"/>
    <w:rsid w:val="00FB0A58"/>
    <w:rsid w:val="00FB0D70"/>
    <w:rsid w:val="00FB1830"/>
    <w:rsid w:val="00FB1D68"/>
    <w:rsid w:val="00FB227E"/>
    <w:rsid w:val="00FB2AD2"/>
    <w:rsid w:val="00FB2B28"/>
    <w:rsid w:val="00FB2D8B"/>
    <w:rsid w:val="00FB3213"/>
    <w:rsid w:val="00FB3D61"/>
    <w:rsid w:val="00FB4169"/>
    <w:rsid w:val="00FB44CE"/>
    <w:rsid w:val="00FB4899"/>
    <w:rsid w:val="00FB4DEC"/>
    <w:rsid w:val="00FB5009"/>
    <w:rsid w:val="00FB51DA"/>
    <w:rsid w:val="00FB531F"/>
    <w:rsid w:val="00FB5362"/>
    <w:rsid w:val="00FB5905"/>
    <w:rsid w:val="00FB6474"/>
    <w:rsid w:val="00FB6F96"/>
    <w:rsid w:val="00FB76AB"/>
    <w:rsid w:val="00FC0A9B"/>
    <w:rsid w:val="00FC0FC9"/>
    <w:rsid w:val="00FC12E0"/>
    <w:rsid w:val="00FC33B4"/>
    <w:rsid w:val="00FC377F"/>
    <w:rsid w:val="00FC40A5"/>
    <w:rsid w:val="00FC41E8"/>
    <w:rsid w:val="00FC4509"/>
    <w:rsid w:val="00FC4C8E"/>
    <w:rsid w:val="00FC5E0A"/>
    <w:rsid w:val="00FC642F"/>
    <w:rsid w:val="00FC6C76"/>
    <w:rsid w:val="00FC7617"/>
    <w:rsid w:val="00FD036C"/>
    <w:rsid w:val="00FD03FE"/>
    <w:rsid w:val="00FD06D0"/>
    <w:rsid w:val="00FD0916"/>
    <w:rsid w:val="00FD126E"/>
    <w:rsid w:val="00FD19F7"/>
    <w:rsid w:val="00FD1AAE"/>
    <w:rsid w:val="00FD209E"/>
    <w:rsid w:val="00FD244D"/>
    <w:rsid w:val="00FD2B79"/>
    <w:rsid w:val="00FD2E1F"/>
    <w:rsid w:val="00FD3A50"/>
    <w:rsid w:val="00FD3A84"/>
    <w:rsid w:val="00FD3C36"/>
    <w:rsid w:val="00FD3D02"/>
    <w:rsid w:val="00FD3F31"/>
    <w:rsid w:val="00FD4085"/>
    <w:rsid w:val="00FD4248"/>
    <w:rsid w:val="00FD4D81"/>
    <w:rsid w:val="00FD5423"/>
    <w:rsid w:val="00FD563A"/>
    <w:rsid w:val="00FD715D"/>
    <w:rsid w:val="00FD7498"/>
    <w:rsid w:val="00FD7A67"/>
    <w:rsid w:val="00FD7AE2"/>
    <w:rsid w:val="00FD7C79"/>
    <w:rsid w:val="00FD7FB3"/>
    <w:rsid w:val="00FE0454"/>
    <w:rsid w:val="00FE04AB"/>
    <w:rsid w:val="00FE04E5"/>
    <w:rsid w:val="00FE08FF"/>
    <w:rsid w:val="00FE2032"/>
    <w:rsid w:val="00FE252D"/>
    <w:rsid w:val="00FE267F"/>
    <w:rsid w:val="00FE2ADC"/>
    <w:rsid w:val="00FE3011"/>
    <w:rsid w:val="00FE462E"/>
    <w:rsid w:val="00FE4713"/>
    <w:rsid w:val="00FE5055"/>
    <w:rsid w:val="00FE53BF"/>
    <w:rsid w:val="00FE5A60"/>
    <w:rsid w:val="00FE6179"/>
    <w:rsid w:val="00FE6A50"/>
    <w:rsid w:val="00FE6B91"/>
    <w:rsid w:val="00FE6E84"/>
    <w:rsid w:val="00FF10D5"/>
    <w:rsid w:val="00FF10E7"/>
    <w:rsid w:val="00FF16E4"/>
    <w:rsid w:val="00FF1F44"/>
    <w:rsid w:val="00FF2074"/>
    <w:rsid w:val="00FF225E"/>
    <w:rsid w:val="00FF252F"/>
    <w:rsid w:val="00FF2850"/>
    <w:rsid w:val="00FF293C"/>
    <w:rsid w:val="00FF3217"/>
    <w:rsid w:val="00FF56F0"/>
    <w:rsid w:val="00FF5918"/>
    <w:rsid w:val="00FF672C"/>
    <w:rsid w:val="00FF67BC"/>
    <w:rsid w:val="00FF6A79"/>
    <w:rsid w:val="00FF6CE8"/>
    <w:rsid w:val="00FF773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06B8C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B76B3"/>
    <w:rPr>
      <w:sz w:val="24"/>
      <w:szCs w:val="24"/>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lang w:val="en-NZ"/>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lang w:val="en-NZ"/>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lang w:val="en-NZ"/>
    </w:rPr>
  </w:style>
  <w:style w:type="paragraph" w:styleId="Heading4">
    <w:name w:val="heading 4"/>
    <w:basedOn w:val="Paragraph"/>
    <w:next w:val="Newparagraph"/>
    <w:link w:val="Heading4Char"/>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lang w:val="en-NZ"/>
    </w:rPr>
  </w:style>
  <w:style w:type="paragraph" w:customStyle="1" w:styleId="Authornames">
    <w:name w:val="Author names"/>
    <w:basedOn w:val="Normal"/>
    <w:next w:val="Normal"/>
    <w:qFormat/>
    <w:rsid w:val="00F04900"/>
    <w:pPr>
      <w:spacing w:before="240" w:line="360" w:lineRule="auto"/>
    </w:pPr>
    <w:rPr>
      <w:sz w:val="28"/>
      <w:lang w:val="en-NZ"/>
    </w:rPr>
  </w:style>
  <w:style w:type="paragraph" w:customStyle="1" w:styleId="Affiliation">
    <w:name w:val="Affiliation"/>
    <w:basedOn w:val="Normal"/>
    <w:qFormat/>
    <w:rsid w:val="00F04900"/>
    <w:pPr>
      <w:spacing w:before="240" w:line="360" w:lineRule="auto"/>
    </w:pPr>
    <w:rPr>
      <w:i/>
      <w:lang w:val="en-NZ"/>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lang w:val="en-NZ"/>
    </w:rPr>
  </w:style>
  <w:style w:type="paragraph" w:customStyle="1" w:styleId="Keywords">
    <w:name w:val="Keywords"/>
    <w:basedOn w:val="Normal"/>
    <w:next w:val="Paragraph"/>
    <w:qFormat/>
    <w:rsid w:val="00BB1270"/>
    <w:pPr>
      <w:spacing w:before="240" w:after="240" w:line="360" w:lineRule="auto"/>
      <w:ind w:left="720" w:right="567"/>
    </w:pPr>
    <w:rPr>
      <w:sz w:val="22"/>
      <w:lang w:val="en-NZ"/>
    </w:rPr>
  </w:style>
  <w:style w:type="paragraph" w:customStyle="1" w:styleId="Correspondencedetails">
    <w:name w:val="Correspondence details"/>
    <w:basedOn w:val="Normal"/>
    <w:qFormat/>
    <w:rsid w:val="00F04900"/>
    <w:pPr>
      <w:spacing w:before="240" w:line="360" w:lineRule="auto"/>
    </w:pPr>
    <w:rPr>
      <w:lang w:val="en-NZ"/>
    </w:r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lang w:val="en-NZ"/>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line="480" w:lineRule="auto"/>
      <w:jc w:val="center"/>
    </w:pPr>
    <w:rPr>
      <w:lang w:val="en-NZ"/>
    </w:rPr>
  </w:style>
  <w:style w:type="paragraph" w:customStyle="1" w:styleId="Acknowledgements">
    <w:name w:val="Acknowledgements"/>
    <w:basedOn w:val="Normal"/>
    <w:next w:val="Normal"/>
    <w:qFormat/>
    <w:rsid w:val="00D379A3"/>
    <w:pPr>
      <w:spacing w:before="120" w:line="360" w:lineRule="auto"/>
    </w:pPr>
    <w:rPr>
      <w:sz w:val="22"/>
      <w:lang w:val="en-NZ"/>
    </w:rPr>
  </w:style>
  <w:style w:type="paragraph" w:customStyle="1" w:styleId="Tabletitle">
    <w:name w:val="Table title"/>
    <w:basedOn w:val="Normal"/>
    <w:next w:val="Normal"/>
    <w:qFormat/>
    <w:rsid w:val="0031686C"/>
    <w:pPr>
      <w:spacing w:before="240" w:line="360" w:lineRule="auto"/>
    </w:pPr>
    <w:rPr>
      <w:lang w:val="en-NZ"/>
    </w:rPr>
  </w:style>
  <w:style w:type="paragraph" w:customStyle="1" w:styleId="Figurecaption">
    <w:name w:val="Figure caption"/>
    <w:basedOn w:val="Normal"/>
    <w:next w:val="Normal"/>
    <w:qFormat/>
    <w:rsid w:val="0031686C"/>
    <w:pPr>
      <w:spacing w:before="240" w:line="360" w:lineRule="auto"/>
    </w:pPr>
    <w:rPr>
      <w:lang w:val="en-NZ"/>
    </w:rPr>
  </w:style>
  <w:style w:type="paragraph" w:customStyle="1" w:styleId="Footnotes">
    <w:name w:val="Footnotes"/>
    <w:basedOn w:val="Normal"/>
    <w:qFormat/>
    <w:rsid w:val="006C6936"/>
    <w:pPr>
      <w:spacing w:before="120" w:line="360" w:lineRule="auto"/>
      <w:ind w:left="482" w:hanging="482"/>
      <w:contextualSpacing/>
    </w:pPr>
    <w:rPr>
      <w:sz w:val="22"/>
      <w:lang w:val="en-NZ"/>
    </w:rPr>
  </w:style>
  <w:style w:type="paragraph" w:customStyle="1" w:styleId="Notesoncontributors">
    <w:name w:val="Notes on contributors"/>
    <w:basedOn w:val="Normal"/>
    <w:qFormat/>
    <w:rsid w:val="00F04900"/>
    <w:pPr>
      <w:spacing w:before="240" w:line="360" w:lineRule="auto"/>
    </w:pPr>
    <w:rPr>
      <w:sz w:val="22"/>
      <w:lang w:val="en-NZ"/>
    </w:rPr>
  </w:style>
  <w:style w:type="paragraph" w:customStyle="1" w:styleId="Normalparagraphstyle">
    <w:name w:val="Normal paragraph style"/>
    <w:basedOn w:val="Normal"/>
    <w:next w:val="Normal"/>
    <w:rsid w:val="00562DEF"/>
    <w:pPr>
      <w:spacing w:line="480" w:lineRule="auto"/>
    </w:pPr>
    <w:rPr>
      <w:lang w:val="en-NZ"/>
    </w:rPr>
  </w:style>
  <w:style w:type="paragraph" w:customStyle="1" w:styleId="Paragraph">
    <w:name w:val="Paragraph"/>
    <w:basedOn w:val="Normal"/>
    <w:next w:val="Newparagraph"/>
    <w:qFormat/>
    <w:rsid w:val="001B7681"/>
    <w:pPr>
      <w:widowControl w:val="0"/>
      <w:spacing w:before="240" w:line="480" w:lineRule="auto"/>
    </w:pPr>
    <w:rPr>
      <w:lang w:val="en-NZ"/>
    </w:rPr>
  </w:style>
  <w:style w:type="paragraph" w:customStyle="1" w:styleId="Newparagraph">
    <w:name w:val="New paragraph"/>
    <w:basedOn w:val="Normal"/>
    <w:qFormat/>
    <w:rsid w:val="00AE2F8D"/>
    <w:pPr>
      <w:spacing w:line="480" w:lineRule="auto"/>
      <w:ind w:firstLine="720"/>
    </w:pPr>
    <w:rPr>
      <w:lang w:val="en-NZ"/>
    </w:rPr>
  </w:style>
  <w:style w:type="paragraph" w:styleId="NormalIndent">
    <w:name w:val="Normal Indent"/>
    <w:basedOn w:val="Normal"/>
    <w:rsid w:val="00526454"/>
    <w:pPr>
      <w:spacing w:line="480" w:lineRule="auto"/>
      <w:ind w:left="720"/>
    </w:pPr>
    <w:rPr>
      <w:lang w:val="en-NZ"/>
    </w:rPr>
  </w:style>
  <w:style w:type="paragraph" w:customStyle="1" w:styleId="References">
    <w:name w:val="References"/>
    <w:basedOn w:val="Normal"/>
    <w:qFormat/>
    <w:rsid w:val="002C53EE"/>
    <w:pPr>
      <w:spacing w:before="120" w:line="360" w:lineRule="auto"/>
      <w:ind w:left="720" w:hanging="720"/>
      <w:contextualSpacing/>
    </w:pPr>
    <w:rPr>
      <w:lang w:val="en-NZ"/>
    </w:r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spacing w:line="480" w:lineRule="auto"/>
      <w:ind w:left="284" w:hanging="284"/>
    </w:pPr>
    <w:rPr>
      <w:sz w:val="22"/>
      <w:szCs w:val="20"/>
      <w:lang w:val="en-NZ"/>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spacing w:line="480" w:lineRule="auto"/>
      <w:ind w:left="284" w:hanging="284"/>
    </w:pPr>
    <w:rPr>
      <w:sz w:val="22"/>
      <w:szCs w:val="20"/>
      <w:lang w:val="en-NZ"/>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3F193A"/>
    <w:pPr>
      <w:tabs>
        <w:tab w:val="center" w:pos="4320"/>
        <w:tab w:val="right" w:pos="8640"/>
      </w:tabs>
      <w:spacing w:after="120"/>
      <w:contextualSpacing/>
    </w:pPr>
    <w:rPr>
      <w:lang w:val="en-NZ"/>
    </w:rPr>
  </w:style>
  <w:style w:type="character" w:customStyle="1" w:styleId="HeaderChar">
    <w:name w:val="Header Char"/>
    <w:basedOn w:val="DefaultParagraphFont"/>
    <w:link w:val="Header"/>
    <w:rsid w:val="003F193A"/>
    <w:rPr>
      <w:rFonts w:eastAsia="Times New Roman"/>
      <w:sz w:val="24"/>
      <w:szCs w:val="24"/>
      <w:lang w:eastAsia="en-GB"/>
    </w:rPr>
  </w:style>
  <w:style w:type="paragraph" w:styleId="Footer">
    <w:name w:val="footer"/>
    <w:basedOn w:val="Normal"/>
    <w:link w:val="FooterChar"/>
    <w:rsid w:val="00AE6A21"/>
    <w:pPr>
      <w:tabs>
        <w:tab w:val="center" w:pos="4320"/>
        <w:tab w:val="right" w:pos="8640"/>
      </w:tabs>
      <w:spacing w:before="240"/>
      <w:contextualSpacing/>
    </w:pPr>
    <w:rPr>
      <w:lang w:val="en-NZ"/>
    </w:rPr>
  </w:style>
  <w:style w:type="character" w:customStyle="1" w:styleId="FooterChar">
    <w:name w:val="Footer Char"/>
    <w:basedOn w:val="DefaultParagraphFont"/>
    <w:link w:val="Footer"/>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paragraph" w:styleId="ListParagraph">
    <w:name w:val="List Paragraph"/>
    <w:basedOn w:val="Normal"/>
    <w:uiPriority w:val="34"/>
    <w:qFormat/>
    <w:rsid w:val="008F6D18"/>
    <w:pPr>
      <w:spacing w:after="160" w:line="259" w:lineRule="auto"/>
      <w:ind w:left="720"/>
      <w:contextualSpacing/>
    </w:pPr>
    <w:rPr>
      <w:rFonts w:asciiTheme="minorHAnsi" w:eastAsiaTheme="minorHAnsi" w:hAnsiTheme="minorHAnsi" w:cstheme="minorBidi"/>
      <w:sz w:val="22"/>
      <w:szCs w:val="22"/>
      <w:lang w:val="en-NZ" w:eastAsia="en-US"/>
    </w:rPr>
  </w:style>
  <w:style w:type="character" w:styleId="Hyperlink">
    <w:name w:val="Hyperlink"/>
    <w:basedOn w:val="DefaultParagraphFont"/>
    <w:uiPriority w:val="99"/>
    <w:unhideWhenUsed/>
    <w:rsid w:val="00720C82"/>
    <w:rPr>
      <w:color w:val="0000FF" w:themeColor="hyperlink"/>
      <w:u w:val="single"/>
    </w:rPr>
  </w:style>
  <w:style w:type="character" w:styleId="UnresolvedMention">
    <w:name w:val="Unresolved Mention"/>
    <w:basedOn w:val="DefaultParagraphFont"/>
    <w:uiPriority w:val="99"/>
    <w:semiHidden/>
    <w:unhideWhenUsed/>
    <w:rsid w:val="00720C82"/>
    <w:rPr>
      <w:color w:val="605E5C"/>
      <w:shd w:val="clear" w:color="auto" w:fill="E1DFDD"/>
    </w:rPr>
  </w:style>
  <w:style w:type="paragraph" w:customStyle="1" w:styleId="apa6">
    <w:name w:val="apa6"/>
    <w:basedOn w:val="Normal"/>
    <w:uiPriority w:val="99"/>
    <w:rsid w:val="00883DA5"/>
    <w:pPr>
      <w:keepLines/>
      <w:autoSpaceDE w:val="0"/>
      <w:autoSpaceDN w:val="0"/>
      <w:adjustRightInd w:val="0"/>
      <w:spacing w:after="160"/>
      <w:ind w:left="720" w:hanging="720"/>
    </w:pPr>
    <w:rPr>
      <w:color w:val="000000"/>
      <w:lang w:val="en-US" w:eastAsia="en-US"/>
    </w:rPr>
  </w:style>
  <w:style w:type="table" w:styleId="TableGrid">
    <w:name w:val="Table Grid"/>
    <w:basedOn w:val="TableNormal"/>
    <w:rsid w:val="002143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unhideWhenUsed/>
    <w:rsid w:val="00F44FB4"/>
    <w:rPr>
      <w:sz w:val="16"/>
      <w:szCs w:val="16"/>
    </w:rPr>
  </w:style>
  <w:style w:type="paragraph" w:styleId="CommentText">
    <w:name w:val="annotation text"/>
    <w:basedOn w:val="Normal"/>
    <w:link w:val="CommentTextChar"/>
    <w:semiHidden/>
    <w:unhideWhenUsed/>
    <w:rsid w:val="00F44FB4"/>
    <w:rPr>
      <w:sz w:val="20"/>
      <w:szCs w:val="20"/>
      <w:lang w:val="en-NZ"/>
    </w:rPr>
  </w:style>
  <w:style w:type="character" w:customStyle="1" w:styleId="CommentTextChar">
    <w:name w:val="Comment Text Char"/>
    <w:basedOn w:val="DefaultParagraphFont"/>
    <w:link w:val="CommentText"/>
    <w:semiHidden/>
    <w:rsid w:val="00F44FB4"/>
    <w:rPr>
      <w:lang w:val="en-NZ"/>
    </w:rPr>
  </w:style>
  <w:style w:type="paragraph" w:styleId="CommentSubject">
    <w:name w:val="annotation subject"/>
    <w:basedOn w:val="CommentText"/>
    <w:next w:val="CommentText"/>
    <w:link w:val="CommentSubjectChar"/>
    <w:semiHidden/>
    <w:unhideWhenUsed/>
    <w:rsid w:val="00F44FB4"/>
    <w:rPr>
      <w:b/>
      <w:bCs/>
    </w:rPr>
  </w:style>
  <w:style w:type="character" w:customStyle="1" w:styleId="CommentSubjectChar">
    <w:name w:val="Comment Subject Char"/>
    <w:basedOn w:val="CommentTextChar"/>
    <w:link w:val="CommentSubject"/>
    <w:semiHidden/>
    <w:rsid w:val="00F44FB4"/>
    <w:rPr>
      <w:b/>
      <w:bCs/>
      <w:lang w:val="en-NZ"/>
    </w:rPr>
  </w:style>
  <w:style w:type="paragraph" w:styleId="Revision">
    <w:name w:val="Revision"/>
    <w:hidden/>
    <w:semiHidden/>
    <w:rsid w:val="008F2C95"/>
    <w:rPr>
      <w:sz w:val="24"/>
      <w:szCs w:val="24"/>
      <w:lang w:val="en-NZ"/>
    </w:rPr>
  </w:style>
  <w:style w:type="character" w:styleId="Emphasis">
    <w:name w:val="Emphasis"/>
    <w:basedOn w:val="DefaultParagraphFont"/>
    <w:uiPriority w:val="20"/>
    <w:qFormat/>
    <w:rsid w:val="008B76B3"/>
    <w:rPr>
      <w:i/>
      <w:iCs/>
    </w:rPr>
  </w:style>
  <w:style w:type="character" w:customStyle="1" w:styleId="personname">
    <w:name w:val="person_name"/>
    <w:basedOn w:val="DefaultParagraphFont"/>
    <w:rsid w:val="00F409B4"/>
  </w:style>
  <w:style w:type="character" w:styleId="FollowedHyperlink">
    <w:name w:val="FollowedHyperlink"/>
    <w:basedOn w:val="DefaultParagraphFont"/>
    <w:semiHidden/>
    <w:unhideWhenUsed/>
    <w:rsid w:val="00CA2BA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977450157">
      <w:bodyDiv w:val="1"/>
      <w:marLeft w:val="0"/>
      <w:marRight w:val="0"/>
      <w:marTop w:val="0"/>
      <w:marBottom w:val="0"/>
      <w:divBdr>
        <w:top w:val="none" w:sz="0" w:space="0" w:color="auto"/>
        <w:left w:val="none" w:sz="0" w:space="0" w:color="auto"/>
        <w:bottom w:val="none" w:sz="0" w:space="0" w:color="auto"/>
        <w:right w:val="none" w:sz="0" w:space="0" w:color="auto"/>
      </w:divBdr>
    </w:div>
    <w:div w:id="2144690739">
      <w:bodyDiv w:val="1"/>
      <w:marLeft w:val="0"/>
      <w:marRight w:val="0"/>
      <w:marTop w:val="0"/>
      <w:marBottom w:val="0"/>
      <w:divBdr>
        <w:top w:val="none" w:sz="0" w:space="0" w:color="auto"/>
        <w:left w:val="none" w:sz="0" w:space="0" w:color="auto"/>
        <w:bottom w:val="none" w:sz="0" w:space="0" w:color="auto"/>
        <w:right w:val="none" w:sz="0" w:space="0" w:color="auto"/>
      </w:divBdr>
      <w:divsChild>
        <w:div w:id="1541431456">
          <w:marLeft w:val="0"/>
          <w:marRight w:val="0"/>
          <w:marTop w:val="0"/>
          <w:marBottom w:val="0"/>
          <w:divBdr>
            <w:top w:val="none" w:sz="0" w:space="0" w:color="auto"/>
            <w:left w:val="none" w:sz="0" w:space="0" w:color="auto"/>
            <w:bottom w:val="none" w:sz="0" w:space="0" w:color="auto"/>
            <w:right w:val="none" w:sz="0" w:space="0" w:color="auto"/>
          </w:divBdr>
          <w:divsChild>
            <w:div w:id="1152059195">
              <w:marLeft w:val="0"/>
              <w:marRight w:val="0"/>
              <w:marTop w:val="0"/>
              <w:marBottom w:val="0"/>
              <w:divBdr>
                <w:top w:val="none" w:sz="0" w:space="0" w:color="auto"/>
                <w:left w:val="none" w:sz="0" w:space="0" w:color="auto"/>
                <w:bottom w:val="none" w:sz="0" w:space="0" w:color="auto"/>
                <w:right w:val="none" w:sz="0" w:space="0" w:color="auto"/>
              </w:divBdr>
              <w:divsChild>
                <w:div w:id="1616401362">
                  <w:marLeft w:val="0"/>
                  <w:marRight w:val="0"/>
                  <w:marTop w:val="0"/>
                  <w:marBottom w:val="0"/>
                  <w:divBdr>
                    <w:top w:val="none" w:sz="0" w:space="0" w:color="auto"/>
                    <w:left w:val="none" w:sz="0" w:space="0" w:color="auto"/>
                    <w:bottom w:val="none" w:sz="0" w:space="0" w:color="auto"/>
                    <w:right w:val="none" w:sz="0" w:space="0" w:color="auto"/>
                  </w:divBdr>
                  <w:divsChild>
                    <w:div w:id="1659916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m.poskitt@massey.ac.nz" TargetMode="External"/><Relationship Id="rId13" Type="http://schemas.openxmlformats.org/officeDocument/2006/relationships/hyperlink" Target="https://www.stuff.co.nz/national/education/300645938/staff-student-absences-taking-schools-to-brink-principals-warn.%20" TargetMode="External"/><Relationship Id="rId18" Type="http://schemas.openxmlformats.org/officeDocument/2006/relationships/hyperlink" Target="https://www.nzqa.govt.nz/about-us/publications/newsletters-and-circulars/assessment-matters/credentialing-lockdown-learning-to-recognise-prior-learning/" TargetMode="External"/><Relationship Id="rId26" Type="http://schemas.openxmlformats.org/officeDocument/2006/relationships/hyperlink" Target="https://www.oecd.org/pisa/PISA%202018%20Insights%20and%20Interpretations%20FINAL%20PDF.pdf" TargetMode="External"/><Relationship Id="rId3" Type="http://schemas.openxmlformats.org/officeDocument/2006/relationships/styles" Target="styles.xml"/><Relationship Id="rId21" Type="http://schemas.openxmlformats.org/officeDocument/2006/relationships/hyperlink" Target="https://www.nzqa.govt.nz/qualifications-standards/understanding-nzqf/" TargetMode="External"/><Relationship Id="rId7" Type="http://schemas.openxmlformats.org/officeDocument/2006/relationships/endnotes" Target="endnotes.xml"/><Relationship Id="rId12" Type="http://schemas.openxmlformats.org/officeDocument/2006/relationships/hyperlink" Target="https://ero.govt.nz/our-research/covid-19-learning-in-lockdown" TargetMode="External"/><Relationship Id="rId17" Type="http://schemas.openxmlformats.org/officeDocument/2006/relationships/hyperlink" Target="https://www.nzqa.govt.nz/assets/About-us/Publications/stats-reports/ncea-annual-report-2019.pdf" TargetMode="External"/><Relationship Id="rId25" Type="http://schemas.openxmlformats.org/officeDocument/2006/relationships/hyperlink" Target="https://psycnet.apa.org/doi/10.1017/CBO9781139174299.008" TargetMode="External"/><Relationship Id="rId2" Type="http://schemas.openxmlformats.org/officeDocument/2006/relationships/numbering" Target="numbering.xml"/><Relationship Id="rId16" Type="http://schemas.openxmlformats.org/officeDocument/2006/relationships/hyperlink" Target="https://bulletins.education.govt.nz/bulletin/he-pitopito-k%C5%8Drero/issue/update-21-july-2022/date/2022-07-21" TargetMode="External"/><Relationship Id="rId20" Type="http://schemas.openxmlformats.org/officeDocument/2006/relationships/hyperlink" Target="https://www.nzqa.govt.nz/qualifications-standards/awards/university-entranc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ro.govt.nz/review-reports" TargetMode="External"/><Relationship Id="rId24" Type="http://schemas.openxmlformats.org/officeDocument/2006/relationships/hyperlink" Target="https://www.stuff.co.nz/national/education/300645938/staff-student-absences-taking-schools-to-brink-principals-warn" TargetMode="External"/><Relationship Id="rId5" Type="http://schemas.openxmlformats.org/officeDocument/2006/relationships/webSettings" Target="webSettings.xml"/><Relationship Id="rId15" Type="http://schemas.openxmlformats.org/officeDocument/2006/relationships/hyperlink" Target="https://www.education.govt.nz/our-work/our-role-and-our-people/education-in-nz/" TargetMode="External"/><Relationship Id="rId23" Type="http://schemas.openxmlformats.org/officeDocument/2006/relationships/hyperlink" Target="https://www.ppta.org.nz/news-and-media/ncea-learning-recognition-credits/" TargetMode="External"/><Relationship Id="rId28" Type="http://schemas.openxmlformats.org/officeDocument/2006/relationships/fontTable" Target="fontTable.xml"/><Relationship Id="rId10" Type="http://schemas.openxmlformats.org/officeDocument/2006/relationships/hyperlink" Target="https://parents.education.govt.nz/primary-school/getting-involved-in-your-childs-school/your-school-board/" TargetMode="External"/><Relationship Id="rId19" Type="http://schemas.openxmlformats.org/officeDocument/2006/relationships/hyperlink" Target="https://www.nzqa.govt.nz/ncea/understanding-ncea/how-ncea-works/ncea-levels-and-certificates/" TargetMode="External"/><Relationship Id="rId4" Type="http://schemas.openxmlformats.org/officeDocument/2006/relationships/settings" Target="settings.xml"/><Relationship Id="rId9" Type="http://schemas.openxmlformats.org/officeDocument/2006/relationships/hyperlink" Target="https://www.educationcounts.govt.nz/publications/schooling2/digital-technology/evaluation-of-provision-of-connectivity-and-devices-a-covid-19-response" TargetMode="External"/><Relationship Id="rId14" Type="http://schemas.openxmlformats.org/officeDocument/2006/relationships/hyperlink" Target="https://informedfutures.org/wp-content/uploads/Addressing-rangatahi-education.pdf" TargetMode="External"/><Relationship Id="rId22" Type="http://schemas.openxmlformats.org/officeDocument/2006/relationships/hyperlink" Target="https://www.oecd.org/coronavirus/policy-responses/the-impact-of-covid-19-on-student-equity-and-inclusion-supporting-vulnerable-students-during-school-closures-and-school-re-openings-d593b5c8/" TargetMode="External"/><Relationship Id="rId27" Type="http://schemas.openxmlformats.org/officeDocument/2006/relationships/hyperlink" Target="http://uis.unesco.org/en/glossary-term/high-stake-assess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E1F070-41C9-4C39-8C20-A12E22382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10277</Words>
  <Characters>58585</Characters>
  <Application>Microsoft Office Word</Application>
  <DocSecurity>0</DocSecurity>
  <Lines>488</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68725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2023-01-29T20:53:00Z</dcterms:created>
  <dcterms:modified xsi:type="dcterms:W3CDTF">2023-01-29T20:55:00Z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9e4d68-54d0-40a5-8c9a-85a36c87352c_Enabled">
    <vt:lpwstr>true</vt:lpwstr>
  </property>
  <property fmtid="{D5CDD505-2E9C-101B-9397-08002B2CF9AE}" pid="3" name="MSIP_Label_bd9e4d68-54d0-40a5-8c9a-85a36c87352c_SetDate">
    <vt:lpwstr>2022-02-07T07:40:41Z</vt:lpwstr>
  </property>
  <property fmtid="{D5CDD505-2E9C-101B-9397-08002B2CF9AE}" pid="4" name="MSIP_Label_bd9e4d68-54d0-40a5-8c9a-85a36c87352c_Method">
    <vt:lpwstr>Privileged</vt:lpwstr>
  </property>
  <property fmtid="{D5CDD505-2E9C-101B-9397-08002B2CF9AE}" pid="5" name="MSIP_Label_bd9e4d68-54d0-40a5-8c9a-85a36c87352c_Name">
    <vt:lpwstr>Unclassified</vt:lpwstr>
  </property>
  <property fmtid="{D5CDD505-2E9C-101B-9397-08002B2CF9AE}" pid="6" name="MSIP_Label_bd9e4d68-54d0-40a5-8c9a-85a36c87352c_SiteId">
    <vt:lpwstr>388728e1-bbd0-4378-98dc-f8682e644300</vt:lpwstr>
  </property>
  <property fmtid="{D5CDD505-2E9C-101B-9397-08002B2CF9AE}" pid="7" name="MSIP_Label_bd9e4d68-54d0-40a5-8c9a-85a36c87352c_ActionId">
    <vt:lpwstr>7d54a1be-4d55-42bd-a6e7-e021ce4cccc6</vt:lpwstr>
  </property>
  <property fmtid="{D5CDD505-2E9C-101B-9397-08002B2CF9AE}" pid="8" name="MSIP_Label_bd9e4d68-54d0-40a5-8c9a-85a36c87352c_ContentBits">
    <vt:lpwstr>0</vt:lpwstr>
  </property>
</Properties>
</file>